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B6" w:rsidRPr="00F72A51" w:rsidRDefault="00B60CB6" w:rsidP="00B60CB6">
      <w:pPr>
        <w:jc w:val="center"/>
        <w:rPr>
          <w:b/>
          <w:sz w:val="28"/>
          <w:szCs w:val="28"/>
        </w:rPr>
      </w:pPr>
      <w:r w:rsidRPr="00F72A51">
        <w:rPr>
          <w:b/>
          <w:sz w:val="28"/>
          <w:szCs w:val="28"/>
        </w:rPr>
        <w:t xml:space="preserve">МИКОЛАЇВСЬКИЙ НАЦІОНАЛЬНИЙ УНІВЕРСИТЕТ </w:t>
      </w:r>
    </w:p>
    <w:p w:rsidR="00B60CB6" w:rsidRPr="00F72A51" w:rsidRDefault="00B60CB6" w:rsidP="00B60CB6">
      <w:pPr>
        <w:spacing w:line="360" w:lineRule="auto"/>
        <w:jc w:val="center"/>
        <w:rPr>
          <w:b/>
          <w:szCs w:val="28"/>
        </w:rPr>
      </w:pPr>
      <w:r w:rsidRPr="00F72A51">
        <w:rPr>
          <w:b/>
          <w:sz w:val="28"/>
          <w:szCs w:val="28"/>
        </w:rPr>
        <w:t>ІМЕНІ В. О. СУХОМЛИНСЬКОГО</w:t>
      </w:r>
    </w:p>
    <w:p w:rsidR="00B60CB6" w:rsidRPr="00F72A51" w:rsidRDefault="00B60CB6" w:rsidP="00B60CB6">
      <w:pPr>
        <w:tabs>
          <w:tab w:val="left" w:pos="960"/>
        </w:tabs>
        <w:jc w:val="center"/>
        <w:rPr>
          <w:sz w:val="28"/>
          <w:szCs w:val="28"/>
          <w:u w:val="single"/>
        </w:rPr>
      </w:pPr>
      <w:r w:rsidRPr="00F72A51">
        <w:rPr>
          <w:sz w:val="28"/>
          <w:szCs w:val="28"/>
        </w:rPr>
        <w:t>Кафедра військової підготовки</w:t>
      </w:r>
    </w:p>
    <w:p w:rsidR="00B60CB6" w:rsidRDefault="00B60CB6" w:rsidP="00B60CB6">
      <w:pPr>
        <w:ind w:right="327"/>
        <w:rPr>
          <w:b/>
          <w:sz w:val="28"/>
          <w:szCs w:val="28"/>
        </w:rPr>
      </w:pPr>
    </w:p>
    <w:p w:rsidR="00B60CB6" w:rsidRDefault="00B60CB6" w:rsidP="00B60CB6">
      <w:pPr>
        <w:ind w:right="327"/>
        <w:jc w:val="center"/>
        <w:rPr>
          <w:b/>
          <w:sz w:val="28"/>
          <w:szCs w:val="28"/>
        </w:rPr>
      </w:pPr>
    </w:p>
    <w:p w:rsidR="00B60CB6" w:rsidRPr="00A46E8A" w:rsidRDefault="00B60CB6" w:rsidP="00B60CB6">
      <w:pPr>
        <w:ind w:right="327"/>
        <w:jc w:val="center"/>
        <w:rPr>
          <w:b/>
          <w:sz w:val="28"/>
          <w:szCs w:val="28"/>
        </w:rPr>
      </w:pPr>
      <w:r w:rsidRPr="00A46E8A">
        <w:rPr>
          <w:b/>
          <w:sz w:val="28"/>
          <w:szCs w:val="28"/>
        </w:rPr>
        <w:t>ПРОГРАМА НАВЧАЛЬНОЇ ДИСЦИПЛІНИ</w:t>
      </w:r>
      <w:r w:rsidR="00A46E8A" w:rsidRPr="00A46E8A">
        <w:rPr>
          <w:b/>
          <w:sz w:val="28"/>
          <w:szCs w:val="28"/>
        </w:rPr>
        <w:t xml:space="preserve"> (модуля)</w:t>
      </w:r>
    </w:p>
    <w:p w:rsidR="00B60CB6" w:rsidRPr="00A46E8A" w:rsidRDefault="00B60CB6" w:rsidP="00B60CB6">
      <w:pPr>
        <w:rPr>
          <w:sz w:val="28"/>
          <w:szCs w:val="28"/>
        </w:rPr>
      </w:pPr>
    </w:p>
    <w:p w:rsidR="00B60CB6" w:rsidRPr="00A46E8A" w:rsidRDefault="00B60CB6" w:rsidP="00B60CB6">
      <w:pPr>
        <w:jc w:val="center"/>
        <w:rPr>
          <w:b/>
          <w:sz w:val="28"/>
          <w:szCs w:val="28"/>
        </w:rPr>
      </w:pPr>
      <w:r w:rsidRPr="00A46E8A">
        <w:rPr>
          <w:b/>
          <w:sz w:val="28"/>
          <w:szCs w:val="28"/>
        </w:rPr>
        <w:t>ВІЙСЬКОВА ТОПОГРАФІЯ</w:t>
      </w:r>
    </w:p>
    <w:p w:rsidR="00B60CB6" w:rsidRPr="00124631" w:rsidRDefault="00B60CB6" w:rsidP="00B60CB6">
      <w:pPr>
        <w:rPr>
          <w:sz w:val="18"/>
          <w:szCs w:val="18"/>
        </w:rPr>
      </w:pPr>
    </w:p>
    <w:p w:rsidR="00B60CB6" w:rsidRPr="00A46E8A" w:rsidRDefault="00B60CB6" w:rsidP="00B60CB6"/>
    <w:p w:rsidR="00B60CB6" w:rsidRPr="00A46E8A" w:rsidRDefault="00B60CB6" w:rsidP="00B60CB6">
      <w:pPr>
        <w:jc w:val="center"/>
        <w:rPr>
          <w:color w:val="FF0000"/>
        </w:rPr>
      </w:pPr>
    </w:p>
    <w:p w:rsidR="00B60CB6" w:rsidRPr="00A46E8A" w:rsidRDefault="00B60CB6" w:rsidP="00B60CB6">
      <w:pPr>
        <w:tabs>
          <w:tab w:val="left" w:pos="1680"/>
        </w:tabs>
        <w:ind w:left="284"/>
        <w:jc w:val="center"/>
      </w:pPr>
      <w:r w:rsidRPr="00A46E8A">
        <w:t xml:space="preserve">ВІЙСЬКОВОЇ ПІДГОТОВКИ ГРОМАДЯН </w:t>
      </w:r>
      <w:r w:rsidR="00A46E8A" w:rsidRPr="00A46E8A">
        <w:t>УКРАЇНИ</w:t>
      </w:r>
    </w:p>
    <w:p w:rsidR="00B60CB6" w:rsidRPr="00A46E8A" w:rsidRDefault="00B60CB6" w:rsidP="00B60CB6">
      <w:pPr>
        <w:tabs>
          <w:tab w:val="left" w:pos="1680"/>
        </w:tabs>
        <w:ind w:left="284"/>
        <w:jc w:val="center"/>
      </w:pPr>
      <w:r w:rsidRPr="00A46E8A">
        <w:t>ЗА ПРОГРАМОЮ ПІДГОТОВКИ ОФІЦЕРІВ ЗАПАСУ</w:t>
      </w:r>
    </w:p>
    <w:p w:rsidR="00B60CB6" w:rsidRPr="00A46E8A" w:rsidRDefault="00B60CB6" w:rsidP="00B60CB6">
      <w:pPr>
        <w:rPr>
          <w:color w:val="FF0000"/>
        </w:rPr>
      </w:pPr>
    </w:p>
    <w:p w:rsidR="00B60CB6" w:rsidRPr="00A46E8A" w:rsidRDefault="00B60CB6" w:rsidP="00B60CB6">
      <w:pPr>
        <w:rPr>
          <w:color w:val="FF0000"/>
        </w:rPr>
      </w:pPr>
    </w:p>
    <w:tbl>
      <w:tblPr>
        <w:tblW w:w="8873" w:type="dxa"/>
        <w:jc w:val="center"/>
        <w:tblLook w:val="04A0" w:firstRow="1" w:lastRow="0" w:firstColumn="1" w:lastColumn="0" w:noHBand="0" w:noVBand="1"/>
      </w:tblPr>
      <w:tblGrid>
        <w:gridCol w:w="1833"/>
        <w:gridCol w:w="6640"/>
        <w:gridCol w:w="400"/>
      </w:tblGrid>
      <w:tr w:rsidR="00B60CB6" w:rsidRPr="00A46E8A" w:rsidTr="005C02C1">
        <w:trPr>
          <w:trHeight w:val="510"/>
          <w:jc w:val="center"/>
        </w:trPr>
        <w:tc>
          <w:tcPr>
            <w:tcW w:w="1833" w:type="dxa"/>
          </w:tcPr>
          <w:p w:rsidR="00B60CB6" w:rsidRPr="00A46E8A" w:rsidRDefault="00B60CB6" w:rsidP="005C02C1">
            <w:r w:rsidRPr="00A46E8A">
              <w:t>факультет</w:t>
            </w:r>
          </w:p>
        </w:tc>
        <w:tc>
          <w:tcPr>
            <w:tcW w:w="7040" w:type="dxa"/>
            <w:gridSpan w:val="2"/>
          </w:tcPr>
          <w:p w:rsidR="00B60CB6" w:rsidRPr="00A46E8A" w:rsidRDefault="00B60CB6" w:rsidP="005C02C1">
            <w:pPr>
              <w:tabs>
                <w:tab w:val="left" w:pos="1680"/>
              </w:tabs>
              <w:rPr>
                <w:spacing w:val="-4"/>
                <w:u w:val="single"/>
              </w:rPr>
            </w:pPr>
            <w:r w:rsidRPr="00A46E8A">
              <w:rPr>
                <w:spacing w:val="-4"/>
                <w:u w:val="single"/>
              </w:rPr>
              <w:t>ФІЗИЧНОЇ КУЛЬТУРИ ТА СПОРТУ</w:t>
            </w:r>
          </w:p>
        </w:tc>
      </w:tr>
      <w:tr w:rsidR="00B60CB6" w:rsidRPr="00A46E8A" w:rsidTr="005C02C1">
        <w:trPr>
          <w:trHeight w:val="2845"/>
          <w:jc w:val="center"/>
        </w:trPr>
        <w:tc>
          <w:tcPr>
            <w:tcW w:w="1833" w:type="dxa"/>
          </w:tcPr>
          <w:p w:rsidR="00B60CB6" w:rsidRPr="00A46E8A" w:rsidRDefault="00B60CB6" w:rsidP="005C02C1">
            <w:pPr>
              <w:rPr>
                <w:lang w:val="en-US"/>
              </w:rPr>
            </w:pPr>
            <w:r w:rsidRPr="00A46E8A">
              <w:t>спеціальність</w:t>
            </w:r>
          </w:p>
          <w:p w:rsidR="00B60CB6" w:rsidRPr="00A46E8A" w:rsidRDefault="00B60CB6" w:rsidP="005C02C1"/>
          <w:p w:rsidR="00B60CB6" w:rsidRPr="00A46E8A" w:rsidRDefault="00B60CB6" w:rsidP="005C02C1"/>
          <w:p w:rsidR="00B60CB6" w:rsidRPr="00A46E8A" w:rsidRDefault="00B60CB6" w:rsidP="005C02C1"/>
          <w:p w:rsidR="00B60CB6" w:rsidRPr="00A46E8A" w:rsidRDefault="00B60CB6" w:rsidP="005C02C1"/>
        </w:tc>
        <w:tc>
          <w:tcPr>
            <w:tcW w:w="7040" w:type="dxa"/>
            <w:gridSpan w:val="2"/>
          </w:tcPr>
          <w:p w:rsidR="00B60CB6" w:rsidRPr="00A46E8A" w:rsidRDefault="00B60CB6" w:rsidP="005C02C1">
            <w:pPr>
              <w:spacing w:after="240"/>
              <w:jc w:val="both"/>
              <w:rPr>
                <w:u w:val="single"/>
              </w:rPr>
            </w:pPr>
            <w:r w:rsidRPr="00A46E8A">
              <w:rPr>
                <w:u w:val="single"/>
              </w:rPr>
              <w:t>БОЙОВЕ ЗАСТОСУВАННЯ МЕХАНІЗОВАНИХ З’ЄДНАНЬ, ВІЙСЬКОВИХ ЧАСТИН І ПІДРОЗДІЛІВ</w:t>
            </w:r>
          </w:p>
          <w:p w:rsidR="00B60CB6" w:rsidRPr="00A46E8A" w:rsidRDefault="00B60CB6" w:rsidP="005C02C1">
            <w:pPr>
              <w:jc w:val="both"/>
              <w:rPr>
                <w:u w:val="single"/>
              </w:rPr>
            </w:pPr>
            <w:r w:rsidRPr="00A46E8A">
              <w:rPr>
                <w:u w:val="single"/>
              </w:rPr>
              <w:t>БОЙОВЕ ЗАСТОСУВАННЯ АЕРОМОБІЛЬНИХ</w:t>
            </w:r>
          </w:p>
          <w:p w:rsidR="00B60CB6" w:rsidRPr="00A46E8A" w:rsidRDefault="00B60CB6" w:rsidP="005C02C1">
            <w:pPr>
              <w:jc w:val="both"/>
            </w:pPr>
            <w:r w:rsidRPr="00A46E8A">
              <w:rPr>
                <w:u w:val="single"/>
              </w:rPr>
              <w:t xml:space="preserve">(ПОВІТРЯНОДЕСАНТНИХ), ГІРСЬКО-ПІХОТНИХ І </w:t>
            </w:r>
          </w:p>
          <w:p w:rsidR="00B60CB6" w:rsidRPr="00A46E8A" w:rsidRDefault="00B60CB6" w:rsidP="005C02C1">
            <w:pPr>
              <w:spacing w:after="240"/>
              <w:jc w:val="both"/>
              <w:rPr>
                <w:u w:val="single"/>
              </w:rPr>
            </w:pPr>
            <w:r w:rsidRPr="00A46E8A">
              <w:rPr>
                <w:u w:val="single"/>
              </w:rPr>
              <w:t xml:space="preserve">МОРСЬКОЇ ПІХОТИ З’ЄДНАНЬ, ВІЙСЬКОВИХ ЧАСТИН, ПІДРОЗДІЛІВ </w:t>
            </w:r>
          </w:p>
          <w:p w:rsidR="00B60CB6" w:rsidRPr="00A46E8A" w:rsidRDefault="00B60CB6" w:rsidP="005C02C1">
            <w:pPr>
              <w:spacing w:after="240"/>
              <w:jc w:val="both"/>
              <w:rPr>
                <w:u w:val="single"/>
              </w:rPr>
            </w:pPr>
            <w:r w:rsidRPr="00A46E8A">
              <w:rPr>
                <w:u w:val="single"/>
              </w:rPr>
              <w:t>ОРГАНІЗАЦІЯ ПОВІТРЯНОДЕСАНТНОЇ ПІДГОТОВКИ В АЕРОМОБІЛЬНИХ (ПОВІТРЯНОДЕСАНТНИХ) І МОРСЬКОЇ ПІХОТИ  З’ЄДНАННЯХ, ВІЙСЬКОВИХ ЧАСТИНАХ, ПІДРОЗДІЛАХ.</w:t>
            </w:r>
          </w:p>
          <w:p w:rsidR="00B60CB6" w:rsidRPr="00A46E8A" w:rsidRDefault="00A46E8A" w:rsidP="005C02C1">
            <w:pPr>
              <w:spacing w:after="240"/>
              <w:jc w:val="both"/>
              <w:rPr>
                <w:u w:val="single"/>
              </w:rPr>
            </w:pPr>
            <w:r w:rsidRPr="00A46E8A">
              <w:rPr>
                <w:u w:val="single"/>
              </w:rPr>
              <w:t>ОРГАНІЗАЦІЯ МОРАЛЬНО-ПСИХОЛОГІЧНОГО ЗАБЕЗПЕЧЕННЯ</w:t>
            </w:r>
          </w:p>
        </w:tc>
      </w:tr>
      <w:tr w:rsidR="00B60CB6" w:rsidRPr="00A46E8A" w:rsidTr="005C02C1">
        <w:trPr>
          <w:gridAfter w:val="1"/>
          <w:wAfter w:w="400" w:type="dxa"/>
          <w:trHeight w:val="510"/>
          <w:jc w:val="center"/>
        </w:trPr>
        <w:tc>
          <w:tcPr>
            <w:tcW w:w="1833" w:type="dxa"/>
          </w:tcPr>
          <w:p w:rsidR="00B60CB6" w:rsidRPr="00A46E8A" w:rsidRDefault="00B60CB6" w:rsidP="005C02C1">
            <w:r w:rsidRPr="00A46E8A">
              <w:t>кваліфікація</w:t>
            </w:r>
          </w:p>
        </w:tc>
        <w:tc>
          <w:tcPr>
            <w:tcW w:w="6640" w:type="dxa"/>
          </w:tcPr>
          <w:p w:rsidR="00B60CB6" w:rsidRPr="00A46E8A" w:rsidRDefault="00B60CB6" w:rsidP="005C02C1">
            <w:pPr>
              <w:spacing w:after="240"/>
              <w:rPr>
                <w:u w:val="single"/>
              </w:rPr>
            </w:pPr>
            <w:r w:rsidRPr="00A46E8A">
              <w:rPr>
                <w:u w:val="single"/>
              </w:rPr>
              <w:t xml:space="preserve"> КОМАНДИР МЕХАНІЗОВАНОГО ВЗВОДУ</w:t>
            </w:r>
          </w:p>
        </w:tc>
      </w:tr>
    </w:tbl>
    <w:p w:rsidR="00B60CB6" w:rsidRPr="00A46E8A" w:rsidRDefault="00B60CB6" w:rsidP="00B60CB6">
      <w:pPr>
        <w:spacing w:after="240"/>
        <w:ind w:left="2410"/>
        <w:rPr>
          <w:u w:val="single"/>
        </w:rPr>
      </w:pPr>
      <w:r w:rsidRPr="00A46E8A">
        <w:rPr>
          <w:u w:val="single"/>
        </w:rPr>
        <w:t xml:space="preserve">КОМАНДИР АЕРОМОБІЛЬНОГО ВЗВОДУ </w:t>
      </w:r>
    </w:p>
    <w:p w:rsidR="00B60CB6" w:rsidRPr="00A46E8A" w:rsidRDefault="00B60CB6" w:rsidP="00B60CB6">
      <w:pPr>
        <w:spacing w:after="240"/>
        <w:ind w:left="2410"/>
        <w:rPr>
          <w:u w:val="single"/>
          <w:lang w:val="ru-RU"/>
        </w:rPr>
      </w:pPr>
      <w:r w:rsidRPr="00A46E8A">
        <w:rPr>
          <w:u w:val="single"/>
        </w:rPr>
        <w:t>ОФІЦЕР ПОВІТРЯНОДЕСАНТНОЇ СЛУЖБИ</w:t>
      </w:r>
    </w:p>
    <w:p w:rsidR="00A46E8A" w:rsidRPr="00A46E8A" w:rsidRDefault="00A46E8A" w:rsidP="00A46E8A">
      <w:pPr>
        <w:ind w:left="2410"/>
        <w:rPr>
          <w:u w:val="single"/>
          <w:lang w:val="ru-RU"/>
        </w:rPr>
      </w:pPr>
      <w:r w:rsidRPr="00A46E8A">
        <w:rPr>
          <w:u w:val="single"/>
        </w:rPr>
        <w:t>ОФІЦЕР З ОРГАНІЗАЦІЇ МОРАЛЬНО-ПСИХОЛОГІЧНОГО ЗАБЕЗПЕЧЕННЯ</w:t>
      </w:r>
    </w:p>
    <w:p w:rsidR="00B60CB6" w:rsidRPr="00B60CB6" w:rsidRDefault="00B60CB6" w:rsidP="00B60CB6">
      <w:pPr>
        <w:rPr>
          <w:color w:val="FF0000"/>
          <w:sz w:val="18"/>
          <w:szCs w:val="18"/>
          <w:lang w:val="ru-RU"/>
        </w:rPr>
      </w:pPr>
    </w:p>
    <w:p w:rsidR="00B60CB6" w:rsidRDefault="00B60CB6" w:rsidP="00B60CB6">
      <w:pPr>
        <w:rPr>
          <w:color w:val="FF0000"/>
          <w:sz w:val="18"/>
          <w:szCs w:val="18"/>
        </w:rPr>
      </w:pPr>
    </w:p>
    <w:p w:rsidR="00A46E8A" w:rsidRDefault="00A46E8A" w:rsidP="00B60CB6">
      <w:pPr>
        <w:rPr>
          <w:color w:val="FF0000"/>
          <w:sz w:val="18"/>
          <w:szCs w:val="18"/>
        </w:rPr>
      </w:pPr>
    </w:p>
    <w:p w:rsidR="00A46E8A" w:rsidRDefault="00A46E8A" w:rsidP="00B60CB6">
      <w:pPr>
        <w:rPr>
          <w:color w:val="FF0000"/>
          <w:sz w:val="18"/>
          <w:szCs w:val="18"/>
        </w:rPr>
      </w:pPr>
    </w:p>
    <w:p w:rsidR="00B60CB6" w:rsidRDefault="00B60CB6" w:rsidP="00B60CB6">
      <w:pPr>
        <w:rPr>
          <w:color w:val="FF0000"/>
          <w:sz w:val="18"/>
          <w:szCs w:val="18"/>
        </w:rPr>
      </w:pPr>
    </w:p>
    <w:p w:rsidR="00B60CB6" w:rsidRPr="00124631" w:rsidRDefault="00B60CB6" w:rsidP="00B60CB6">
      <w:pPr>
        <w:jc w:val="center"/>
        <w:rPr>
          <w:b/>
          <w:i/>
          <w:sz w:val="28"/>
          <w:szCs w:val="28"/>
        </w:rPr>
      </w:pPr>
      <w:r w:rsidRPr="00124631">
        <w:rPr>
          <w:b/>
          <w:i/>
          <w:sz w:val="28"/>
          <w:szCs w:val="28"/>
        </w:rPr>
        <w:t xml:space="preserve">(ШИФР за </w:t>
      </w:r>
      <w:r w:rsidRPr="00124631">
        <w:rPr>
          <w:b/>
          <w:i/>
          <w:sz w:val="28"/>
          <w:szCs w:val="28"/>
          <w:u w:val="single"/>
        </w:rPr>
        <w:t>ПП</w:t>
      </w:r>
      <w:r w:rsidR="00C9524C">
        <w:rPr>
          <w:b/>
          <w:i/>
          <w:sz w:val="28"/>
          <w:szCs w:val="28"/>
          <w:u w:val="single"/>
        </w:rPr>
        <w:t xml:space="preserve">             </w:t>
      </w:r>
      <w:r w:rsidRPr="00124631">
        <w:rPr>
          <w:b/>
          <w:i/>
          <w:sz w:val="28"/>
          <w:szCs w:val="28"/>
        </w:rPr>
        <w:t>)</w:t>
      </w:r>
    </w:p>
    <w:p w:rsidR="00B60CB6" w:rsidRDefault="00B60CB6" w:rsidP="00B60CB6">
      <w:pPr>
        <w:rPr>
          <w:b/>
          <w:color w:val="FF0000"/>
          <w:sz w:val="28"/>
          <w:szCs w:val="28"/>
        </w:rPr>
      </w:pPr>
    </w:p>
    <w:p w:rsidR="00B60CB6" w:rsidRPr="00014297" w:rsidRDefault="00B60CB6" w:rsidP="00B60CB6">
      <w:pPr>
        <w:rPr>
          <w:color w:val="FF0000"/>
          <w:sz w:val="28"/>
          <w:szCs w:val="28"/>
        </w:rPr>
      </w:pPr>
    </w:p>
    <w:p w:rsidR="00B60CB6" w:rsidRPr="00813B5B" w:rsidRDefault="00B60CB6" w:rsidP="00B60CB6">
      <w:pPr>
        <w:jc w:val="center"/>
        <w:rPr>
          <w:sz w:val="28"/>
          <w:szCs w:val="28"/>
        </w:rPr>
      </w:pPr>
      <w:r w:rsidRPr="00F72A51">
        <w:rPr>
          <w:sz w:val="28"/>
          <w:szCs w:val="28"/>
        </w:rPr>
        <w:t>20</w:t>
      </w:r>
      <w:r w:rsidR="00A46E8A">
        <w:rPr>
          <w:sz w:val="28"/>
          <w:szCs w:val="28"/>
        </w:rPr>
        <w:t>2</w:t>
      </w:r>
      <w:r w:rsidR="00840950">
        <w:rPr>
          <w:sz w:val="28"/>
          <w:szCs w:val="28"/>
        </w:rPr>
        <w:t>2 –</w:t>
      </w:r>
      <w:r w:rsidR="00403C6C">
        <w:rPr>
          <w:sz w:val="28"/>
          <w:szCs w:val="28"/>
        </w:rPr>
        <w:t xml:space="preserve"> </w:t>
      </w:r>
      <w:r w:rsidRPr="00F72A51">
        <w:rPr>
          <w:sz w:val="28"/>
          <w:szCs w:val="28"/>
        </w:rPr>
        <w:t>20</w:t>
      </w:r>
      <w:r w:rsidR="00651176">
        <w:rPr>
          <w:sz w:val="28"/>
          <w:szCs w:val="28"/>
        </w:rPr>
        <w:t>2</w:t>
      </w:r>
      <w:r w:rsidR="00840950">
        <w:rPr>
          <w:sz w:val="28"/>
          <w:szCs w:val="28"/>
        </w:rPr>
        <w:t xml:space="preserve">3 </w:t>
      </w:r>
      <w:r w:rsidRPr="00F72A51">
        <w:rPr>
          <w:sz w:val="28"/>
          <w:szCs w:val="28"/>
        </w:rPr>
        <w:t>навчальний рік</w:t>
      </w:r>
    </w:p>
    <w:p w:rsidR="00B60CB6" w:rsidRPr="00124631" w:rsidRDefault="00B60CB6" w:rsidP="00B60CB6"/>
    <w:p w:rsidR="00B60CB6" w:rsidRDefault="00B60CB6" w:rsidP="00B60CB6">
      <w:pPr>
        <w:spacing w:line="360" w:lineRule="auto"/>
        <w:ind w:firstLine="720"/>
        <w:jc w:val="both"/>
        <w:rPr>
          <w:sz w:val="28"/>
          <w:szCs w:val="28"/>
        </w:rPr>
      </w:pPr>
      <w:r w:rsidRPr="00124631">
        <w:rPr>
          <w:sz w:val="28"/>
          <w:szCs w:val="28"/>
        </w:rPr>
        <w:lastRenderedPageBreak/>
        <w:t xml:space="preserve">Програму розроблено та внесено: Миколаївський національний університет імені В. О. Сухомлинського </w:t>
      </w:r>
    </w:p>
    <w:p w:rsidR="00B60CB6" w:rsidRDefault="00B60CB6" w:rsidP="00B60CB6">
      <w:pPr>
        <w:jc w:val="both"/>
        <w:rPr>
          <w:u w:val="single"/>
        </w:rPr>
      </w:pPr>
    </w:p>
    <w:p w:rsidR="00B60CB6" w:rsidRDefault="00B60CB6" w:rsidP="00B60CB6">
      <w:pPr>
        <w:jc w:val="both"/>
        <w:rPr>
          <w:u w:val="single"/>
        </w:rPr>
      </w:pPr>
    </w:p>
    <w:p w:rsidR="00CC2070" w:rsidRDefault="00AD3B98" w:rsidP="00B60CB6">
      <w:pPr>
        <w:spacing w:line="360" w:lineRule="auto"/>
        <w:rPr>
          <w:sz w:val="28"/>
          <w:szCs w:val="28"/>
        </w:rPr>
      </w:pPr>
      <w:r>
        <w:rPr>
          <w:sz w:val="28"/>
          <w:szCs w:val="28"/>
        </w:rPr>
        <w:t xml:space="preserve">РОЗРОБНИК </w:t>
      </w:r>
      <w:r w:rsidR="00B60CB6" w:rsidRPr="00813B5B">
        <w:rPr>
          <w:sz w:val="28"/>
          <w:szCs w:val="28"/>
        </w:rPr>
        <w:t xml:space="preserve"> ПРОГРАМИ: </w:t>
      </w:r>
      <w:r w:rsidR="00B60CB6">
        <w:rPr>
          <w:i/>
          <w:sz w:val="28"/>
          <w:szCs w:val="28"/>
        </w:rPr>
        <w:t xml:space="preserve"> </w:t>
      </w:r>
      <w:r w:rsidR="00B60CB6">
        <w:rPr>
          <w:sz w:val="28"/>
          <w:szCs w:val="28"/>
        </w:rPr>
        <w:t>Глущенко Віталій Станіславович</w:t>
      </w:r>
      <w:r w:rsidR="00B60CB6" w:rsidRPr="00124631">
        <w:rPr>
          <w:sz w:val="28"/>
          <w:szCs w:val="28"/>
        </w:rPr>
        <w:t>,</w:t>
      </w:r>
    </w:p>
    <w:p w:rsidR="00B60CB6" w:rsidRPr="00813B5B" w:rsidRDefault="00B60CB6" w:rsidP="00B60CB6">
      <w:pPr>
        <w:spacing w:line="360" w:lineRule="auto"/>
        <w:rPr>
          <w:sz w:val="28"/>
          <w:szCs w:val="28"/>
          <w:u w:val="single"/>
        </w:rPr>
      </w:pPr>
      <w:r w:rsidRPr="00124631">
        <w:rPr>
          <w:sz w:val="28"/>
          <w:szCs w:val="28"/>
        </w:rPr>
        <w:t>старший викладач кафедри військової підготовки, полковник запасу.</w:t>
      </w:r>
    </w:p>
    <w:p w:rsidR="00B60CB6" w:rsidRPr="00124631" w:rsidRDefault="00B60CB6" w:rsidP="00B60CB6">
      <w:pPr>
        <w:jc w:val="both"/>
        <w:rPr>
          <w:u w:val="single"/>
        </w:rPr>
      </w:pPr>
    </w:p>
    <w:p w:rsidR="00B60CB6" w:rsidRDefault="00B60CB6" w:rsidP="00B60CB6">
      <w:pPr>
        <w:jc w:val="both"/>
        <w:rPr>
          <w:u w:val="single"/>
        </w:rPr>
      </w:pPr>
    </w:p>
    <w:p w:rsidR="00B60CB6" w:rsidRDefault="00B60CB6" w:rsidP="00B60CB6">
      <w:pPr>
        <w:rPr>
          <w:sz w:val="28"/>
          <w:szCs w:val="28"/>
          <w:u w:val="single"/>
        </w:rPr>
      </w:pPr>
      <w:r>
        <w:rPr>
          <w:sz w:val="28"/>
          <w:szCs w:val="28"/>
        </w:rPr>
        <w:t xml:space="preserve">Програму </w:t>
      </w:r>
      <w:r w:rsidR="00651176">
        <w:rPr>
          <w:sz w:val="28"/>
          <w:szCs w:val="28"/>
        </w:rPr>
        <w:t>у</w:t>
      </w:r>
      <w:r>
        <w:rPr>
          <w:sz w:val="28"/>
          <w:szCs w:val="28"/>
        </w:rPr>
        <w:t xml:space="preserve">хвалено </w:t>
      </w:r>
      <w:r w:rsidR="00651176">
        <w:rPr>
          <w:sz w:val="28"/>
          <w:szCs w:val="28"/>
        </w:rPr>
        <w:t>на засіданні кафедри військової підготовки</w:t>
      </w:r>
    </w:p>
    <w:p w:rsidR="00BD264D" w:rsidRDefault="00BD264D" w:rsidP="00BD264D">
      <w:pPr>
        <w:ind w:left="170"/>
        <w:rPr>
          <w:szCs w:val="28"/>
        </w:rPr>
      </w:pPr>
    </w:p>
    <w:p w:rsidR="00BD264D" w:rsidRDefault="00BD264D" w:rsidP="00BD264D">
      <w:pPr>
        <w:ind w:left="170"/>
        <w:rPr>
          <w:szCs w:val="28"/>
        </w:rPr>
      </w:pPr>
    </w:p>
    <w:p w:rsidR="00BD264D" w:rsidRPr="00BD264D" w:rsidRDefault="00BD264D" w:rsidP="00BD264D">
      <w:pPr>
        <w:ind w:left="170"/>
        <w:rPr>
          <w:sz w:val="28"/>
          <w:szCs w:val="28"/>
        </w:rPr>
      </w:pPr>
      <w:r w:rsidRPr="00BD264D">
        <w:rPr>
          <w:sz w:val="28"/>
          <w:szCs w:val="28"/>
        </w:rPr>
        <w:t>Протокол від «22 »</w:t>
      </w:r>
      <w:r w:rsidRPr="00BD264D">
        <w:rPr>
          <w:rStyle w:val="20"/>
          <w:rFonts w:eastAsia="Calibri"/>
          <w:color w:val="auto"/>
          <w:sz w:val="28"/>
          <w:szCs w:val="28"/>
        </w:rPr>
        <w:t xml:space="preserve"> квітня </w:t>
      </w:r>
      <w:r w:rsidRPr="00BD264D">
        <w:rPr>
          <w:sz w:val="28"/>
          <w:szCs w:val="28"/>
        </w:rPr>
        <w:t>20</w:t>
      </w:r>
      <w:r w:rsidRPr="00BD264D">
        <w:rPr>
          <w:rStyle w:val="20"/>
          <w:rFonts w:eastAsia="Calibri"/>
          <w:color w:val="auto"/>
          <w:sz w:val="28"/>
          <w:szCs w:val="28"/>
        </w:rPr>
        <w:t>22</w:t>
      </w:r>
      <w:r w:rsidRPr="00BD264D">
        <w:rPr>
          <w:sz w:val="28"/>
          <w:szCs w:val="28"/>
        </w:rPr>
        <w:t xml:space="preserve"> року     № 11</w:t>
      </w:r>
    </w:p>
    <w:p w:rsidR="00BD264D" w:rsidRPr="00BD264D" w:rsidRDefault="00BD264D" w:rsidP="00BD264D">
      <w:pPr>
        <w:ind w:left="170"/>
        <w:rPr>
          <w:sz w:val="28"/>
          <w:szCs w:val="28"/>
        </w:rPr>
      </w:pPr>
    </w:p>
    <w:p w:rsidR="00BD264D" w:rsidRPr="00BD264D" w:rsidRDefault="00BD264D" w:rsidP="00BD264D">
      <w:pPr>
        <w:ind w:left="170"/>
        <w:rPr>
          <w:sz w:val="28"/>
          <w:szCs w:val="28"/>
        </w:rPr>
      </w:pPr>
    </w:p>
    <w:p w:rsidR="00BD264D" w:rsidRPr="00BD264D" w:rsidRDefault="00BD264D" w:rsidP="00BD264D">
      <w:pPr>
        <w:ind w:left="170"/>
        <w:rPr>
          <w:sz w:val="28"/>
          <w:szCs w:val="28"/>
        </w:rPr>
      </w:pPr>
      <w:r w:rsidRPr="00BD264D">
        <w:rPr>
          <w:sz w:val="28"/>
          <w:szCs w:val="28"/>
        </w:rPr>
        <w:t>В.О завідувача кафедри військової підготовки</w:t>
      </w:r>
    </w:p>
    <w:p w:rsidR="00BD264D" w:rsidRPr="00BD264D" w:rsidRDefault="00BD264D" w:rsidP="00BD264D">
      <w:pPr>
        <w:ind w:left="170"/>
        <w:rPr>
          <w:sz w:val="28"/>
          <w:szCs w:val="28"/>
        </w:rPr>
      </w:pPr>
    </w:p>
    <w:p w:rsidR="00BD264D" w:rsidRPr="00BD264D" w:rsidRDefault="00BD264D" w:rsidP="00BD264D">
      <w:pPr>
        <w:ind w:right="397"/>
        <w:jc w:val="right"/>
        <w:rPr>
          <w:sz w:val="28"/>
          <w:szCs w:val="28"/>
        </w:rPr>
      </w:pPr>
      <w:r w:rsidRPr="00BD264D">
        <w:rPr>
          <w:sz w:val="28"/>
          <w:szCs w:val="28"/>
        </w:rPr>
        <w:t xml:space="preserve">________________ А.О. Іванченко </w:t>
      </w:r>
    </w:p>
    <w:p w:rsidR="00B60CB6" w:rsidRPr="00BD264D" w:rsidRDefault="00B60CB6" w:rsidP="00B60CB6">
      <w:pPr>
        <w:rPr>
          <w:sz w:val="28"/>
          <w:szCs w:val="28"/>
        </w:rPr>
      </w:pPr>
      <w:r w:rsidRPr="00BD264D">
        <w:rPr>
          <w:sz w:val="28"/>
          <w:szCs w:val="28"/>
        </w:rPr>
        <w:t xml:space="preserve">                                                                                               (підпис)</w:t>
      </w:r>
    </w:p>
    <w:p w:rsidR="00B60CB6" w:rsidRDefault="00B60CB6" w:rsidP="00B60CB6">
      <w:pPr>
        <w:rPr>
          <w:sz w:val="28"/>
          <w:szCs w:val="28"/>
        </w:rPr>
      </w:pPr>
    </w:p>
    <w:p w:rsidR="00B60CB6" w:rsidRDefault="00B60CB6" w:rsidP="00B60CB6">
      <w:pPr>
        <w:ind w:firstLine="708"/>
        <w:jc w:val="center"/>
        <w:rPr>
          <w:color w:val="FF0000"/>
          <w:sz w:val="28"/>
          <w:szCs w:val="28"/>
        </w:rPr>
      </w:pPr>
      <w:bookmarkStart w:id="0" w:name="_GoBack"/>
      <w:bookmarkEnd w:id="0"/>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403C6C" w:rsidRDefault="00403C6C" w:rsidP="00B60CB6">
      <w:pPr>
        <w:ind w:firstLine="708"/>
        <w:jc w:val="center"/>
        <w:rPr>
          <w:color w:val="FF0000"/>
          <w:sz w:val="28"/>
          <w:szCs w:val="28"/>
        </w:rPr>
      </w:pPr>
    </w:p>
    <w:p w:rsidR="00B60CB6" w:rsidRDefault="00B60CB6" w:rsidP="00B60CB6">
      <w:pPr>
        <w:ind w:firstLine="708"/>
        <w:jc w:val="center"/>
        <w:rPr>
          <w:color w:val="FF0000"/>
          <w:sz w:val="28"/>
          <w:szCs w:val="28"/>
        </w:rPr>
      </w:pPr>
    </w:p>
    <w:p w:rsidR="00B60CB6" w:rsidRDefault="00B60CB6" w:rsidP="00B60CB6">
      <w:pPr>
        <w:rPr>
          <w:b/>
          <w:sz w:val="28"/>
          <w:szCs w:val="28"/>
        </w:rPr>
      </w:pPr>
    </w:p>
    <w:p w:rsidR="00B60CB6" w:rsidRDefault="00B60CB6" w:rsidP="00B60CB6">
      <w:pPr>
        <w:rPr>
          <w:b/>
          <w:sz w:val="28"/>
          <w:szCs w:val="28"/>
        </w:rPr>
      </w:pPr>
    </w:p>
    <w:p w:rsidR="00B60CB6" w:rsidRDefault="00B60CB6" w:rsidP="00D444D2">
      <w:pPr>
        <w:jc w:val="center"/>
        <w:rPr>
          <w:b/>
          <w:sz w:val="28"/>
          <w:szCs w:val="28"/>
        </w:rPr>
      </w:pPr>
      <w:r w:rsidRPr="006F7B4A">
        <w:rPr>
          <w:b/>
          <w:sz w:val="28"/>
          <w:szCs w:val="28"/>
        </w:rPr>
        <w:lastRenderedPageBreak/>
        <w:t>ВСТУП</w:t>
      </w:r>
    </w:p>
    <w:p w:rsidR="00B60CB6" w:rsidRDefault="0015441F" w:rsidP="00A46E8A">
      <w:pPr>
        <w:ind w:firstLine="708"/>
        <w:jc w:val="both"/>
        <w:rPr>
          <w:sz w:val="28"/>
          <w:szCs w:val="28"/>
        </w:rPr>
      </w:pPr>
      <w:r>
        <w:rPr>
          <w:sz w:val="28"/>
          <w:szCs w:val="28"/>
        </w:rPr>
        <w:t>П</w:t>
      </w:r>
      <w:r w:rsidR="00A46E8A" w:rsidRPr="00D94338">
        <w:rPr>
          <w:sz w:val="28"/>
          <w:szCs w:val="28"/>
        </w:rPr>
        <w:t xml:space="preserve">рограма навчальної дисципліни (модулю) </w:t>
      </w:r>
      <w:r w:rsidR="00A46E8A" w:rsidRPr="00D94338">
        <w:rPr>
          <w:color w:val="000000"/>
          <w:sz w:val="28"/>
          <w:szCs w:val="28"/>
        </w:rPr>
        <w:t>ВІЙСЬКОВА ТОПОГРАФІЯ</w:t>
      </w:r>
      <w:r w:rsidR="00A46E8A" w:rsidRPr="00D94338">
        <w:rPr>
          <w:sz w:val="28"/>
          <w:szCs w:val="28"/>
        </w:rPr>
        <w:t>, складена відповідно до програми військової підготовки громадян України за програмою підготовки офіцерів запасу, спеціальності БОЙОВЕ ЗАСТОСУВАННЯ МЕХАНІЗОВАНИХ З’ЄДНАНЬ, ВІЙСЬКОВИХ ЧАСТИН І ПІДРОЗДІЛІВ; БОЙОВЕ ЗАСТОСУВАННЯ АЕРОМОБІЛЬНИХ (ПОВІТРЯНОДЕСАНТНИХ), ГІРСЬКО-ПІХОТНИХ І МОРСЬКОЇ ПІХОТИ З’ЄДНАНЬ, ВІЙСЬКОВИХ ЧАСТИН, ПІДРОЗДІЛІВ; ОРГАНІЗАЦІЯ ПОВІТРЯНОДЕСАНТНОЇ ПІДГОТОВКИ В АЕРОМОБІЛЬНИХ (ПОВІТРЯНОДЕСАНТНИХ) І МОРСЬКОЇ ПІХОТИ  З’ЄДНАННЯХ, ВІЙСЬКОВИХ ЧАСТИНАХ, ПІДРОЗДІЛАХ; ОРГАНІЗАЦІЯ МОРАЛЬНО-ПСИХОЛОГІЧНОГО ЗАБЕЗПЕЧЕННЯ.</w:t>
      </w:r>
    </w:p>
    <w:p w:rsidR="00A46E8A" w:rsidRPr="00D444D2" w:rsidRDefault="00A46E8A" w:rsidP="00A46E8A">
      <w:pPr>
        <w:ind w:firstLine="708"/>
        <w:jc w:val="both"/>
        <w:rPr>
          <w:sz w:val="28"/>
          <w:szCs w:val="28"/>
        </w:rPr>
      </w:pPr>
    </w:p>
    <w:p w:rsidR="00D444D2" w:rsidRDefault="00B60CB6" w:rsidP="00A46E8A">
      <w:pPr>
        <w:pStyle w:val="21"/>
        <w:spacing w:after="0" w:line="240" w:lineRule="auto"/>
        <w:ind w:firstLine="720"/>
        <w:jc w:val="both"/>
      </w:pPr>
      <w:r w:rsidRPr="00C943EA">
        <w:rPr>
          <w:b/>
          <w:sz w:val="28"/>
          <w:szCs w:val="28"/>
        </w:rPr>
        <w:t xml:space="preserve">Предметом </w:t>
      </w:r>
      <w:r>
        <w:rPr>
          <w:b/>
          <w:sz w:val="28"/>
          <w:szCs w:val="28"/>
        </w:rPr>
        <w:t>вивчення навчальної дисципліни</w:t>
      </w:r>
      <w:r w:rsidRPr="00C943EA">
        <w:rPr>
          <w:sz w:val="28"/>
          <w:szCs w:val="28"/>
        </w:rPr>
        <w:t xml:space="preserve"> є </w:t>
      </w:r>
      <w:r w:rsidR="00D444D2">
        <w:rPr>
          <w:sz w:val="28"/>
          <w:szCs w:val="28"/>
        </w:rPr>
        <w:t xml:space="preserve">вивчення </w:t>
      </w:r>
      <w:r w:rsidR="00D444D2" w:rsidRPr="00D444D2">
        <w:rPr>
          <w:sz w:val="28"/>
          <w:szCs w:val="28"/>
        </w:rPr>
        <w:t>способів оцінки місцевості, орієнтування на ній та здійснення польових вимірювань для підготовки і виконання бойових завдань, правил ведення робочої карти і розроб</w:t>
      </w:r>
      <w:r w:rsidR="00D444D2">
        <w:rPr>
          <w:sz w:val="28"/>
          <w:szCs w:val="28"/>
        </w:rPr>
        <w:t xml:space="preserve">ки бойових графічних документів як у </w:t>
      </w:r>
      <w:r w:rsidR="00D444D2" w:rsidRPr="00C943EA">
        <w:rPr>
          <w:sz w:val="28"/>
          <w:szCs w:val="28"/>
        </w:rPr>
        <w:t>воєнний час (особливий період) та</w:t>
      </w:r>
      <w:r w:rsidR="000372C3">
        <w:rPr>
          <w:sz w:val="28"/>
          <w:szCs w:val="28"/>
        </w:rPr>
        <w:t>к</w:t>
      </w:r>
      <w:r w:rsidR="00D444D2" w:rsidRPr="00C943EA">
        <w:rPr>
          <w:sz w:val="28"/>
          <w:szCs w:val="28"/>
        </w:rPr>
        <w:t xml:space="preserve"> </w:t>
      </w:r>
      <w:r w:rsidR="000372C3">
        <w:rPr>
          <w:sz w:val="28"/>
          <w:szCs w:val="28"/>
        </w:rPr>
        <w:t xml:space="preserve">і </w:t>
      </w:r>
      <w:r w:rsidR="00D444D2" w:rsidRPr="00C943EA">
        <w:rPr>
          <w:sz w:val="28"/>
          <w:szCs w:val="28"/>
        </w:rPr>
        <w:t>в умовах проведення антитерористичної операції.</w:t>
      </w:r>
    </w:p>
    <w:p w:rsidR="00B60CB6" w:rsidRPr="00437DC5" w:rsidRDefault="00D444D2" w:rsidP="00A46E8A">
      <w:pPr>
        <w:pStyle w:val="21"/>
        <w:spacing w:after="0" w:line="240" w:lineRule="auto"/>
        <w:ind w:firstLine="720"/>
        <w:jc w:val="both"/>
        <w:rPr>
          <w:b/>
          <w:sz w:val="28"/>
          <w:szCs w:val="28"/>
        </w:rPr>
      </w:pPr>
      <w:r w:rsidRPr="00437DC5">
        <w:rPr>
          <w:b/>
          <w:sz w:val="28"/>
          <w:szCs w:val="28"/>
        </w:rPr>
        <w:t xml:space="preserve"> </w:t>
      </w:r>
    </w:p>
    <w:p w:rsidR="00B60CB6" w:rsidRPr="00437DC5" w:rsidRDefault="00B60CB6" w:rsidP="00A46E8A">
      <w:pPr>
        <w:ind w:firstLine="708"/>
        <w:jc w:val="both"/>
      </w:pPr>
      <w:r w:rsidRPr="00736754">
        <w:rPr>
          <w:b/>
          <w:sz w:val="28"/>
          <w:szCs w:val="28"/>
        </w:rPr>
        <w:t>Міждисциплінарні зв’язки:</w:t>
      </w:r>
      <w:r w:rsidR="0018598C">
        <w:rPr>
          <w:sz w:val="28"/>
          <w:szCs w:val="28"/>
        </w:rPr>
        <w:t xml:space="preserve"> вивчення </w:t>
      </w:r>
      <w:r w:rsidRPr="00736754">
        <w:rPr>
          <w:sz w:val="28"/>
          <w:szCs w:val="28"/>
        </w:rPr>
        <w:t xml:space="preserve">навчальної дисципліни </w:t>
      </w:r>
      <w:r w:rsidR="00D444D2">
        <w:rPr>
          <w:sz w:val="28"/>
          <w:szCs w:val="28"/>
        </w:rPr>
        <w:t>«</w:t>
      </w:r>
      <w:r w:rsidR="00D444D2">
        <w:t xml:space="preserve">ВІЙСЬКОВА ТОПОГРАФІЯ» </w:t>
      </w:r>
      <w:r w:rsidRPr="00736754">
        <w:rPr>
          <w:sz w:val="28"/>
          <w:szCs w:val="28"/>
        </w:rPr>
        <w:t>доцільно організовувати в єдиному ко</w:t>
      </w:r>
      <w:r>
        <w:rPr>
          <w:sz w:val="28"/>
          <w:szCs w:val="28"/>
        </w:rPr>
        <w:t xml:space="preserve">нтексті з тематикою військових </w:t>
      </w:r>
      <w:r w:rsidR="0018598C">
        <w:rPr>
          <w:sz w:val="28"/>
          <w:szCs w:val="28"/>
        </w:rPr>
        <w:t xml:space="preserve">тактико-спеціальних </w:t>
      </w:r>
      <w:r>
        <w:rPr>
          <w:sz w:val="28"/>
          <w:szCs w:val="28"/>
        </w:rPr>
        <w:t>дисциплін.</w:t>
      </w:r>
    </w:p>
    <w:p w:rsidR="00A46E8A" w:rsidRPr="00D94338" w:rsidRDefault="00A46E8A" w:rsidP="00A46E8A">
      <w:pPr>
        <w:shd w:val="clear" w:color="auto" w:fill="FFFFFF"/>
        <w:suppressAutoHyphens/>
        <w:ind w:firstLine="709"/>
        <w:jc w:val="both"/>
        <w:rPr>
          <w:color w:val="548DD4"/>
          <w:sz w:val="28"/>
          <w:szCs w:val="28"/>
          <w:lang w:eastAsia="zh-CN"/>
        </w:rPr>
      </w:pPr>
      <w:r w:rsidRPr="00D94338">
        <w:rPr>
          <w:sz w:val="28"/>
          <w:szCs w:val="28"/>
        </w:rPr>
        <w:t>Знання та вміння, одержані під час занять, використовуються тими, хто навчається, при вивченні модулів програми військової підготовки: «Тактика підрозділів ДШВ», «Повітрянодесантна підготовка» та модулів «</w:t>
      </w:r>
      <w:r w:rsidRPr="00D94338">
        <w:rPr>
          <w:color w:val="000000"/>
          <w:sz w:val="28"/>
          <w:szCs w:val="28"/>
        </w:rPr>
        <w:t>Бойове застосування стрілецького озброєння і озброєння бойових машин</w:t>
      </w:r>
      <w:r w:rsidRPr="00D94338">
        <w:rPr>
          <w:sz w:val="28"/>
          <w:szCs w:val="28"/>
        </w:rPr>
        <w:t>».</w:t>
      </w:r>
    </w:p>
    <w:p w:rsidR="00B60CB6" w:rsidRPr="005618D7" w:rsidRDefault="00B60CB6" w:rsidP="00A46E8A">
      <w:pPr>
        <w:ind w:firstLine="708"/>
        <w:jc w:val="both"/>
        <w:rPr>
          <w:b/>
          <w:sz w:val="28"/>
          <w:szCs w:val="28"/>
        </w:rPr>
      </w:pPr>
    </w:p>
    <w:p w:rsidR="00B60CB6" w:rsidRPr="00B60CB6" w:rsidRDefault="00B60CB6" w:rsidP="00A46E8A">
      <w:pPr>
        <w:rPr>
          <w:b/>
          <w:sz w:val="28"/>
          <w:szCs w:val="28"/>
        </w:rPr>
      </w:pPr>
      <w:r w:rsidRPr="00B60CB6">
        <w:rPr>
          <w:b/>
          <w:sz w:val="28"/>
          <w:szCs w:val="28"/>
        </w:rPr>
        <w:t>Програма навчальної дисципліни складається з таких змістових модулів:</w:t>
      </w:r>
    </w:p>
    <w:p w:rsidR="00B60CB6" w:rsidRPr="00B60CB6" w:rsidRDefault="00B60CB6" w:rsidP="00A46E8A">
      <w:pPr>
        <w:tabs>
          <w:tab w:val="num" w:pos="720"/>
        </w:tabs>
        <w:rPr>
          <w:sz w:val="28"/>
          <w:szCs w:val="28"/>
        </w:rPr>
      </w:pPr>
      <w:r w:rsidRPr="00B60CB6">
        <w:rPr>
          <w:i/>
          <w:sz w:val="28"/>
          <w:szCs w:val="28"/>
        </w:rPr>
        <w:t>Змістовий модуль №1:</w:t>
      </w:r>
      <w:r w:rsidRPr="00B60CB6">
        <w:rPr>
          <w:sz w:val="28"/>
          <w:szCs w:val="28"/>
        </w:rPr>
        <w:t xml:space="preserve"> </w:t>
      </w:r>
      <w:r w:rsidRPr="00B60CB6">
        <w:rPr>
          <w:spacing w:val="1"/>
          <w:sz w:val="28"/>
          <w:szCs w:val="28"/>
        </w:rPr>
        <w:t>Орієнтування на місцевості.</w:t>
      </w:r>
    </w:p>
    <w:p w:rsidR="00B60CB6" w:rsidRPr="00B60CB6" w:rsidRDefault="00B60CB6" w:rsidP="00A46E8A">
      <w:pPr>
        <w:shd w:val="clear" w:color="auto" w:fill="FFFFFF"/>
        <w:jc w:val="both"/>
        <w:rPr>
          <w:sz w:val="28"/>
          <w:szCs w:val="28"/>
        </w:rPr>
      </w:pPr>
      <w:r w:rsidRPr="00B60CB6">
        <w:rPr>
          <w:i/>
          <w:sz w:val="28"/>
          <w:szCs w:val="28"/>
        </w:rPr>
        <w:t>Змістовий модуль №2:</w:t>
      </w:r>
      <w:r w:rsidRPr="00B60CB6">
        <w:rPr>
          <w:sz w:val="28"/>
          <w:szCs w:val="28"/>
        </w:rPr>
        <w:t xml:space="preserve"> Топографічні карти, </w:t>
      </w:r>
      <w:proofErr w:type="spellStart"/>
      <w:r w:rsidRPr="00B60CB6">
        <w:rPr>
          <w:sz w:val="28"/>
          <w:szCs w:val="28"/>
        </w:rPr>
        <w:t>аерофотознімки</w:t>
      </w:r>
      <w:proofErr w:type="spellEnd"/>
      <w:r w:rsidRPr="00B60CB6">
        <w:rPr>
          <w:sz w:val="28"/>
          <w:szCs w:val="28"/>
        </w:rPr>
        <w:t xml:space="preserve"> та вимірювання з них.</w:t>
      </w:r>
    </w:p>
    <w:p w:rsidR="00B60CB6" w:rsidRPr="00B60CB6" w:rsidRDefault="00B60CB6" w:rsidP="00A46E8A">
      <w:pPr>
        <w:shd w:val="clear" w:color="auto" w:fill="FFFFFF"/>
        <w:jc w:val="both"/>
        <w:rPr>
          <w:spacing w:val="-5"/>
          <w:sz w:val="28"/>
          <w:szCs w:val="28"/>
        </w:rPr>
      </w:pPr>
      <w:r w:rsidRPr="00B60CB6">
        <w:rPr>
          <w:i/>
          <w:sz w:val="28"/>
          <w:szCs w:val="28"/>
        </w:rPr>
        <w:t>Змістовий модуль №3:</w:t>
      </w:r>
      <w:r w:rsidRPr="00B60CB6">
        <w:rPr>
          <w:sz w:val="28"/>
          <w:szCs w:val="28"/>
        </w:rPr>
        <w:t xml:space="preserve"> </w:t>
      </w:r>
      <w:r w:rsidRPr="00B60CB6">
        <w:rPr>
          <w:spacing w:val="-5"/>
          <w:sz w:val="28"/>
          <w:szCs w:val="28"/>
        </w:rPr>
        <w:t>Використання карт та схем місцевості командирами підрозділів</w:t>
      </w:r>
      <w:r w:rsidR="006960B0">
        <w:rPr>
          <w:spacing w:val="-5"/>
          <w:sz w:val="28"/>
          <w:szCs w:val="28"/>
        </w:rPr>
        <w:t>.</w:t>
      </w:r>
    </w:p>
    <w:p w:rsidR="00B60CB6" w:rsidRDefault="00B60CB6" w:rsidP="00A46E8A">
      <w:pPr>
        <w:tabs>
          <w:tab w:val="num" w:pos="720"/>
        </w:tabs>
        <w:rPr>
          <w:sz w:val="28"/>
          <w:szCs w:val="28"/>
        </w:rPr>
      </w:pPr>
    </w:p>
    <w:p w:rsidR="00A46E8A" w:rsidRDefault="00A46E8A" w:rsidP="00A46E8A">
      <w:pPr>
        <w:ind w:left="720" w:hanging="360"/>
        <w:jc w:val="both"/>
        <w:rPr>
          <w:b/>
          <w:sz w:val="28"/>
          <w:szCs w:val="28"/>
        </w:rPr>
      </w:pPr>
      <w:r>
        <w:rPr>
          <w:b/>
          <w:sz w:val="28"/>
          <w:szCs w:val="28"/>
        </w:rPr>
        <w:t xml:space="preserve">І. </w:t>
      </w:r>
      <w:r w:rsidRPr="007859A6">
        <w:rPr>
          <w:b/>
          <w:sz w:val="28"/>
          <w:szCs w:val="28"/>
        </w:rPr>
        <w:t>Мета, завдання навчальної дисципліни та результати навчання</w:t>
      </w:r>
    </w:p>
    <w:p w:rsidR="00A46E8A" w:rsidRDefault="00A46E8A" w:rsidP="00A46E8A">
      <w:pPr>
        <w:jc w:val="both"/>
        <w:rPr>
          <w:b/>
          <w:sz w:val="28"/>
          <w:szCs w:val="28"/>
        </w:rPr>
      </w:pPr>
    </w:p>
    <w:p w:rsidR="00A46E8A" w:rsidRPr="00980EB3" w:rsidRDefault="00A46E8A" w:rsidP="00A46E8A">
      <w:pPr>
        <w:jc w:val="both"/>
        <w:rPr>
          <w:sz w:val="16"/>
          <w:szCs w:val="16"/>
        </w:rPr>
      </w:pPr>
    </w:p>
    <w:p w:rsidR="00A46E8A" w:rsidRPr="00A46E8A" w:rsidRDefault="00A46E8A" w:rsidP="00A46E8A">
      <w:pPr>
        <w:pStyle w:val="aa"/>
        <w:spacing w:after="0"/>
        <w:ind w:left="0" w:firstLine="720"/>
        <w:jc w:val="both"/>
        <w:rPr>
          <w:b/>
          <w:sz w:val="28"/>
          <w:szCs w:val="28"/>
          <w:lang w:val="uk-UA"/>
        </w:rPr>
      </w:pPr>
      <w:r w:rsidRPr="00A46E8A">
        <w:rPr>
          <w:b/>
          <w:i/>
          <w:sz w:val="28"/>
          <w:szCs w:val="28"/>
          <w:lang w:val="uk-UA"/>
        </w:rPr>
        <w:t>Мета курсу:</w:t>
      </w:r>
      <w:r w:rsidRPr="00A46E8A">
        <w:rPr>
          <w:b/>
          <w:sz w:val="28"/>
          <w:szCs w:val="28"/>
          <w:lang w:val="uk-UA"/>
        </w:rPr>
        <w:t xml:space="preserve"> </w:t>
      </w:r>
    </w:p>
    <w:p w:rsidR="00A46E8A" w:rsidRPr="00AC7A8F" w:rsidRDefault="00A46E8A" w:rsidP="00A46E8A">
      <w:pPr>
        <w:pStyle w:val="11"/>
        <w:tabs>
          <w:tab w:val="left" w:pos="12333"/>
        </w:tabs>
        <w:spacing w:line="240" w:lineRule="auto"/>
        <w:ind w:firstLine="567"/>
        <w:rPr>
          <w:color w:val="000000"/>
          <w:sz w:val="28"/>
          <w:szCs w:val="28"/>
        </w:rPr>
      </w:pPr>
      <w:r w:rsidRPr="00AC7A8F">
        <w:rPr>
          <w:color w:val="000000"/>
          <w:sz w:val="28"/>
          <w:szCs w:val="28"/>
        </w:rPr>
        <w:t xml:space="preserve">Навчити </w:t>
      </w:r>
      <w:bookmarkStart w:id="1" w:name="_Hlk34821448"/>
      <w:r w:rsidRPr="00AC7A8F">
        <w:rPr>
          <w:color w:val="000000"/>
          <w:sz w:val="28"/>
          <w:szCs w:val="28"/>
        </w:rPr>
        <w:t xml:space="preserve">громадян, які проходять військову підготовку, </w:t>
      </w:r>
      <w:bookmarkEnd w:id="1"/>
      <w:r w:rsidRPr="00AC7A8F">
        <w:rPr>
          <w:color w:val="000000"/>
          <w:sz w:val="28"/>
          <w:szCs w:val="28"/>
        </w:rPr>
        <w:t xml:space="preserve">правилам та прийомам роботи з топографічною картою та </w:t>
      </w:r>
      <w:proofErr w:type="spellStart"/>
      <w:r w:rsidRPr="00AC7A8F">
        <w:rPr>
          <w:color w:val="000000"/>
          <w:sz w:val="28"/>
          <w:szCs w:val="28"/>
        </w:rPr>
        <w:t>аерознімком</w:t>
      </w:r>
      <w:proofErr w:type="spellEnd"/>
      <w:r w:rsidRPr="00AC7A8F">
        <w:rPr>
          <w:color w:val="000000"/>
          <w:sz w:val="28"/>
          <w:szCs w:val="28"/>
        </w:rPr>
        <w:t xml:space="preserve">, способам орієнтування на місцевості за допомогою карти та </w:t>
      </w:r>
      <w:proofErr w:type="spellStart"/>
      <w:r w:rsidRPr="00AC7A8F">
        <w:rPr>
          <w:color w:val="000000"/>
          <w:sz w:val="28"/>
          <w:szCs w:val="28"/>
        </w:rPr>
        <w:t>аерознімка</w:t>
      </w:r>
      <w:proofErr w:type="spellEnd"/>
      <w:r w:rsidRPr="00AC7A8F">
        <w:rPr>
          <w:color w:val="000000"/>
          <w:sz w:val="28"/>
          <w:szCs w:val="28"/>
        </w:rPr>
        <w:t>, без карти; вивчати та оцінювати тактичні властивості місцевості, використовуючи раціональні способи одержання інформації про неї.</w:t>
      </w:r>
    </w:p>
    <w:p w:rsidR="00A46E8A" w:rsidRPr="00F55E63" w:rsidRDefault="00A46E8A" w:rsidP="00A46E8A">
      <w:pPr>
        <w:ind w:firstLine="720"/>
        <w:jc w:val="both"/>
        <w:rPr>
          <w:b/>
          <w:i/>
          <w:sz w:val="28"/>
          <w:szCs w:val="28"/>
        </w:rPr>
      </w:pPr>
      <w:r w:rsidRPr="00F55E63">
        <w:rPr>
          <w:b/>
          <w:i/>
          <w:sz w:val="28"/>
          <w:szCs w:val="28"/>
        </w:rPr>
        <w:t>Завдання курсу:</w:t>
      </w:r>
    </w:p>
    <w:p w:rsidR="00A46E8A" w:rsidRPr="00BF4115" w:rsidRDefault="00A46E8A" w:rsidP="00A46E8A">
      <w:pPr>
        <w:pStyle w:val="11"/>
        <w:tabs>
          <w:tab w:val="left" w:pos="12333"/>
        </w:tabs>
        <w:spacing w:line="240" w:lineRule="auto"/>
        <w:ind w:firstLine="567"/>
        <w:rPr>
          <w:color w:val="000000"/>
          <w:sz w:val="28"/>
          <w:szCs w:val="28"/>
        </w:rPr>
      </w:pPr>
      <w:r w:rsidRPr="00BF4115">
        <w:rPr>
          <w:color w:val="000000"/>
          <w:sz w:val="28"/>
          <w:szCs w:val="28"/>
        </w:rPr>
        <w:t>вивчення видів, змісту та призначення топографічних, спеціальних карт та планів міст, що використовуються у військах</w:t>
      </w:r>
      <w:r>
        <w:rPr>
          <w:color w:val="000000"/>
          <w:sz w:val="28"/>
          <w:szCs w:val="28"/>
        </w:rPr>
        <w:t>;</w:t>
      </w:r>
    </w:p>
    <w:p w:rsidR="00A46E8A" w:rsidRPr="00BF4115" w:rsidRDefault="00A46E8A" w:rsidP="00A46E8A">
      <w:pPr>
        <w:pStyle w:val="11"/>
        <w:tabs>
          <w:tab w:val="left" w:pos="12333"/>
        </w:tabs>
        <w:spacing w:line="240" w:lineRule="auto"/>
        <w:ind w:firstLine="567"/>
        <w:rPr>
          <w:color w:val="000000"/>
          <w:sz w:val="28"/>
          <w:szCs w:val="28"/>
        </w:rPr>
      </w:pPr>
      <w:r>
        <w:rPr>
          <w:color w:val="000000"/>
          <w:sz w:val="28"/>
          <w:szCs w:val="28"/>
        </w:rPr>
        <w:t>набуття навичок</w:t>
      </w:r>
      <w:r w:rsidRPr="00BF4115">
        <w:rPr>
          <w:color w:val="000000"/>
          <w:sz w:val="28"/>
          <w:szCs w:val="28"/>
        </w:rPr>
        <w:t xml:space="preserve"> </w:t>
      </w:r>
      <w:r>
        <w:rPr>
          <w:color w:val="000000"/>
          <w:sz w:val="28"/>
          <w:szCs w:val="28"/>
        </w:rPr>
        <w:t xml:space="preserve">у </w:t>
      </w:r>
      <w:r w:rsidRPr="00BF4115">
        <w:rPr>
          <w:color w:val="000000"/>
          <w:sz w:val="28"/>
          <w:szCs w:val="28"/>
        </w:rPr>
        <w:t>пров</w:t>
      </w:r>
      <w:r>
        <w:rPr>
          <w:color w:val="000000"/>
          <w:sz w:val="28"/>
          <w:szCs w:val="28"/>
        </w:rPr>
        <w:t>е</w:t>
      </w:r>
      <w:r w:rsidRPr="00BF4115">
        <w:rPr>
          <w:color w:val="000000"/>
          <w:sz w:val="28"/>
          <w:szCs w:val="28"/>
        </w:rPr>
        <w:t>д</w:t>
      </w:r>
      <w:r>
        <w:rPr>
          <w:color w:val="000000"/>
          <w:sz w:val="28"/>
          <w:szCs w:val="28"/>
        </w:rPr>
        <w:t>енні</w:t>
      </w:r>
      <w:r w:rsidRPr="00BF4115">
        <w:rPr>
          <w:color w:val="000000"/>
          <w:sz w:val="28"/>
          <w:szCs w:val="28"/>
        </w:rPr>
        <w:t xml:space="preserve"> вимір</w:t>
      </w:r>
      <w:r>
        <w:rPr>
          <w:color w:val="000000"/>
          <w:sz w:val="28"/>
          <w:szCs w:val="28"/>
        </w:rPr>
        <w:t xml:space="preserve">ів </w:t>
      </w:r>
      <w:r w:rsidRPr="00BF4115">
        <w:rPr>
          <w:color w:val="000000"/>
          <w:sz w:val="28"/>
          <w:szCs w:val="28"/>
        </w:rPr>
        <w:t>за топографічною картою та оформл</w:t>
      </w:r>
      <w:r>
        <w:rPr>
          <w:color w:val="000000"/>
          <w:sz w:val="28"/>
          <w:szCs w:val="28"/>
        </w:rPr>
        <w:t>енні</w:t>
      </w:r>
      <w:r w:rsidRPr="00BF4115">
        <w:rPr>
          <w:color w:val="000000"/>
          <w:sz w:val="28"/>
          <w:szCs w:val="28"/>
        </w:rPr>
        <w:t xml:space="preserve"> бойов</w:t>
      </w:r>
      <w:r>
        <w:rPr>
          <w:color w:val="000000"/>
          <w:sz w:val="28"/>
          <w:szCs w:val="28"/>
        </w:rPr>
        <w:t>их</w:t>
      </w:r>
      <w:r w:rsidRPr="00BF4115">
        <w:rPr>
          <w:color w:val="000000"/>
          <w:sz w:val="28"/>
          <w:szCs w:val="28"/>
        </w:rPr>
        <w:t xml:space="preserve"> графічн</w:t>
      </w:r>
      <w:r>
        <w:rPr>
          <w:color w:val="000000"/>
          <w:sz w:val="28"/>
          <w:szCs w:val="28"/>
        </w:rPr>
        <w:t>их</w:t>
      </w:r>
      <w:r w:rsidRPr="00BF4115">
        <w:rPr>
          <w:color w:val="000000"/>
          <w:sz w:val="28"/>
          <w:szCs w:val="28"/>
        </w:rPr>
        <w:t xml:space="preserve"> документ</w:t>
      </w:r>
      <w:r>
        <w:rPr>
          <w:color w:val="000000"/>
          <w:sz w:val="28"/>
          <w:szCs w:val="28"/>
        </w:rPr>
        <w:t>ів;</w:t>
      </w:r>
    </w:p>
    <w:p w:rsidR="00A46E8A" w:rsidRPr="00BF4115" w:rsidRDefault="00A46E8A" w:rsidP="00A46E8A">
      <w:pPr>
        <w:pStyle w:val="11"/>
        <w:tabs>
          <w:tab w:val="left" w:pos="12333"/>
        </w:tabs>
        <w:spacing w:line="240" w:lineRule="auto"/>
        <w:ind w:firstLine="567"/>
        <w:rPr>
          <w:color w:val="000000"/>
          <w:sz w:val="28"/>
          <w:szCs w:val="28"/>
        </w:rPr>
      </w:pPr>
      <w:r w:rsidRPr="00BF4115">
        <w:rPr>
          <w:color w:val="000000"/>
          <w:sz w:val="28"/>
          <w:szCs w:val="28"/>
        </w:rPr>
        <w:t xml:space="preserve">набуття навичок </w:t>
      </w:r>
      <w:r>
        <w:rPr>
          <w:color w:val="000000"/>
          <w:sz w:val="28"/>
          <w:szCs w:val="28"/>
        </w:rPr>
        <w:t xml:space="preserve">в </w:t>
      </w:r>
      <w:r w:rsidRPr="00BF4115">
        <w:rPr>
          <w:color w:val="000000"/>
          <w:sz w:val="28"/>
          <w:szCs w:val="28"/>
        </w:rPr>
        <w:t>орієнтува</w:t>
      </w:r>
      <w:r>
        <w:rPr>
          <w:color w:val="000000"/>
          <w:sz w:val="28"/>
          <w:szCs w:val="28"/>
        </w:rPr>
        <w:t xml:space="preserve">нні </w:t>
      </w:r>
      <w:r w:rsidRPr="00BF4115">
        <w:rPr>
          <w:color w:val="000000"/>
          <w:sz w:val="28"/>
          <w:szCs w:val="28"/>
        </w:rPr>
        <w:t>на місцевості без карти, за допомогою карти та сучасного навігаційного обладнання</w:t>
      </w:r>
      <w:r>
        <w:rPr>
          <w:color w:val="000000"/>
          <w:sz w:val="28"/>
          <w:szCs w:val="28"/>
        </w:rPr>
        <w:t>;</w:t>
      </w:r>
    </w:p>
    <w:p w:rsidR="00A46E8A" w:rsidRPr="00980EB3" w:rsidRDefault="00A46E8A" w:rsidP="00A46E8A">
      <w:pPr>
        <w:ind w:firstLine="567"/>
        <w:jc w:val="both"/>
        <w:rPr>
          <w:sz w:val="28"/>
          <w:szCs w:val="28"/>
        </w:rPr>
      </w:pPr>
      <w:r w:rsidRPr="00980EB3">
        <w:rPr>
          <w:sz w:val="28"/>
          <w:szCs w:val="28"/>
        </w:rPr>
        <w:t>формувати у тих, хто навчається, творче мислення</w:t>
      </w:r>
      <w:r>
        <w:rPr>
          <w:sz w:val="28"/>
          <w:szCs w:val="28"/>
        </w:rPr>
        <w:t>,</w:t>
      </w:r>
      <w:r w:rsidRPr="00980EB3">
        <w:rPr>
          <w:sz w:val="28"/>
          <w:szCs w:val="28"/>
        </w:rPr>
        <w:t xml:space="preserve"> відповідальність, точність, охайність при роботі з топографічними картами, бойовими графічними документами.</w:t>
      </w:r>
    </w:p>
    <w:p w:rsidR="00A46E8A" w:rsidRPr="00AC7A8F" w:rsidRDefault="00A46E8A" w:rsidP="00A46E8A">
      <w:pPr>
        <w:pStyle w:val="21"/>
        <w:spacing w:after="0" w:line="240" w:lineRule="auto"/>
        <w:jc w:val="both"/>
        <w:rPr>
          <w:sz w:val="28"/>
          <w:szCs w:val="28"/>
        </w:rPr>
      </w:pPr>
      <w:r w:rsidRPr="00AC7A8F">
        <w:rPr>
          <w:sz w:val="28"/>
          <w:szCs w:val="28"/>
        </w:rPr>
        <w:t>В результаті вивчення модуля громадяни повинні</w:t>
      </w:r>
    </w:p>
    <w:p w:rsidR="00A46E8A" w:rsidRPr="00A46E8A" w:rsidRDefault="00A46E8A" w:rsidP="00A46E8A">
      <w:pPr>
        <w:pStyle w:val="11"/>
        <w:tabs>
          <w:tab w:val="left" w:pos="12333"/>
        </w:tabs>
        <w:spacing w:line="240" w:lineRule="auto"/>
        <w:jc w:val="center"/>
        <w:rPr>
          <w:b/>
          <w:color w:val="000000"/>
          <w:sz w:val="28"/>
          <w:szCs w:val="28"/>
        </w:rPr>
      </w:pPr>
      <w:r w:rsidRPr="00A46E8A">
        <w:rPr>
          <w:b/>
          <w:color w:val="000000"/>
          <w:sz w:val="28"/>
          <w:szCs w:val="28"/>
        </w:rPr>
        <w:t>ЗНАТИ:</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види, зміст та призначення топографічних, спеціальних карт та планів міст що використовуються у військах;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різновиди місцевості та її тактичні властивості;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зміст таблиць умовних знаків;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розграфлення та номенклатуру топографічних карт; </w:t>
      </w:r>
    </w:p>
    <w:p w:rsidR="00A46E8A" w:rsidRPr="00A46E8A" w:rsidRDefault="00A46E8A" w:rsidP="00A46E8A">
      <w:pPr>
        <w:pStyle w:val="11"/>
        <w:tabs>
          <w:tab w:val="left" w:pos="12333"/>
        </w:tabs>
        <w:spacing w:line="240" w:lineRule="auto"/>
        <w:ind w:firstLine="709"/>
        <w:rPr>
          <w:b/>
          <w:color w:val="000000"/>
          <w:sz w:val="28"/>
          <w:szCs w:val="28"/>
        </w:rPr>
      </w:pPr>
      <w:r w:rsidRPr="00AC7A8F">
        <w:rPr>
          <w:color w:val="000000"/>
          <w:sz w:val="28"/>
          <w:szCs w:val="28"/>
        </w:rPr>
        <w:t xml:space="preserve">способи орієнтування на місцевості за картою та без карти, вдень і вночі, на місці </w:t>
      </w:r>
      <w:r w:rsidRPr="00A46E8A">
        <w:rPr>
          <w:color w:val="000000"/>
          <w:sz w:val="28"/>
          <w:szCs w:val="28"/>
        </w:rPr>
        <w:t>та під час руху;</w:t>
      </w:r>
    </w:p>
    <w:p w:rsidR="00A46E8A" w:rsidRPr="00A46E8A" w:rsidRDefault="00A46E8A" w:rsidP="00A46E8A">
      <w:pPr>
        <w:pStyle w:val="11"/>
        <w:tabs>
          <w:tab w:val="left" w:pos="12333"/>
        </w:tabs>
        <w:spacing w:line="240" w:lineRule="auto"/>
        <w:ind w:firstLine="0"/>
        <w:jc w:val="center"/>
        <w:rPr>
          <w:b/>
          <w:color w:val="000000"/>
          <w:sz w:val="28"/>
          <w:szCs w:val="28"/>
        </w:rPr>
      </w:pPr>
      <w:r w:rsidRPr="00A46E8A">
        <w:rPr>
          <w:b/>
          <w:color w:val="000000"/>
          <w:sz w:val="28"/>
          <w:szCs w:val="28"/>
        </w:rPr>
        <w:t>УМІТИ:</w:t>
      </w:r>
    </w:p>
    <w:p w:rsidR="00A46E8A" w:rsidRDefault="00A46E8A" w:rsidP="00A46E8A">
      <w:pPr>
        <w:pStyle w:val="11"/>
        <w:tabs>
          <w:tab w:val="left" w:pos="12333"/>
        </w:tabs>
        <w:spacing w:line="240" w:lineRule="auto"/>
        <w:ind w:firstLine="709"/>
        <w:rPr>
          <w:color w:val="000000"/>
          <w:sz w:val="28"/>
          <w:szCs w:val="28"/>
        </w:rPr>
      </w:pPr>
      <w:r>
        <w:rPr>
          <w:color w:val="000000"/>
          <w:sz w:val="28"/>
          <w:szCs w:val="28"/>
        </w:rPr>
        <w:t xml:space="preserve">читати топографічні </w:t>
      </w:r>
      <w:r w:rsidRPr="00AC7A8F">
        <w:rPr>
          <w:color w:val="000000"/>
          <w:sz w:val="28"/>
          <w:szCs w:val="28"/>
        </w:rPr>
        <w:t xml:space="preserve">карти, вивчати та оцінювати місцевість в районі дії підрозділу;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орієнтуватися на місцевості за картою та без карти, вдень і вночі, вибирати і призначати орієнтири та проводити </w:t>
      </w:r>
      <w:proofErr w:type="spellStart"/>
      <w:r w:rsidRPr="00AC7A8F">
        <w:rPr>
          <w:color w:val="000000"/>
          <w:sz w:val="28"/>
          <w:szCs w:val="28"/>
        </w:rPr>
        <w:t>цілевказання</w:t>
      </w:r>
      <w:proofErr w:type="spellEnd"/>
      <w:r w:rsidRPr="00AC7A8F">
        <w:rPr>
          <w:color w:val="000000"/>
          <w:sz w:val="28"/>
          <w:szCs w:val="28"/>
        </w:rPr>
        <w:t xml:space="preserve">, визначати азимути та відстані на місцевості;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готувати вихідні дані за допомогою карти для руху по азимутах вдень та вночі;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визначати номенклатури суміжних аркушів за допомогою збірних таблиць та обчисленням;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користуватися вимірювальними інструментами і вимірювати відстані та площі за топографічною картою;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визначати географічні та прямокутні координати цілей (об’єктів) за топографічною картою та наносити цілі (об’єкти) на карту за їх координатами; </w:t>
      </w:r>
    </w:p>
    <w:p w:rsidR="00A46E8A" w:rsidRDefault="00A46E8A" w:rsidP="00A46E8A">
      <w:pPr>
        <w:pStyle w:val="11"/>
        <w:tabs>
          <w:tab w:val="left" w:pos="12333"/>
        </w:tabs>
        <w:spacing w:line="240" w:lineRule="auto"/>
        <w:ind w:firstLine="709"/>
        <w:rPr>
          <w:color w:val="000000"/>
          <w:sz w:val="28"/>
          <w:szCs w:val="28"/>
        </w:rPr>
      </w:pPr>
      <w:r w:rsidRPr="00AC7A8F">
        <w:rPr>
          <w:color w:val="000000"/>
          <w:sz w:val="28"/>
          <w:szCs w:val="28"/>
        </w:rPr>
        <w:t>визначати за картою дирекційні кути та обчислювати магнітні азимути;</w:t>
      </w:r>
    </w:p>
    <w:p w:rsidR="00A46E8A" w:rsidRPr="00D94338" w:rsidRDefault="00A46E8A" w:rsidP="00A46E8A">
      <w:pPr>
        <w:pStyle w:val="11"/>
        <w:tabs>
          <w:tab w:val="left" w:pos="12333"/>
        </w:tabs>
        <w:spacing w:line="240" w:lineRule="auto"/>
        <w:ind w:firstLine="709"/>
        <w:rPr>
          <w:color w:val="000000"/>
          <w:sz w:val="28"/>
          <w:szCs w:val="28"/>
        </w:rPr>
      </w:pPr>
      <w:r w:rsidRPr="00AC7A8F">
        <w:rPr>
          <w:color w:val="000000"/>
          <w:sz w:val="28"/>
          <w:szCs w:val="28"/>
        </w:rPr>
        <w:t xml:space="preserve">визначати стрімкість схилів, висоти точок </w:t>
      </w:r>
      <w:proofErr w:type="spellStart"/>
      <w:r w:rsidRPr="00AC7A8F">
        <w:rPr>
          <w:color w:val="000000"/>
          <w:sz w:val="28"/>
          <w:szCs w:val="28"/>
        </w:rPr>
        <w:t>взаємоперевищення</w:t>
      </w:r>
      <w:proofErr w:type="spellEnd"/>
      <w:r w:rsidRPr="00AC7A8F">
        <w:rPr>
          <w:color w:val="000000"/>
          <w:sz w:val="28"/>
          <w:szCs w:val="28"/>
        </w:rPr>
        <w:t xml:space="preserve"> і </w:t>
      </w:r>
      <w:proofErr w:type="spellStart"/>
      <w:r w:rsidRPr="00AC7A8F">
        <w:rPr>
          <w:color w:val="000000"/>
          <w:sz w:val="28"/>
          <w:szCs w:val="28"/>
        </w:rPr>
        <w:t>взаємовидимість</w:t>
      </w:r>
      <w:proofErr w:type="spellEnd"/>
      <w:r w:rsidRPr="00AC7A8F">
        <w:rPr>
          <w:color w:val="000000"/>
          <w:sz w:val="28"/>
          <w:szCs w:val="28"/>
        </w:rPr>
        <w:t xml:space="preserve"> між точками різними способами, а також будувати профілі місцевості; виконувати  нормативи з військової топографії.</w:t>
      </w:r>
    </w:p>
    <w:p w:rsidR="00A46E8A" w:rsidRPr="00AC7A8F" w:rsidRDefault="00A46E8A" w:rsidP="00A46E8A">
      <w:pPr>
        <w:pStyle w:val="a3"/>
        <w:spacing w:before="120"/>
        <w:ind w:firstLine="709"/>
        <w:jc w:val="both"/>
        <w:rPr>
          <w:b/>
          <w:i/>
          <w:spacing w:val="-1"/>
          <w:sz w:val="28"/>
          <w:szCs w:val="28"/>
        </w:rPr>
      </w:pPr>
      <w:r w:rsidRPr="00AC7A8F">
        <w:rPr>
          <w:b/>
          <w:i/>
          <w:spacing w:val="-1"/>
          <w:sz w:val="28"/>
          <w:szCs w:val="28"/>
        </w:rPr>
        <w:t>Передумови для вивчення дисципліни (модуля):</w:t>
      </w:r>
    </w:p>
    <w:p w:rsidR="00A46E8A" w:rsidRPr="00AC7A8F" w:rsidRDefault="00A46E8A" w:rsidP="00A46E8A">
      <w:pPr>
        <w:pStyle w:val="a3"/>
        <w:spacing w:before="120"/>
        <w:ind w:firstLine="709"/>
        <w:jc w:val="both"/>
        <w:rPr>
          <w:spacing w:val="-1"/>
          <w:sz w:val="28"/>
          <w:szCs w:val="28"/>
        </w:rPr>
      </w:pPr>
      <w:r w:rsidRPr="00AC7A8F">
        <w:rPr>
          <w:spacing w:val="-1"/>
          <w:sz w:val="28"/>
          <w:szCs w:val="28"/>
        </w:rPr>
        <w:t>Викладання модуля необхідно базувати на навчальному матеріалі, вивченому студентами з модулів: «</w:t>
      </w:r>
      <w:r>
        <w:rPr>
          <w:spacing w:val="-1"/>
          <w:sz w:val="28"/>
          <w:szCs w:val="28"/>
        </w:rPr>
        <w:t>Тактика підрозділів ДШВ</w:t>
      </w:r>
      <w:r w:rsidRPr="00AC7A8F">
        <w:rPr>
          <w:spacing w:val="-1"/>
          <w:sz w:val="28"/>
          <w:szCs w:val="28"/>
        </w:rPr>
        <w:t>”. Знання та вміння, одержані під час занять, використовуються тими, хто навчається, при вивченні модуля: «Тактика підрозділів ДШВ», «Повітрянодесантна підготовка».</w:t>
      </w:r>
    </w:p>
    <w:p w:rsidR="00A46E8A" w:rsidRPr="00AC7A8F" w:rsidRDefault="00A46E8A" w:rsidP="00A46E8A">
      <w:pPr>
        <w:pStyle w:val="a3"/>
        <w:spacing w:before="120"/>
        <w:ind w:firstLine="709"/>
        <w:jc w:val="both"/>
        <w:rPr>
          <w:b/>
          <w:i/>
          <w:spacing w:val="-1"/>
          <w:sz w:val="28"/>
          <w:szCs w:val="28"/>
        </w:rPr>
      </w:pPr>
      <w:r w:rsidRPr="00AC7A8F">
        <w:rPr>
          <w:b/>
          <w:i/>
          <w:spacing w:val="-1"/>
          <w:sz w:val="28"/>
          <w:szCs w:val="28"/>
        </w:rPr>
        <w:t>Очікувані результати навчання:</w:t>
      </w:r>
    </w:p>
    <w:p w:rsidR="00A46E8A" w:rsidRPr="00AC7A8F" w:rsidRDefault="00A46E8A" w:rsidP="00A46E8A">
      <w:pPr>
        <w:pStyle w:val="a3"/>
        <w:spacing w:before="120"/>
        <w:ind w:firstLine="709"/>
        <w:jc w:val="both"/>
        <w:rPr>
          <w:i/>
          <w:spacing w:val="-1"/>
          <w:sz w:val="28"/>
          <w:szCs w:val="28"/>
        </w:rPr>
      </w:pPr>
      <w:r w:rsidRPr="00AC7A8F">
        <w:rPr>
          <w:spacing w:val="-1"/>
          <w:sz w:val="28"/>
          <w:szCs w:val="28"/>
        </w:rPr>
        <w:t xml:space="preserve">Згідно з вимогами програми військової підготовки студент оволодіває такими </w:t>
      </w:r>
      <w:proofErr w:type="spellStart"/>
      <w:r w:rsidRPr="00AC7A8F">
        <w:rPr>
          <w:i/>
          <w:spacing w:val="-1"/>
          <w:sz w:val="28"/>
          <w:szCs w:val="28"/>
        </w:rPr>
        <w:t>компетентностями</w:t>
      </w:r>
      <w:proofErr w:type="spellEnd"/>
      <w:r w:rsidRPr="00AC7A8F">
        <w:rPr>
          <w:i/>
          <w:spacing w:val="-1"/>
          <w:sz w:val="28"/>
          <w:szCs w:val="28"/>
        </w:rPr>
        <w:t>:</w:t>
      </w:r>
    </w:p>
    <w:p w:rsidR="00A46E8A" w:rsidRPr="00AC7A8F" w:rsidRDefault="00A46E8A" w:rsidP="00A46E8A">
      <w:pPr>
        <w:pStyle w:val="11"/>
        <w:tabs>
          <w:tab w:val="left" w:pos="12333"/>
        </w:tabs>
        <w:spacing w:after="120" w:line="240" w:lineRule="auto"/>
        <w:ind w:firstLine="567"/>
        <w:rPr>
          <w:color w:val="000000"/>
          <w:sz w:val="28"/>
          <w:szCs w:val="28"/>
        </w:rPr>
      </w:pPr>
      <w:r w:rsidRPr="00AC7A8F">
        <w:rPr>
          <w:color w:val="000000"/>
          <w:sz w:val="28"/>
          <w:szCs w:val="28"/>
        </w:rPr>
        <w:t xml:space="preserve">В результаті отриманих знань, умінь і практичних навичок з модуля “Військова топографія” громадяни, які проходять військову підготовку, повинні володіти наступними професійними </w:t>
      </w:r>
      <w:proofErr w:type="spellStart"/>
      <w:r w:rsidRPr="00AC7A8F">
        <w:rPr>
          <w:color w:val="000000"/>
          <w:sz w:val="28"/>
          <w:szCs w:val="28"/>
        </w:rPr>
        <w:t>компетентностями</w:t>
      </w:r>
      <w:proofErr w:type="spellEnd"/>
      <w:r w:rsidRPr="00AC7A8F">
        <w:rPr>
          <w:color w:val="000000"/>
          <w:sz w:val="28"/>
          <w:szCs w:val="28"/>
        </w:rPr>
        <w:t xml:space="preserve"> КЗП-6, КЗП-7 та отримати наступні результати навчання РНЗ-7, РНЗ-8. </w:t>
      </w:r>
    </w:p>
    <w:p w:rsidR="00095385" w:rsidRPr="000372C3" w:rsidRDefault="00095385" w:rsidP="00A46E8A">
      <w:pPr>
        <w:ind w:firstLine="720"/>
        <w:jc w:val="both"/>
        <w:rPr>
          <w:color w:val="000000"/>
          <w:sz w:val="28"/>
          <w:szCs w:val="28"/>
        </w:rPr>
      </w:pPr>
    </w:p>
    <w:p w:rsidR="000372C3" w:rsidRPr="0018598C" w:rsidRDefault="000372C3" w:rsidP="00A46E8A">
      <w:pPr>
        <w:ind w:firstLine="708"/>
        <w:jc w:val="both"/>
        <w:rPr>
          <w:sz w:val="28"/>
          <w:szCs w:val="28"/>
        </w:rPr>
      </w:pPr>
      <w:r>
        <w:rPr>
          <w:sz w:val="28"/>
          <w:szCs w:val="28"/>
        </w:rPr>
        <w:t xml:space="preserve">На вивчення навчальної дисципліни відводиться 45 годин /1.5 кредити </w:t>
      </w:r>
      <w:r>
        <w:rPr>
          <w:sz w:val="28"/>
          <w:szCs w:val="28"/>
          <w:lang w:val="en-US"/>
        </w:rPr>
        <w:t>ECTS</w:t>
      </w:r>
      <w:r w:rsidR="0018598C">
        <w:rPr>
          <w:sz w:val="28"/>
          <w:szCs w:val="28"/>
        </w:rPr>
        <w:t>.</w:t>
      </w:r>
    </w:p>
    <w:p w:rsidR="000372C3" w:rsidRDefault="000372C3" w:rsidP="00A46E8A">
      <w:pPr>
        <w:rPr>
          <w:b/>
          <w:sz w:val="28"/>
          <w:szCs w:val="28"/>
        </w:rPr>
      </w:pPr>
    </w:p>
    <w:p w:rsidR="000372C3" w:rsidRPr="00715C0A" w:rsidRDefault="000372C3" w:rsidP="00A46E8A">
      <w:pPr>
        <w:ind w:firstLine="708"/>
        <w:jc w:val="center"/>
        <w:rPr>
          <w:b/>
          <w:sz w:val="28"/>
          <w:szCs w:val="28"/>
        </w:rPr>
      </w:pPr>
      <w:r w:rsidRPr="00715C0A">
        <w:rPr>
          <w:b/>
          <w:sz w:val="28"/>
          <w:szCs w:val="28"/>
        </w:rPr>
        <w:t>2. Інформаційний обсяг навчальної дисципліни.</w:t>
      </w:r>
    </w:p>
    <w:p w:rsidR="00B60CB6" w:rsidRPr="00314549" w:rsidRDefault="00B60CB6" w:rsidP="00A46E8A">
      <w:pPr>
        <w:ind w:firstLine="708"/>
        <w:rPr>
          <w:b/>
          <w:sz w:val="16"/>
          <w:szCs w:val="16"/>
        </w:rPr>
      </w:pPr>
    </w:p>
    <w:p w:rsidR="00A46E8A" w:rsidRPr="00A46E8A" w:rsidRDefault="00A46E8A" w:rsidP="00A46E8A">
      <w:pPr>
        <w:pStyle w:val="ad"/>
        <w:ind w:left="0" w:firstLine="567"/>
        <w:jc w:val="both"/>
        <w:rPr>
          <w:color w:val="000000"/>
          <w:sz w:val="28"/>
          <w:szCs w:val="28"/>
          <w:lang w:val="uk-UA"/>
        </w:rPr>
      </w:pPr>
      <w:bookmarkStart w:id="2" w:name="_Hlk34309792"/>
      <w:r w:rsidRPr="00A46E8A">
        <w:rPr>
          <w:b/>
          <w:i/>
          <w:color w:val="000000"/>
          <w:sz w:val="28"/>
          <w:szCs w:val="28"/>
          <w:lang w:val="uk-UA"/>
        </w:rPr>
        <w:t>Змістовий модуль 1.3.01. Військова топографія</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 xml:space="preserve">Місцевість та її елементи. Основні види місцевості та їх тактичні властивості. Способи вивчення місцевості. </w:t>
      </w:r>
      <w:proofErr w:type="spellStart"/>
      <w:r w:rsidRPr="00A46E8A">
        <w:rPr>
          <w:color w:val="000000"/>
          <w:sz w:val="28"/>
          <w:szCs w:val="28"/>
        </w:rPr>
        <w:t>Топогеодезичне</w:t>
      </w:r>
      <w:proofErr w:type="spellEnd"/>
      <w:r w:rsidRPr="00A46E8A">
        <w:rPr>
          <w:color w:val="000000"/>
          <w:sz w:val="28"/>
          <w:szCs w:val="28"/>
        </w:rPr>
        <w:t xml:space="preserve"> забезпечення бою.</w:t>
      </w:r>
    </w:p>
    <w:p w:rsidR="00A46E8A" w:rsidRPr="00A46E8A" w:rsidRDefault="00A46E8A" w:rsidP="00A46E8A">
      <w:pPr>
        <w:shd w:val="clear" w:color="auto" w:fill="FFFFFF"/>
        <w:ind w:right="11" w:firstLine="709"/>
        <w:jc w:val="both"/>
        <w:rPr>
          <w:spacing w:val="7"/>
          <w:sz w:val="28"/>
          <w:szCs w:val="28"/>
        </w:rPr>
      </w:pPr>
      <w:r w:rsidRPr="00A46E8A">
        <w:rPr>
          <w:spacing w:val="7"/>
          <w:sz w:val="28"/>
          <w:szCs w:val="28"/>
        </w:rPr>
        <w:t xml:space="preserve">Орієнтування на місцевості без карти. Сутність, способи орієнтування на місцевості без карти, поновлення загубленої орієнтировки. Вибір та використання орієнтирів. Цілевказівки на місцевості. Вимірювання на місцевості без карти кутів та відстаней. </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Поняття про форму і розміри Землі. Топографічні план та карта. Основні види карт та їх характеристика. Призначення і характеристика топографічних карт. Математичні елементи топографічних карт. Розграфлення і номенклатура топографічних карт. Визначення номенклатури суміжних аркушів. Виконання нормативу № 22.</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 xml:space="preserve">Визначення географічних координат за топографічною картою. Системи координат, які застосовуються у військовій справі. Визначення географічних координат за топографічною картою. Порядок нанесення цілей за географічними координатами. Визначення прямокутних координат за топографічною картою. Нанесення цілей за прямокутними координатами. Додаткова координатна сітка на стику зон. Виконання нормативу № 10.Визначення відстаней та площ за топографічною картою. </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 xml:space="preserve">Дирекційні кути та азимути. Взаємозв’язок азимутів. Перехід від дирекційного кута до магнітного азимута і навпаки. Визначення дирекційних кутів, поправки напряму та азимутів. Визначення координат, азимутів та дирекційних кутів. </w:t>
      </w:r>
    </w:p>
    <w:p w:rsidR="00A46E8A" w:rsidRPr="00A46E8A" w:rsidRDefault="00A46E8A" w:rsidP="00A46E8A">
      <w:pPr>
        <w:pStyle w:val="a8"/>
        <w:ind w:firstLine="709"/>
        <w:jc w:val="both"/>
        <w:rPr>
          <w:color w:val="000000"/>
          <w:sz w:val="28"/>
          <w:szCs w:val="28"/>
        </w:rPr>
      </w:pPr>
      <w:r w:rsidRPr="00A46E8A">
        <w:rPr>
          <w:color w:val="000000"/>
          <w:sz w:val="28"/>
          <w:szCs w:val="28"/>
        </w:rPr>
        <w:t xml:space="preserve">Сутність зображення рельєфу горизонталями. Способи зображення рельєфу. Висота перерізу, закладення, стрімкість схилів і взаємозв’язок між ними. Види схилів, способи визначення стрімкості схилів за картою. Визначення за картою висот і взаємного перевищення точок. Визначення за картою </w:t>
      </w:r>
      <w:proofErr w:type="spellStart"/>
      <w:r w:rsidRPr="00A46E8A">
        <w:rPr>
          <w:color w:val="000000"/>
          <w:sz w:val="28"/>
          <w:szCs w:val="28"/>
        </w:rPr>
        <w:t>взаємовидимості</w:t>
      </w:r>
      <w:proofErr w:type="spellEnd"/>
      <w:r w:rsidRPr="00A46E8A">
        <w:rPr>
          <w:color w:val="000000"/>
          <w:sz w:val="28"/>
          <w:szCs w:val="28"/>
        </w:rPr>
        <w:t xml:space="preserve"> між точками. Побудова профілю місцевості.</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 xml:space="preserve">Визначення за картою рельєфу місцевості. Визначення за картою висот, </w:t>
      </w:r>
      <w:proofErr w:type="spellStart"/>
      <w:r w:rsidRPr="00A46E8A">
        <w:rPr>
          <w:color w:val="000000"/>
          <w:sz w:val="28"/>
          <w:szCs w:val="28"/>
        </w:rPr>
        <w:t>взаємовиди</w:t>
      </w:r>
      <w:proofErr w:type="spellEnd"/>
      <w:r w:rsidRPr="00A46E8A">
        <w:rPr>
          <w:color w:val="000000"/>
          <w:sz w:val="28"/>
          <w:szCs w:val="28"/>
        </w:rPr>
        <w:t>-мості точок та стрімкості схилів.. Побудова профілю місцевості. Виконання нормативу № 23.</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Види умовних знаків. Умовні знаки місцевих предметів. Читання карт різних масштабів. Виконання нормативу №2</w:t>
      </w:r>
    </w:p>
    <w:p w:rsidR="00A46E8A" w:rsidRPr="00A46E8A" w:rsidRDefault="00A46E8A" w:rsidP="00A46E8A">
      <w:pPr>
        <w:pStyle w:val="11"/>
        <w:tabs>
          <w:tab w:val="left" w:pos="12333"/>
        </w:tabs>
        <w:spacing w:line="240" w:lineRule="auto"/>
        <w:ind w:firstLine="567"/>
        <w:rPr>
          <w:color w:val="000000"/>
          <w:sz w:val="28"/>
          <w:szCs w:val="28"/>
        </w:rPr>
      </w:pPr>
      <w:proofErr w:type="spellStart"/>
      <w:r w:rsidRPr="00A46E8A">
        <w:rPr>
          <w:color w:val="000000"/>
          <w:sz w:val="28"/>
          <w:szCs w:val="28"/>
        </w:rPr>
        <w:t>Аєрофотознімки</w:t>
      </w:r>
      <w:proofErr w:type="spellEnd"/>
      <w:r w:rsidRPr="00A46E8A">
        <w:rPr>
          <w:color w:val="000000"/>
          <w:sz w:val="28"/>
          <w:szCs w:val="28"/>
        </w:rPr>
        <w:t xml:space="preserve"> та прийоми роботи з ними. Призначення та види повітряного фотографування. Геометрична сутність і масштаби повітряного фотографування. Підготовка </w:t>
      </w:r>
      <w:proofErr w:type="spellStart"/>
      <w:r w:rsidRPr="00A46E8A">
        <w:rPr>
          <w:color w:val="000000"/>
          <w:sz w:val="28"/>
          <w:szCs w:val="28"/>
        </w:rPr>
        <w:t>аерофотознімка</w:t>
      </w:r>
      <w:proofErr w:type="spellEnd"/>
      <w:r w:rsidRPr="00A46E8A">
        <w:rPr>
          <w:color w:val="000000"/>
          <w:sz w:val="28"/>
          <w:szCs w:val="28"/>
        </w:rPr>
        <w:t xml:space="preserve"> до роботи. Перенесення цілей з </w:t>
      </w:r>
      <w:proofErr w:type="spellStart"/>
      <w:r w:rsidRPr="00A46E8A">
        <w:rPr>
          <w:color w:val="000000"/>
          <w:sz w:val="28"/>
          <w:szCs w:val="28"/>
        </w:rPr>
        <w:t>аерофотознімка</w:t>
      </w:r>
      <w:proofErr w:type="spellEnd"/>
      <w:r w:rsidRPr="00A46E8A">
        <w:rPr>
          <w:color w:val="000000"/>
          <w:sz w:val="28"/>
          <w:szCs w:val="28"/>
        </w:rPr>
        <w:t xml:space="preserve"> на карту. Визначення прямокутних координат цілей за </w:t>
      </w:r>
      <w:proofErr w:type="spellStart"/>
      <w:r w:rsidRPr="00A46E8A">
        <w:rPr>
          <w:color w:val="000000"/>
          <w:sz w:val="28"/>
          <w:szCs w:val="28"/>
        </w:rPr>
        <w:t>аерофотознімком</w:t>
      </w:r>
      <w:proofErr w:type="spellEnd"/>
      <w:r w:rsidRPr="00A46E8A">
        <w:rPr>
          <w:color w:val="000000"/>
          <w:sz w:val="28"/>
          <w:szCs w:val="28"/>
        </w:rPr>
        <w:t xml:space="preserve">. </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Робоча карта командира. Роль і значення топографічної карти як засобу управління. Вимоги до змісту робочої карти і способам нанесення обстановки на робочу карту. Підготовка карти до роботи і виділення топографічних елементів (об’єктів) на карті. Основні правила ведення і вимоги до оформлення робочої карти.</w:t>
      </w:r>
    </w:p>
    <w:p w:rsidR="00A46E8A" w:rsidRPr="00A46E8A" w:rsidRDefault="00A46E8A" w:rsidP="00A46E8A">
      <w:pPr>
        <w:pStyle w:val="11"/>
        <w:tabs>
          <w:tab w:val="left" w:pos="12333"/>
        </w:tabs>
        <w:spacing w:line="240" w:lineRule="auto"/>
        <w:ind w:firstLine="567"/>
        <w:rPr>
          <w:color w:val="000000"/>
          <w:sz w:val="28"/>
          <w:szCs w:val="28"/>
        </w:rPr>
      </w:pPr>
      <w:r w:rsidRPr="00A46E8A">
        <w:rPr>
          <w:color w:val="000000"/>
          <w:sz w:val="28"/>
          <w:szCs w:val="28"/>
        </w:rPr>
        <w:t>Правила ведення робочої карти. Орієнтування на місцевості за картою. Підготовка карти до роботи. Оформлення робочої карти. Способи орієнтування карти та визначення точки стояння. Вимірювання відстаней, площ і висот за картою.</w:t>
      </w:r>
    </w:p>
    <w:bookmarkEnd w:id="2"/>
    <w:p w:rsidR="00A46E8A" w:rsidRPr="00A46E8A" w:rsidRDefault="00A46E8A" w:rsidP="00A46E8A">
      <w:pPr>
        <w:pStyle w:val="3"/>
        <w:spacing w:before="0" w:after="0"/>
        <w:ind w:left="-284"/>
        <w:jc w:val="both"/>
        <w:rPr>
          <w:rFonts w:ascii="Times New Roman" w:hAnsi="Times New Roman"/>
          <w:color w:val="000000"/>
          <w:sz w:val="28"/>
          <w:szCs w:val="28"/>
        </w:rPr>
      </w:pPr>
    </w:p>
    <w:p w:rsidR="00A46E8A" w:rsidRPr="00A46E8A" w:rsidRDefault="00A46E8A" w:rsidP="00A46E8A">
      <w:pPr>
        <w:pStyle w:val="3"/>
        <w:spacing w:before="0" w:after="0"/>
        <w:ind w:left="-284"/>
        <w:jc w:val="center"/>
        <w:rPr>
          <w:rFonts w:ascii="Times New Roman" w:hAnsi="Times New Roman"/>
          <w:color w:val="000000"/>
          <w:sz w:val="28"/>
          <w:szCs w:val="28"/>
        </w:rPr>
      </w:pPr>
      <w:r w:rsidRPr="00A46E8A">
        <w:rPr>
          <w:rFonts w:ascii="Times New Roman" w:hAnsi="Times New Roman"/>
          <w:color w:val="000000"/>
          <w:sz w:val="28"/>
          <w:szCs w:val="28"/>
        </w:rPr>
        <w:t>На навчальному зборі</w:t>
      </w:r>
    </w:p>
    <w:p w:rsidR="00A46E8A" w:rsidRPr="00A46E8A" w:rsidRDefault="00A46E8A" w:rsidP="00A46E8A">
      <w:pPr>
        <w:pStyle w:val="3"/>
        <w:spacing w:before="0" w:after="0"/>
        <w:jc w:val="both"/>
        <w:rPr>
          <w:rFonts w:ascii="Times New Roman" w:hAnsi="Times New Roman"/>
          <w:color w:val="000000"/>
          <w:sz w:val="28"/>
          <w:szCs w:val="28"/>
        </w:rPr>
      </w:pPr>
    </w:p>
    <w:p w:rsidR="00A46E8A" w:rsidRPr="00A46E8A" w:rsidRDefault="00A46E8A" w:rsidP="00A46E8A">
      <w:pPr>
        <w:shd w:val="clear" w:color="auto" w:fill="FFFFFF"/>
        <w:ind w:firstLine="708"/>
        <w:jc w:val="both"/>
        <w:rPr>
          <w:spacing w:val="-5"/>
          <w:sz w:val="28"/>
          <w:szCs w:val="28"/>
        </w:rPr>
      </w:pPr>
      <w:r w:rsidRPr="00A46E8A">
        <w:rPr>
          <w:spacing w:val="-5"/>
          <w:sz w:val="28"/>
          <w:szCs w:val="28"/>
        </w:rPr>
        <w:t>Використання карт та схем місцевості командирами підрозділів.</w:t>
      </w:r>
    </w:p>
    <w:p w:rsidR="00A46E8A" w:rsidRPr="00A46E8A" w:rsidRDefault="00A46E8A" w:rsidP="00A46E8A">
      <w:pPr>
        <w:shd w:val="clear" w:color="auto" w:fill="FFFFFF"/>
        <w:jc w:val="both"/>
        <w:rPr>
          <w:sz w:val="28"/>
          <w:szCs w:val="28"/>
        </w:rPr>
      </w:pPr>
      <w:r w:rsidRPr="00A46E8A">
        <w:rPr>
          <w:sz w:val="28"/>
          <w:szCs w:val="28"/>
        </w:rPr>
        <w:t xml:space="preserve">Цілевказівки на місцевості і по карті. Складання схеми орієнтирів і місцевості. Орієнтування і вимірювання на місцевості. </w:t>
      </w:r>
    </w:p>
    <w:p w:rsidR="006960B0" w:rsidRPr="006960B0" w:rsidRDefault="006960B0" w:rsidP="00A46E8A">
      <w:pPr>
        <w:shd w:val="clear" w:color="auto" w:fill="FFFFFF"/>
        <w:jc w:val="both"/>
        <w:rPr>
          <w:spacing w:val="-4"/>
          <w:sz w:val="28"/>
          <w:szCs w:val="28"/>
        </w:rPr>
      </w:pPr>
    </w:p>
    <w:p w:rsidR="006960B0" w:rsidRPr="006960B0" w:rsidRDefault="006960B0" w:rsidP="00A46E8A">
      <w:pPr>
        <w:ind w:left="360"/>
        <w:jc w:val="center"/>
        <w:rPr>
          <w:b/>
          <w:sz w:val="28"/>
          <w:szCs w:val="28"/>
        </w:rPr>
      </w:pPr>
      <w:r w:rsidRPr="006960B0">
        <w:rPr>
          <w:b/>
          <w:sz w:val="28"/>
          <w:szCs w:val="28"/>
        </w:rPr>
        <w:t>3. Рекомендована література.</w:t>
      </w:r>
    </w:p>
    <w:p w:rsidR="00A46E8A" w:rsidRPr="00A46E8A" w:rsidRDefault="00A46E8A" w:rsidP="00A46E8A">
      <w:pPr>
        <w:spacing w:line="360" w:lineRule="auto"/>
        <w:rPr>
          <w:b/>
          <w:sz w:val="28"/>
          <w:szCs w:val="28"/>
        </w:rPr>
      </w:pPr>
      <w:r w:rsidRPr="00A46E8A">
        <w:rPr>
          <w:b/>
          <w:sz w:val="28"/>
          <w:szCs w:val="28"/>
        </w:rPr>
        <w:t>Базова:</w:t>
      </w:r>
    </w:p>
    <w:p w:rsidR="00A46E8A" w:rsidRPr="00A46E8A" w:rsidRDefault="00A46E8A" w:rsidP="00A46E8A">
      <w:pPr>
        <w:numPr>
          <w:ilvl w:val="0"/>
          <w:numId w:val="5"/>
        </w:numPr>
        <w:jc w:val="both"/>
        <w:rPr>
          <w:sz w:val="28"/>
          <w:szCs w:val="28"/>
        </w:rPr>
      </w:pPr>
      <w:r w:rsidRPr="00A46E8A">
        <w:rPr>
          <w:sz w:val="28"/>
          <w:szCs w:val="28"/>
        </w:rPr>
        <w:t>Шмаль С.Г. Довідник з військової топографії. – К.: ВІКНУ, 2015.</w:t>
      </w:r>
    </w:p>
    <w:p w:rsidR="00A46E8A" w:rsidRPr="00A46E8A" w:rsidRDefault="00A46E8A" w:rsidP="00A46E8A">
      <w:pPr>
        <w:numPr>
          <w:ilvl w:val="0"/>
          <w:numId w:val="5"/>
        </w:numPr>
        <w:jc w:val="both"/>
        <w:rPr>
          <w:sz w:val="28"/>
          <w:szCs w:val="28"/>
        </w:rPr>
      </w:pPr>
      <w:r w:rsidRPr="00A46E8A">
        <w:rPr>
          <w:color w:val="000000"/>
          <w:sz w:val="28"/>
          <w:szCs w:val="28"/>
        </w:rPr>
        <w:t>Шмаль С.Г. Довідник з військової топографії. –К., РВЦ ЗСУ, 2016.</w:t>
      </w:r>
    </w:p>
    <w:p w:rsidR="00A46E8A" w:rsidRPr="00A46E8A" w:rsidRDefault="00A46E8A" w:rsidP="00A46E8A">
      <w:pPr>
        <w:numPr>
          <w:ilvl w:val="0"/>
          <w:numId w:val="5"/>
        </w:numPr>
        <w:tabs>
          <w:tab w:val="left" w:pos="426"/>
        </w:tabs>
        <w:ind w:right="-1333"/>
        <w:rPr>
          <w:sz w:val="28"/>
          <w:szCs w:val="28"/>
        </w:rPr>
      </w:pPr>
      <w:proofErr w:type="spellStart"/>
      <w:r w:rsidRPr="00A46E8A">
        <w:rPr>
          <w:sz w:val="28"/>
          <w:szCs w:val="28"/>
        </w:rPr>
        <w:t>Міхно</w:t>
      </w:r>
      <w:proofErr w:type="spellEnd"/>
      <w:r w:rsidRPr="00A46E8A">
        <w:rPr>
          <w:sz w:val="28"/>
          <w:szCs w:val="28"/>
        </w:rPr>
        <w:t xml:space="preserve"> О.Г., Шмаль С.Г. “Військова топографія”, – К.: ВІКНУ, 2008.</w:t>
      </w:r>
    </w:p>
    <w:p w:rsidR="00A46E8A" w:rsidRPr="00A46E8A" w:rsidRDefault="00A46E8A" w:rsidP="00A46E8A">
      <w:pPr>
        <w:numPr>
          <w:ilvl w:val="0"/>
          <w:numId w:val="5"/>
        </w:numPr>
        <w:tabs>
          <w:tab w:val="left" w:pos="426"/>
        </w:tabs>
        <w:ind w:right="-1333"/>
        <w:rPr>
          <w:sz w:val="28"/>
          <w:szCs w:val="28"/>
        </w:rPr>
      </w:pPr>
      <w:r w:rsidRPr="00A46E8A">
        <w:rPr>
          <w:sz w:val="28"/>
          <w:szCs w:val="28"/>
        </w:rPr>
        <w:t xml:space="preserve">Шмаль С.Г., </w:t>
      </w:r>
      <w:proofErr w:type="spellStart"/>
      <w:r w:rsidRPr="00A46E8A">
        <w:rPr>
          <w:sz w:val="28"/>
          <w:szCs w:val="28"/>
        </w:rPr>
        <w:t>Міхно</w:t>
      </w:r>
      <w:proofErr w:type="spellEnd"/>
      <w:r w:rsidRPr="00A46E8A">
        <w:rPr>
          <w:sz w:val="28"/>
          <w:szCs w:val="28"/>
        </w:rPr>
        <w:t xml:space="preserve"> О.Г “Військова топографія”, – К.: ВІКНУ, 2012.</w:t>
      </w:r>
    </w:p>
    <w:p w:rsidR="00A46E8A" w:rsidRPr="00A46E8A" w:rsidRDefault="00A46E8A" w:rsidP="00A46E8A">
      <w:pPr>
        <w:numPr>
          <w:ilvl w:val="0"/>
          <w:numId w:val="5"/>
        </w:numPr>
        <w:tabs>
          <w:tab w:val="left" w:pos="426"/>
        </w:tabs>
        <w:ind w:right="-1333"/>
        <w:rPr>
          <w:sz w:val="28"/>
          <w:szCs w:val="28"/>
        </w:rPr>
      </w:pPr>
      <w:r w:rsidRPr="00A46E8A">
        <w:rPr>
          <w:sz w:val="28"/>
          <w:szCs w:val="28"/>
        </w:rPr>
        <w:t xml:space="preserve"> </w:t>
      </w:r>
      <w:proofErr w:type="spellStart"/>
      <w:r w:rsidRPr="00A46E8A">
        <w:rPr>
          <w:sz w:val="28"/>
          <w:szCs w:val="28"/>
        </w:rPr>
        <w:t>Артамонов</w:t>
      </w:r>
      <w:proofErr w:type="spellEnd"/>
      <w:r w:rsidRPr="00A46E8A">
        <w:rPr>
          <w:sz w:val="28"/>
          <w:szCs w:val="28"/>
        </w:rPr>
        <w:t xml:space="preserve"> Б.Б., </w:t>
      </w:r>
      <w:proofErr w:type="spellStart"/>
      <w:r w:rsidRPr="00A46E8A">
        <w:rPr>
          <w:sz w:val="28"/>
          <w:szCs w:val="28"/>
        </w:rPr>
        <w:t>Штангрет</w:t>
      </w:r>
      <w:proofErr w:type="spellEnd"/>
      <w:r w:rsidRPr="00A46E8A">
        <w:rPr>
          <w:sz w:val="28"/>
          <w:szCs w:val="28"/>
        </w:rPr>
        <w:t xml:space="preserve"> В.П. „Топографія”, –  Л.: Новий світ, 2013.</w:t>
      </w:r>
    </w:p>
    <w:p w:rsidR="00A46E8A" w:rsidRPr="00A46E8A" w:rsidRDefault="00A46E8A" w:rsidP="00A46E8A">
      <w:pPr>
        <w:numPr>
          <w:ilvl w:val="0"/>
          <w:numId w:val="5"/>
        </w:numPr>
        <w:tabs>
          <w:tab w:val="left" w:pos="0"/>
          <w:tab w:val="left" w:pos="567"/>
        </w:tabs>
        <w:jc w:val="both"/>
        <w:rPr>
          <w:color w:val="000000"/>
          <w:sz w:val="28"/>
          <w:szCs w:val="28"/>
        </w:rPr>
      </w:pPr>
      <w:r w:rsidRPr="00A46E8A">
        <w:rPr>
          <w:color w:val="000000"/>
          <w:sz w:val="28"/>
          <w:szCs w:val="28"/>
        </w:rPr>
        <w:t>Нормативи з топографічної та навігаційної підготовки Збройних Сил України, затверджені наказом Начальника Генерального Штабу-Головнокомандувача Збройними Силами України від 16.11.2009 № 124. – К.: РВВ АГУ ГШ ЗС України, 2009.</w:t>
      </w:r>
    </w:p>
    <w:p w:rsidR="00A46E8A" w:rsidRPr="00A46E8A" w:rsidRDefault="00A46E8A" w:rsidP="00A46E8A">
      <w:pPr>
        <w:numPr>
          <w:ilvl w:val="0"/>
          <w:numId w:val="5"/>
        </w:numPr>
        <w:jc w:val="both"/>
        <w:rPr>
          <w:sz w:val="28"/>
          <w:szCs w:val="28"/>
        </w:rPr>
      </w:pPr>
      <w:proofErr w:type="spellStart"/>
      <w:r w:rsidRPr="00A46E8A">
        <w:rPr>
          <w:sz w:val="28"/>
          <w:szCs w:val="28"/>
        </w:rPr>
        <w:t>Бызов</w:t>
      </w:r>
      <w:proofErr w:type="spellEnd"/>
      <w:r w:rsidRPr="00A46E8A">
        <w:rPr>
          <w:sz w:val="28"/>
          <w:szCs w:val="28"/>
        </w:rPr>
        <w:t xml:space="preserve"> Б.Е., Коваленко А.Н. </w:t>
      </w:r>
      <w:proofErr w:type="spellStart"/>
      <w:r w:rsidRPr="00A46E8A">
        <w:rPr>
          <w:sz w:val="28"/>
          <w:szCs w:val="28"/>
        </w:rPr>
        <w:t>Военная</w:t>
      </w:r>
      <w:proofErr w:type="spellEnd"/>
      <w:r w:rsidRPr="00A46E8A">
        <w:rPr>
          <w:sz w:val="28"/>
          <w:szCs w:val="28"/>
        </w:rPr>
        <w:t xml:space="preserve"> </w:t>
      </w:r>
      <w:proofErr w:type="spellStart"/>
      <w:r w:rsidRPr="00A46E8A">
        <w:rPr>
          <w:sz w:val="28"/>
          <w:szCs w:val="28"/>
        </w:rPr>
        <w:t>топография</w:t>
      </w:r>
      <w:proofErr w:type="spellEnd"/>
      <w:r w:rsidRPr="00A46E8A">
        <w:rPr>
          <w:sz w:val="28"/>
          <w:szCs w:val="28"/>
        </w:rPr>
        <w:t xml:space="preserve">: Для </w:t>
      </w:r>
      <w:proofErr w:type="spellStart"/>
      <w:r w:rsidRPr="00A46E8A">
        <w:rPr>
          <w:sz w:val="28"/>
          <w:szCs w:val="28"/>
        </w:rPr>
        <w:t>курсантов</w:t>
      </w:r>
      <w:proofErr w:type="spellEnd"/>
      <w:r w:rsidRPr="00A46E8A">
        <w:rPr>
          <w:sz w:val="28"/>
          <w:szCs w:val="28"/>
        </w:rPr>
        <w:t xml:space="preserve"> </w:t>
      </w:r>
      <w:proofErr w:type="spellStart"/>
      <w:r w:rsidRPr="00A46E8A">
        <w:rPr>
          <w:sz w:val="28"/>
          <w:szCs w:val="28"/>
        </w:rPr>
        <w:t>учебных</w:t>
      </w:r>
      <w:proofErr w:type="spellEnd"/>
      <w:r w:rsidRPr="00A46E8A">
        <w:rPr>
          <w:sz w:val="28"/>
          <w:szCs w:val="28"/>
        </w:rPr>
        <w:t xml:space="preserve"> </w:t>
      </w:r>
      <w:proofErr w:type="spellStart"/>
      <w:r w:rsidRPr="00A46E8A">
        <w:rPr>
          <w:sz w:val="28"/>
          <w:szCs w:val="28"/>
        </w:rPr>
        <w:t>подразделений</w:t>
      </w:r>
      <w:proofErr w:type="spellEnd"/>
      <w:r w:rsidRPr="00A46E8A">
        <w:rPr>
          <w:sz w:val="28"/>
          <w:szCs w:val="28"/>
        </w:rPr>
        <w:t xml:space="preserve">. – М.: </w:t>
      </w:r>
      <w:proofErr w:type="spellStart"/>
      <w:r w:rsidRPr="00A46E8A">
        <w:rPr>
          <w:sz w:val="28"/>
          <w:szCs w:val="28"/>
        </w:rPr>
        <w:t>Воениздат</w:t>
      </w:r>
      <w:proofErr w:type="spellEnd"/>
      <w:r w:rsidRPr="00A46E8A">
        <w:rPr>
          <w:sz w:val="28"/>
          <w:szCs w:val="28"/>
        </w:rPr>
        <w:t>, 1990.</w:t>
      </w:r>
    </w:p>
    <w:p w:rsidR="00A46E8A" w:rsidRPr="00A46E8A" w:rsidRDefault="00A46E8A" w:rsidP="00A46E8A">
      <w:pPr>
        <w:numPr>
          <w:ilvl w:val="0"/>
          <w:numId w:val="5"/>
        </w:numPr>
        <w:jc w:val="both"/>
        <w:rPr>
          <w:sz w:val="28"/>
          <w:szCs w:val="28"/>
        </w:rPr>
      </w:pPr>
      <w:proofErr w:type="spellStart"/>
      <w:r w:rsidRPr="00A46E8A">
        <w:rPr>
          <w:sz w:val="28"/>
          <w:szCs w:val="28"/>
        </w:rPr>
        <w:t>Бызов</w:t>
      </w:r>
      <w:proofErr w:type="spellEnd"/>
      <w:r w:rsidRPr="00A46E8A">
        <w:rPr>
          <w:sz w:val="28"/>
          <w:szCs w:val="28"/>
        </w:rPr>
        <w:t xml:space="preserve"> Б.Е., Коваленко А.Н., </w:t>
      </w:r>
      <w:proofErr w:type="spellStart"/>
      <w:r w:rsidRPr="00A46E8A">
        <w:rPr>
          <w:sz w:val="28"/>
          <w:szCs w:val="28"/>
        </w:rPr>
        <w:t>Лахин</w:t>
      </w:r>
      <w:proofErr w:type="spellEnd"/>
      <w:r w:rsidRPr="00A46E8A">
        <w:rPr>
          <w:sz w:val="28"/>
          <w:szCs w:val="28"/>
        </w:rPr>
        <w:t xml:space="preserve"> А.Ф. </w:t>
      </w:r>
      <w:proofErr w:type="spellStart"/>
      <w:r w:rsidRPr="00A46E8A">
        <w:rPr>
          <w:sz w:val="28"/>
          <w:szCs w:val="28"/>
        </w:rPr>
        <w:t>Военная</w:t>
      </w:r>
      <w:proofErr w:type="spellEnd"/>
      <w:r w:rsidRPr="00A46E8A">
        <w:rPr>
          <w:sz w:val="28"/>
          <w:szCs w:val="28"/>
        </w:rPr>
        <w:t xml:space="preserve"> </w:t>
      </w:r>
      <w:proofErr w:type="spellStart"/>
      <w:r w:rsidRPr="00A46E8A">
        <w:rPr>
          <w:sz w:val="28"/>
          <w:szCs w:val="28"/>
        </w:rPr>
        <w:t>топография</w:t>
      </w:r>
      <w:proofErr w:type="spellEnd"/>
      <w:r w:rsidRPr="00A46E8A">
        <w:rPr>
          <w:sz w:val="28"/>
          <w:szCs w:val="28"/>
        </w:rPr>
        <w:t xml:space="preserve">: Для </w:t>
      </w:r>
      <w:proofErr w:type="spellStart"/>
      <w:r w:rsidRPr="00A46E8A">
        <w:rPr>
          <w:sz w:val="28"/>
          <w:szCs w:val="28"/>
        </w:rPr>
        <w:t>курсантов</w:t>
      </w:r>
      <w:proofErr w:type="spellEnd"/>
      <w:r w:rsidRPr="00A46E8A">
        <w:rPr>
          <w:sz w:val="28"/>
          <w:szCs w:val="28"/>
        </w:rPr>
        <w:t xml:space="preserve"> </w:t>
      </w:r>
      <w:proofErr w:type="spellStart"/>
      <w:r w:rsidRPr="00A46E8A">
        <w:rPr>
          <w:sz w:val="28"/>
          <w:szCs w:val="28"/>
        </w:rPr>
        <w:t>учебных</w:t>
      </w:r>
      <w:proofErr w:type="spellEnd"/>
      <w:r w:rsidRPr="00A46E8A">
        <w:rPr>
          <w:sz w:val="28"/>
          <w:szCs w:val="28"/>
        </w:rPr>
        <w:t xml:space="preserve"> </w:t>
      </w:r>
      <w:proofErr w:type="spellStart"/>
      <w:r w:rsidRPr="00A46E8A">
        <w:rPr>
          <w:sz w:val="28"/>
          <w:szCs w:val="28"/>
        </w:rPr>
        <w:t>подразделений</w:t>
      </w:r>
      <w:proofErr w:type="spellEnd"/>
      <w:r w:rsidRPr="00A46E8A">
        <w:rPr>
          <w:sz w:val="28"/>
          <w:szCs w:val="28"/>
        </w:rPr>
        <w:t xml:space="preserve">. – М.: </w:t>
      </w:r>
      <w:proofErr w:type="spellStart"/>
      <w:r w:rsidRPr="00A46E8A">
        <w:rPr>
          <w:sz w:val="28"/>
          <w:szCs w:val="28"/>
        </w:rPr>
        <w:t>Воениздат</w:t>
      </w:r>
      <w:proofErr w:type="spellEnd"/>
      <w:r w:rsidRPr="00A46E8A">
        <w:rPr>
          <w:sz w:val="28"/>
          <w:szCs w:val="28"/>
        </w:rPr>
        <w:t>, 1980.</w:t>
      </w:r>
    </w:p>
    <w:p w:rsidR="00A46E8A" w:rsidRPr="00A46E8A" w:rsidRDefault="00A46E8A" w:rsidP="00A46E8A">
      <w:pPr>
        <w:ind w:firstLine="284"/>
        <w:jc w:val="both"/>
        <w:rPr>
          <w:sz w:val="28"/>
          <w:szCs w:val="28"/>
        </w:rPr>
      </w:pPr>
      <w:r w:rsidRPr="00A46E8A">
        <w:rPr>
          <w:sz w:val="28"/>
          <w:szCs w:val="28"/>
        </w:rPr>
        <w:t xml:space="preserve">8.. </w:t>
      </w:r>
      <w:proofErr w:type="spellStart"/>
      <w:r w:rsidRPr="00A46E8A">
        <w:rPr>
          <w:sz w:val="28"/>
          <w:szCs w:val="28"/>
        </w:rPr>
        <w:t>Куприн</w:t>
      </w:r>
      <w:proofErr w:type="spellEnd"/>
      <w:r w:rsidRPr="00A46E8A">
        <w:rPr>
          <w:sz w:val="28"/>
          <w:szCs w:val="28"/>
        </w:rPr>
        <w:t xml:space="preserve"> А.М. </w:t>
      </w:r>
      <w:proofErr w:type="spellStart"/>
      <w:r w:rsidRPr="00A46E8A">
        <w:rPr>
          <w:sz w:val="28"/>
          <w:szCs w:val="28"/>
        </w:rPr>
        <w:t>Ориентирование</w:t>
      </w:r>
      <w:proofErr w:type="spellEnd"/>
      <w:r w:rsidRPr="00A46E8A">
        <w:rPr>
          <w:sz w:val="28"/>
          <w:szCs w:val="28"/>
        </w:rPr>
        <w:t xml:space="preserve"> на </w:t>
      </w:r>
      <w:proofErr w:type="spellStart"/>
      <w:r w:rsidRPr="00A46E8A">
        <w:rPr>
          <w:sz w:val="28"/>
          <w:szCs w:val="28"/>
        </w:rPr>
        <w:t>марше</w:t>
      </w:r>
      <w:proofErr w:type="spellEnd"/>
      <w:r w:rsidRPr="00A46E8A">
        <w:rPr>
          <w:sz w:val="28"/>
          <w:szCs w:val="28"/>
        </w:rPr>
        <w:t xml:space="preserve"> и в бою. – М: </w:t>
      </w:r>
      <w:proofErr w:type="spellStart"/>
      <w:r w:rsidRPr="00A46E8A">
        <w:rPr>
          <w:sz w:val="28"/>
          <w:szCs w:val="28"/>
        </w:rPr>
        <w:t>Воениздат</w:t>
      </w:r>
      <w:proofErr w:type="spellEnd"/>
      <w:r w:rsidRPr="00A46E8A">
        <w:rPr>
          <w:sz w:val="28"/>
          <w:szCs w:val="28"/>
        </w:rPr>
        <w:t>, 1977.</w:t>
      </w:r>
    </w:p>
    <w:p w:rsidR="00A46E8A" w:rsidRPr="00A46E8A" w:rsidRDefault="00A46E8A" w:rsidP="00A46E8A">
      <w:pPr>
        <w:ind w:firstLine="284"/>
        <w:jc w:val="both"/>
        <w:rPr>
          <w:sz w:val="28"/>
          <w:szCs w:val="28"/>
        </w:rPr>
      </w:pPr>
      <w:r w:rsidRPr="00A46E8A">
        <w:rPr>
          <w:sz w:val="28"/>
          <w:szCs w:val="28"/>
        </w:rPr>
        <w:t xml:space="preserve">9. </w:t>
      </w:r>
      <w:proofErr w:type="spellStart"/>
      <w:r w:rsidRPr="00A46E8A">
        <w:rPr>
          <w:sz w:val="28"/>
          <w:szCs w:val="28"/>
        </w:rPr>
        <w:t>Помбрик</w:t>
      </w:r>
      <w:proofErr w:type="spellEnd"/>
      <w:r w:rsidRPr="00A46E8A">
        <w:rPr>
          <w:sz w:val="28"/>
          <w:szCs w:val="28"/>
        </w:rPr>
        <w:t xml:space="preserve"> И.Д., Шевченко Н.А. Карта </w:t>
      </w:r>
      <w:proofErr w:type="spellStart"/>
      <w:r w:rsidRPr="00A46E8A">
        <w:rPr>
          <w:sz w:val="28"/>
          <w:szCs w:val="28"/>
        </w:rPr>
        <w:t>офицера</w:t>
      </w:r>
      <w:proofErr w:type="spellEnd"/>
      <w:r w:rsidRPr="00A46E8A">
        <w:rPr>
          <w:sz w:val="28"/>
          <w:szCs w:val="28"/>
        </w:rPr>
        <w:t xml:space="preserve">. – М.: </w:t>
      </w:r>
      <w:proofErr w:type="spellStart"/>
      <w:r w:rsidRPr="00A46E8A">
        <w:rPr>
          <w:sz w:val="28"/>
          <w:szCs w:val="28"/>
        </w:rPr>
        <w:t>Воениздат</w:t>
      </w:r>
      <w:proofErr w:type="spellEnd"/>
      <w:r w:rsidRPr="00A46E8A">
        <w:rPr>
          <w:sz w:val="28"/>
          <w:szCs w:val="28"/>
        </w:rPr>
        <w:t>, 1985.</w:t>
      </w:r>
    </w:p>
    <w:p w:rsidR="00A46E8A" w:rsidRPr="00A46E8A" w:rsidRDefault="00A46E8A" w:rsidP="00A46E8A">
      <w:pPr>
        <w:pStyle w:val="ad"/>
        <w:ind w:left="0"/>
        <w:jc w:val="both"/>
        <w:rPr>
          <w:b/>
          <w:sz w:val="28"/>
          <w:szCs w:val="28"/>
        </w:rPr>
      </w:pPr>
      <w:r w:rsidRPr="00A46E8A">
        <w:rPr>
          <w:b/>
          <w:sz w:val="28"/>
          <w:szCs w:val="28"/>
        </w:rPr>
        <w:t>Методична:</w:t>
      </w:r>
    </w:p>
    <w:p w:rsidR="00A46E8A" w:rsidRPr="00A46E8A" w:rsidRDefault="00A46E8A" w:rsidP="00A46E8A">
      <w:pPr>
        <w:pStyle w:val="ad"/>
        <w:numPr>
          <w:ilvl w:val="0"/>
          <w:numId w:val="4"/>
        </w:numPr>
        <w:jc w:val="both"/>
        <w:rPr>
          <w:sz w:val="28"/>
          <w:szCs w:val="28"/>
        </w:rPr>
      </w:pPr>
      <w:r w:rsidRPr="00A46E8A">
        <w:rPr>
          <w:sz w:val="28"/>
          <w:szCs w:val="28"/>
        </w:rPr>
        <w:t>Коваленко А.Н. Топографическая подготовка подразделения. – М.: Воениздат, 1984.</w:t>
      </w:r>
    </w:p>
    <w:p w:rsidR="00A46E8A" w:rsidRPr="00A46E8A" w:rsidRDefault="00A46E8A" w:rsidP="00A46E8A">
      <w:pPr>
        <w:pStyle w:val="ad"/>
        <w:numPr>
          <w:ilvl w:val="0"/>
          <w:numId w:val="4"/>
        </w:numPr>
        <w:jc w:val="both"/>
        <w:rPr>
          <w:sz w:val="28"/>
          <w:szCs w:val="28"/>
        </w:rPr>
      </w:pPr>
      <w:proofErr w:type="spellStart"/>
      <w:r w:rsidRPr="00A46E8A">
        <w:rPr>
          <w:sz w:val="28"/>
          <w:szCs w:val="28"/>
        </w:rPr>
        <w:t>Псарев</w:t>
      </w:r>
      <w:proofErr w:type="spellEnd"/>
      <w:r w:rsidRPr="00A46E8A">
        <w:rPr>
          <w:sz w:val="28"/>
          <w:szCs w:val="28"/>
        </w:rPr>
        <w:t xml:space="preserve"> А.А., Коваленко А.Н. Топографическая подготовка командира. – М.: Воениздат, 1989.</w:t>
      </w:r>
    </w:p>
    <w:p w:rsidR="00A46E8A" w:rsidRPr="00A46E8A" w:rsidRDefault="00A46E8A" w:rsidP="00A46E8A">
      <w:pPr>
        <w:pStyle w:val="ad"/>
        <w:numPr>
          <w:ilvl w:val="0"/>
          <w:numId w:val="4"/>
        </w:numPr>
        <w:jc w:val="both"/>
        <w:rPr>
          <w:sz w:val="28"/>
          <w:szCs w:val="28"/>
        </w:rPr>
      </w:pPr>
      <w:r w:rsidRPr="00A46E8A">
        <w:rPr>
          <w:sz w:val="28"/>
          <w:szCs w:val="28"/>
        </w:rPr>
        <w:t xml:space="preserve">Куприн А.М., Коваленко А.Н., Морозов А.М. Методика топографической </w:t>
      </w:r>
      <w:proofErr w:type="spellStart"/>
      <w:r w:rsidRPr="00A46E8A">
        <w:rPr>
          <w:sz w:val="28"/>
          <w:szCs w:val="28"/>
        </w:rPr>
        <w:t>підготовки</w:t>
      </w:r>
      <w:proofErr w:type="spellEnd"/>
      <w:r w:rsidRPr="00A46E8A">
        <w:rPr>
          <w:sz w:val="28"/>
          <w:szCs w:val="28"/>
        </w:rPr>
        <w:t>.  – М.: Воениздат, 1975.</w:t>
      </w:r>
    </w:p>
    <w:p w:rsidR="00A46E8A" w:rsidRPr="00A46E8A" w:rsidRDefault="00A46E8A" w:rsidP="00A46E8A">
      <w:pPr>
        <w:ind w:firstLine="284"/>
        <w:jc w:val="both"/>
        <w:rPr>
          <w:sz w:val="28"/>
          <w:szCs w:val="28"/>
        </w:rPr>
      </w:pPr>
    </w:p>
    <w:p w:rsidR="00A46E8A" w:rsidRPr="00A46E8A" w:rsidRDefault="00A46E8A" w:rsidP="00A46E8A">
      <w:pPr>
        <w:jc w:val="both"/>
        <w:rPr>
          <w:sz w:val="28"/>
          <w:szCs w:val="28"/>
        </w:rPr>
      </w:pPr>
    </w:p>
    <w:p w:rsidR="00A46E8A" w:rsidRPr="00A46E8A" w:rsidRDefault="00A46E8A" w:rsidP="00A46E8A">
      <w:pPr>
        <w:ind w:firstLine="284"/>
        <w:jc w:val="both"/>
        <w:rPr>
          <w:i/>
          <w:sz w:val="28"/>
          <w:szCs w:val="28"/>
        </w:rPr>
      </w:pPr>
      <w:r w:rsidRPr="00A46E8A">
        <w:rPr>
          <w:b/>
          <w:i/>
          <w:sz w:val="28"/>
          <w:szCs w:val="28"/>
        </w:rPr>
        <w:t>Довідникова література:</w:t>
      </w:r>
    </w:p>
    <w:p w:rsidR="00A46E8A" w:rsidRPr="00A46E8A" w:rsidRDefault="00A46E8A" w:rsidP="00A46E8A">
      <w:pPr>
        <w:ind w:firstLine="284"/>
        <w:jc w:val="both"/>
        <w:rPr>
          <w:sz w:val="28"/>
          <w:szCs w:val="28"/>
        </w:rPr>
      </w:pPr>
      <w:r w:rsidRPr="00A46E8A">
        <w:rPr>
          <w:sz w:val="28"/>
          <w:szCs w:val="28"/>
        </w:rPr>
        <w:t xml:space="preserve">1. </w:t>
      </w:r>
      <w:proofErr w:type="spellStart"/>
      <w:r w:rsidRPr="00A46E8A">
        <w:rPr>
          <w:sz w:val="28"/>
          <w:szCs w:val="28"/>
        </w:rPr>
        <w:t>Говорухин</w:t>
      </w:r>
      <w:proofErr w:type="spellEnd"/>
      <w:r w:rsidRPr="00A46E8A">
        <w:rPr>
          <w:sz w:val="28"/>
          <w:szCs w:val="28"/>
        </w:rPr>
        <w:t xml:space="preserve"> А.М., </w:t>
      </w:r>
      <w:proofErr w:type="spellStart"/>
      <w:r w:rsidRPr="00A46E8A">
        <w:rPr>
          <w:sz w:val="28"/>
          <w:szCs w:val="28"/>
        </w:rPr>
        <w:t>Куприн</w:t>
      </w:r>
      <w:proofErr w:type="spellEnd"/>
      <w:r w:rsidRPr="00A46E8A">
        <w:rPr>
          <w:sz w:val="28"/>
          <w:szCs w:val="28"/>
        </w:rPr>
        <w:t xml:space="preserve"> А.М., Коваленко А.Н., </w:t>
      </w:r>
      <w:proofErr w:type="spellStart"/>
      <w:r w:rsidRPr="00A46E8A">
        <w:rPr>
          <w:sz w:val="28"/>
          <w:szCs w:val="28"/>
        </w:rPr>
        <w:t>Гамезо</w:t>
      </w:r>
      <w:proofErr w:type="spellEnd"/>
      <w:r w:rsidRPr="00A46E8A">
        <w:rPr>
          <w:sz w:val="28"/>
          <w:szCs w:val="28"/>
        </w:rPr>
        <w:t xml:space="preserve"> М.В. </w:t>
      </w:r>
      <w:proofErr w:type="spellStart"/>
      <w:r w:rsidRPr="00A46E8A">
        <w:rPr>
          <w:sz w:val="28"/>
          <w:szCs w:val="28"/>
        </w:rPr>
        <w:t>Справочник</w:t>
      </w:r>
      <w:proofErr w:type="spellEnd"/>
      <w:r w:rsidRPr="00A46E8A">
        <w:rPr>
          <w:sz w:val="28"/>
          <w:szCs w:val="28"/>
        </w:rPr>
        <w:t xml:space="preserve"> по </w:t>
      </w:r>
      <w:proofErr w:type="spellStart"/>
      <w:r w:rsidRPr="00A46E8A">
        <w:rPr>
          <w:sz w:val="28"/>
          <w:szCs w:val="28"/>
        </w:rPr>
        <w:t>военной</w:t>
      </w:r>
      <w:proofErr w:type="spellEnd"/>
      <w:r w:rsidRPr="00A46E8A">
        <w:rPr>
          <w:sz w:val="28"/>
          <w:szCs w:val="28"/>
        </w:rPr>
        <w:t xml:space="preserve"> </w:t>
      </w:r>
      <w:proofErr w:type="spellStart"/>
      <w:r w:rsidRPr="00A46E8A">
        <w:rPr>
          <w:sz w:val="28"/>
          <w:szCs w:val="28"/>
        </w:rPr>
        <w:t>топографии</w:t>
      </w:r>
      <w:proofErr w:type="spellEnd"/>
      <w:r w:rsidRPr="00A46E8A">
        <w:rPr>
          <w:sz w:val="28"/>
          <w:szCs w:val="28"/>
        </w:rPr>
        <w:t xml:space="preserve">. – </w:t>
      </w:r>
      <w:proofErr w:type="spellStart"/>
      <w:r w:rsidRPr="00A46E8A">
        <w:rPr>
          <w:sz w:val="28"/>
          <w:szCs w:val="28"/>
        </w:rPr>
        <w:t>Издание</w:t>
      </w:r>
      <w:proofErr w:type="spellEnd"/>
      <w:r w:rsidRPr="00A46E8A">
        <w:rPr>
          <w:sz w:val="28"/>
          <w:szCs w:val="28"/>
        </w:rPr>
        <w:t xml:space="preserve"> </w:t>
      </w:r>
      <w:proofErr w:type="spellStart"/>
      <w:r w:rsidRPr="00A46E8A">
        <w:rPr>
          <w:sz w:val="28"/>
          <w:szCs w:val="28"/>
        </w:rPr>
        <w:t>второе</w:t>
      </w:r>
      <w:proofErr w:type="spellEnd"/>
      <w:r w:rsidRPr="00A46E8A">
        <w:rPr>
          <w:sz w:val="28"/>
          <w:szCs w:val="28"/>
        </w:rPr>
        <w:t xml:space="preserve">, </w:t>
      </w:r>
      <w:proofErr w:type="spellStart"/>
      <w:r w:rsidRPr="00A46E8A">
        <w:rPr>
          <w:sz w:val="28"/>
          <w:szCs w:val="28"/>
        </w:rPr>
        <w:t>переработанное</w:t>
      </w:r>
      <w:proofErr w:type="spellEnd"/>
      <w:r w:rsidRPr="00A46E8A">
        <w:rPr>
          <w:sz w:val="28"/>
          <w:szCs w:val="28"/>
        </w:rPr>
        <w:t xml:space="preserve">. – М.: </w:t>
      </w:r>
      <w:proofErr w:type="spellStart"/>
      <w:r w:rsidRPr="00A46E8A">
        <w:rPr>
          <w:sz w:val="28"/>
          <w:szCs w:val="28"/>
        </w:rPr>
        <w:t>Воениздат</w:t>
      </w:r>
      <w:proofErr w:type="spellEnd"/>
      <w:r w:rsidRPr="00A46E8A">
        <w:rPr>
          <w:sz w:val="28"/>
          <w:szCs w:val="28"/>
        </w:rPr>
        <w:t>, 1980.</w:t>
      </w:r>
    </w:p>
    <w:p w:rsidR="00A46E8A" w:rsidRPr="00A46E8A" w:rsidRDefault="00A46E8A" w:rsidP="00A46E8A">
      <w:pPr>
        <w:ind w:firstLine="284"/>
        <w:jc w:val="both"/>
        <w:rPr>
          <w:sz w:val="28"/>
          <w:szCs w:val="28"/>
        </w:rPr>
      </w:pPr>
      <w:r w:rsidRPr="00A46E8A">
        <w:rPr>
          <w:sz w:val="28"/>
          <w:szCs w:val="28"/>
        </w:rPr>
        <w:t xml:space="preserve">2. </w:t>
      </w:r>
      <w:proofErr w:type="spellStart"/>
      <w:r w:rsidRPr="00A46E8A">
        <w:rPr>
          <w:sz w:val="28"/>
          <w:szCs w:val="28"/>
        </w:rPr>
        <w:t>Условные</w:t>
      </w:r>
      <w:proofErr w:type="spellEnd"/>
      <w:r w:rsidRPr="00A46E8A">
        <w:rPr>
          <w:sz w:val="28"/>
          <w:szCs w:val="28"/>
        </w:rPr>
        <w:t xml:space="preserve"> знаки </w:t>
      </w:r>
      <w:proofErr w:type="spellStart"/>
      <w:r w:rsidRPr="00A46E8A">
        <w:rPr>
          <w:sz w:val="28"/>
          <w:szCs w:val="28"/>
        </w:rPr>
        <w:t>топографических</w:t>
      </w:r>
      <w:proofErr w:type="spellEnd"/>
      <w:r w:rsidRPr="00A46E8A">
        <w:rPr>
          <w:sz w:val="28"/>
          <w:szCs w:val="28"/>
        </w:rPr>
        <w:t xml:space="preserve"> карт: </w:t>
      </w:r>
      <w:proofErr w:type="spellStart"/>
      <w:r w:rsidRPr="00A46E8A">
        <w:rPr>
          <w:sz w:val="28"/>
          <w:szCs w:val="28"/>
        </w:rPr>
        <w:t>Справочник</w:t>
      </w:r>
      <w:proofErr w:type="spellEnd"/>
      <w:r w:rsidRPr="00A46E8A">
        <w:rPr>
          <w:sz w:val="28"/>
          <w:szCs w:val="28"/>
        </w:rPr>
        <w:t xml:space="preserve">. – </w:t>
      </w:r>
      <w:proofErr w:type="spellStart"/>
      <w:r w:rsidRPr="00A46E8A">
        <w:rPr>
          <w:sz w:val="28"/>
          <w:szCs w:val="28"/>
        </w:rPr>
        <w:t>Издание</w:t>
      </w:r>
      <w:proofErr w:type="spellEnd"/>
      <w:r w:rsidRPr="00A46E8A">
        <w:rPr>
          <w:sz w:val="28"/>
          <w:szCs w:val="28"/>
        </w:rPr>
        <w:t xml:space="preserve"> </w:t>
      </w:r>
      <w:proofErr w:type="spellStart"/>
      <w:r w:rsidRPr="00A46E8A">
        <w:rPr>
          <w:sz w:val="28"/>
          <w:szCs w:val="28"/>
        </w:rPr>
        <w:t>пятое</w:t>
      </w:r>
      <w:proofErr w:type="spellEnd"/>
      <w:r w:rsidRPr="00A46E8A">
        <w:rPr>
          <w:sz w:val="28"/>
          <w:szCs w:val="28"/>
        </w:rPr>
        <w:t xml:space="preserve"> (</w:t>
      </w:r>
      <w:proofErr w:type="spellStart"/>
      <w:r w:rsidRPr="00A46E8A">
        <w:rPr>
          <w:sz w:val="28"/>
          <w:szCs w:val="28"/>
        </w:rPr>
        <w:t>исправленное</w:t>
      </w:r>
      <w:proofErr w:type="spellEnd"/>
      <w:r w:rsidRPr="00A46E8A">
        <w:rPr>
          <w:sz w:val="28"/>
          <w:szCs w:val="28"/>
        </w:rPr>
        <w:t xml:space="preserve"> и </w:t>
      </w:r>
      <w:proofErr w:type="spellStart"/>
      <w:r w:rsidRPr="00A46E8A">
        <w:rPr>
          <w:sz w:val="28"/>
          <w:szCs w:val="28"/>
        </w:rPr>
        <w:t>дополненное</w:t>
      </w:r>
      <w:proofErr w:type="spellEnd"/>
      <w:r w:rsidRPr="00A46E8A">
        <w:rPr>
          <w:sz w:val="28"/>
          <w:szCs w:val="28"/>
        </w:rPr>
        <w:t xml:space="preserve">). </w:t>
      </w:r>
      <w:proofErr w:type="spellStart"/>
      <w:r w:rsidRPr="00A46E8A">
        <w:rPr>
          <w:sz w:val="28"/>
          <w:szCs w:val="28"/>
        </w:rPr>
        <w:t>Повторное</w:t>
      </w:r>
      <w:proofErr w:type="spellEnd"/>
      <w:r w:rsidRPr="00A46E8A">
        <w:rPr>
          <w:sz w:val="28"/>
          <w:szCs w:val="28"/>
        </w:rPr>
        <w:t xml:space="preserve"> </w:t>
      </w:r>
      <w:proofErr w:type="spellStart"/>
      <w:r w:rsidRPr="00A46E8A">
        <w:rPr>
          <w:sz w:val="28"/>
          <w:szCs w:val="28"/>
        </w:rPr>
        <w:t>издание</w:t>
      </w:r>
      <w:proofErr w:type="spellEnd"/>
      <w:r w:rsidRPr="00A46E8A">
        <w:rPr>
          <w:sz w:val="28"/>
          <w:szCs w:val="28"/>
        </w:rPr>
        <w:t xml:space="preserve"> </w:t>
      </w:r>
      <w:smartTag w:uri="urn:schemas-microsoft-com:office:smarttags" w:element="metricconverter">
        <w:smartTagPr>
          <w:attr w:name="ProductID" w:val="1967 г"/>
        </w:smartTagPr>
        <w:r w:rsidRPr="00A46E8A">
          <w:rPr>
            <w:sz w:val="28"/>
            <w:szCs w:val="28"/>
          </w:rPr>
          <w:t>1967 г</w:t>
        </w:r>
      </w:smartTag>
      <w:r w:rsidRPr="00A46E8A">
        <w:rPr>
          <w:sz w:val="28"/>
          <w:szCs w:val="28"/>
        </w:rPr>
        <w:t>. – М.: ВТС, 1966.</w:t>
      </w:r>
    </w:p>
    <w:p w:rsidR="00A46E8A" w:rsidRPr="00A46E8A" w:rsidRDefault="00A46E8A" w:rsidP="00A46E8A">
      <w:pPr>
        <w:jc w:val="both"/>
        <w:rPr>
          <w:sz w:val="28"/>
          <w:szCs w:val="28"/>
          <w:highlight w:val="yellow"/>
        </w:rPr>
      </w:pPr>
    </w:p>
    <w:p w:rsidR="00A46E8A" w:rsidRDefault="00A46E8A" w:rsidP="00A46E8A">
      <w:pPr>
        <w:jc w:val="center"/>
        <w:rPr>
          <w:b/>
          <w:sz w:val="28"/>
          <w:szCs w:val="28"/>
          <w:highlight w:val="yellow"/>
        </w:rPr>
      </w:pPr>
    </w:p>
    <w:p w:rsidR="00A46E8A" w:rsidRDefault="00A46E8A" w:rsidP="00A46E8A">
      <w:pPr>
        <w:rPr>
          <w:b/>
          <w:sz w:val="28"/>
          <w:szCs w:val="28"/>
          <w:highlight w:val="yellow"/>
        </w:rPr>
      </w:pPr>
    </w:p>
    <w:p w:rsidR="00A46E8A" w:rsidRPr="001D2AD7" w:rsidRDefault="00A46E8A" w:rsidP="00A46E8A">
      <w:pPr>
        <w:rPr>
          <w:b/>
          <w:sz w:val="28"/>
          <w:szCs w:val="28"/>
          <w:highlight w:val="yellow"/>
        </w:rPr>
      </w:pPr>
    </w:p>
    <w:p w:rsidR="006960B0" w:rsidRDefault="006960B0" w:rsidP="00A46E8A">
      <w:pPr>
        <w:rPr>
          <w:b/>
          <w:sz w:val="28"/>
          <w:szCs w:val="28"/>
        </w:rPr>
      </w:pPr>
      <w:r w:rsidRPr="00DA3D0D">
        <w:rPr>
          <w:b/>
          <w:sz w:val="28"/>
          <w:szCs w:val="28"/>
        </w:rPr>
        <w:t xml:space="preserve">4. Форма підсумкового контролю успішності навчання: </w:t>
      </w:r>
    </w:p>
    <w:p w:rsidR="006960B0" w:rsidRDefault="006960B0" w:rsidP="00A46E8A">
      <w:pPr>
        <w:rPr>
          <w:sz w:val="28"/>
          <w:szCs w:val="28"/>
        </w:rPr>
      </w:pPr>
      <w:r>
        <w:rPr>
          <w:sz w:val="28"/>
          <w:szCs w:val="28"/>
        </w:rPr>
        <w:t>- модульний контроль</w:t>
      </w:r>
      <w:r w:rsidR="0018598C">
        <w:rPr>
          <w:sz w:val="28"/>
          <w:szCs w:val="28"/>
        </w:rPr>
        <w:t>.</w:t>
      </w:r>
    </w:p>
    <w:p w:rsidR="0018598C" w:rsidRPr="00154A43" w:rsidRDefault="0018598C" w:rsidP="00A46E8A">
      <w:pPr>
        <w:rPr>
          <w:b/>
          <w:sz w:val="28"/>
          <w:szCs w:val="28"/>
        </w:rPr>
      </w:pPr>
    </w:p>
    <w:p w:rsidR="006960B0" w:rsidRDefault="006960B0" w:rsidP="00A46E8A">
      <w:pPr>
        <w:rPr>
          <w:b/>
          <w:sz w:val="28"/>
          <w:szCs w:val="28"/>
        </w:rPr>
      </w:pPr>
      <w:r w:rsidRPr="00DA3D0D">
        <w:rPr>
          <w:b/>
          <w:sz w:val="28"/>
          <w:szCs w:val="28"/>
        </w:rPr>
        <w:t>5. Засоби діагностики успішності навчання:</w:t>
      </w:r>
    </w:p>
    <w:p w:rsidR="006960B0" w:rsidRPr="00AC68DC" w:rsidRDefault="006960B0" w:rsidP="00A46E8A">
      <w:pPr>
        <w:rPr>
          <w:sz w:val="28"/>
          <w:szCs w:val="28"/>
        </w:rPr>
      </w:pPr>
      <w:r>
        <w:rPr>
          <w:sz w:val="28"/>
          <w:szCs w:val="28"/>
        </w:rPr>
        <w:t xml:space="preserve">- </w:t>
      </w:r>
      <w:r w:rsidRPr="00AC68DC">
        <w:rPr>
          <w:sz w:val="28"/>
          <w:szCs w:val="28"/>
        </w:rPr>
        <w:t>поточне оцінювання (тестування)</w:t>
      </w:r>
      <w:r>
        <w:rPr>
          <w:sz w:val="28"/>
          <w:szCs w:val="28"/>
        </w:rPr>
        <w:t>.</w:t>
      </w:r>
    </w:p>
    <w:p w:rsidR="00B60CB6" w:rsidRDefault="00B60CB6" w:rsidP="00A46E8A">
      <w:pPr>
        <w:ind w:left="187" w:firstLine="187"/>
      </w:pPr>
    </w:p>
    <w:p w:rsidR="00F45362" w:rsidRDefault="00F45362" w:rsidP="00A46E8A"/>
    <w:sectPr w:rsidR="00F45362" w:rsidSect="00CA370E">
      <w:headerReference w:type="even" r:id="rId7"/>
      <w:headerReference w:type="default" r:id="rId8"/>
      <w:footerReference w:type="even" r:id="rId9"/>
      <w:footerReference w:type="default" r:id="rId10"/>
      <w:pgSz w:w="11906" w:h="16838"/>
      <w:pgMar w:top="851" w:right="567" w:bottom="851" w:left="1701"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4A" w:rsidRDefault="00F63C4A" w:rsidP="00ED7AB1">
      <w:r>
        <w:separator/>
      </w:r>
    </w:p>
  </w:endnote>
  <w:endnote w:type="continuationSeparator" w:id="0">
    <w:p w:rsidR="00F63C4A" w:rsidRDefault="00F63C4A" w:rsidP="00ED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8" w:rsidRDefault="00BE46A0" w:rsidP="00115128">
    <w:pPr>
      <w:pStyle w:val="a8"/>
      <w:framePr w:wrap="around" w:vAnchor="text" w:hAnchor="margin" w:xAlign="right" w:y="1"/>
      <w:rPr>
        <w:rStyle w:val="a7"/>
      </w:rPr>
    </w:pPr>
    <w:r>
      <w:rPr>
        <w:rStyle w:val="a7"/>
      </w:rPr>
      <w:fldChar w:fldCharType="begin"/>
    </w:r>
    <w:r w:rsidR="00095385">
      <w:rPr>
        <w:rStyle w:val="a7"/>
      </w:rPr>
      <w:instrText xml:space="preserve">PAGE  </w:instrText>
    </w:r>
    <w:r>
      <w:rPr>
        <w:rStyle w:val="a7"/>
      </w:rPr>
      <w:fldChar w:fldCharType="end"/>
    </w:r>
  </w:p>
  <w:p w:rsidR="008C7E38" w:rsidRDefault="00BD264D" w:rsidP="0069367F">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8" w:rsidRDefault="00BD264D" w:rsidP="00CC2070">
    <w:pPr>
      <w:pStyle w:val="a8"/>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4A" w:rsidRDefault="00F63C4A" w:rsidP="00ED7AB1">
      <w:r>
        <w:separator/>
      </w:r>
    </w:p>
  </w:footnote>
  <w:footnote w:type="continuationSeparator" w:id="0">
    <w:p w:rsidR="00F63C4A" w:rsidRDefault="00F63C4A" w:rsidP="00ED7A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8" w:rsidRDefault="00BE46A0" w:rsidP="00EB5E95">
    <w:pPr>
      <w:pStyle w:val="a5"/>
      <w:framePr w:wrap="around" w:vAnchor="text" w:hAnchor="margin" w:xAlign="right" w:y="1"/>
      <w:rPr>
        <w:rStyle w:val="a7"/>
      </w:rPr>
    </w:pPr>
    <w:r>
      <w:rPr>
        <w:rStyle w:val="a7"/>
      </w:rPr>
      <w:fldChar w:fldCharType="begin"/>
    </w:r>
    <w:r w:rsidR="00095385">
      <w:rPr>
        <w:rStyle w:val="a7"/>
      </w:rPr>
      <w:instrText xml:space="preserve">PAGE  </w:instrText>
    </w:r>
    <w:r>
      <w:rPr>
        <w:rStyle w:val="a7"/>
      </w:rPr>
      <w:fldChar w:fldCharType="end"/>
    </w:r>
  </w:p>
  <w:p w:rsidR="008C7E38" w:rsidRDefault="00BD264D" w:rsidP="00953722">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38" w:rsidRDefault="00BD264D" w:rsidP="00953722">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739F"/>
    <w:multiLevelType w:val="hybridMultilevel"/>
    <w:tmpl w:val="297AB496"/>
    <w:lvl w:ilvl="0" w:tplc="41F009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5866DD"/>
    <w:multiLevelType w:val="hybridMultilevel"/>
    <w:tmpl w:val="12D01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0E603F"/>
    <w:multiLevelType w:val="hybridMultilevel"/>
    <w:tmpl w:val="F01889D0"/>
    <w:lvl w:ilvl="0" w:tplc="6FE8AFCA">
      <w:start w:val="1"/>
      <w:numFmt w:val="decimal"/>
      <w:lvlText w:val="%1."/>
      <w:lvlJc w:val="left"/>
      <w:pPr>
        <w:tabs>
          <w:tab w:val="num" w:pos="540"/>
        </w:tabs>
        <w:ind w:left="54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A62DF5"/>
    <w:multiLevelType w:val="multilevel"/>
    <w:tmpl w:val="FEA49F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D9D4EAA"/>
    <w:multiLevelType w:val="hybridMultilevel"/>
    <w:tmpl w:val="DB225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0CB6"/>
    <w:rsid w:val="00001A2F"/>
    <w:rsid w:val="00007ACD"/>
    <w:rsid w:val="00015891"/>
    <w:rsid w:val="00025E85"/>
    <w:rsid w:val="0003073F"/>
    <w:rsid w:val="00033536"/>
    <w:rsid w:val="000372C3"/>
    <w:rsid w:val="00044CEC"/>
    <w:rsid w:val="0007370F"/>
    <w:rsid w:val="0007624C"/>
    <w:rsid w:val="000819A1"/>
    <w:rsid w:val="00093A7B"/>
    <w:rsid w:val="00095385"/>
    <w:rsid w:val="000A3230"/>
    <w:rsid w:val="000A5BFA"/>
    <w:rsid w:val="000B0755"/>
    <w:rsid w:val="000B3E87"/>
    <w:rsid w:val="000C2F68"/>
    <w:rsid w:val="000C5B5B"/>
    <w:rsid w:val="000C6106"/>
    <w:rsid w:val="000C7E46"/>
    <w:rsid w:val="000D2036"/>
    <w:rsid w:val="000E61E2"/>
    <w:rsid w:val="0010344C"/>
    <w:rsid w:val="00117573"/>
    <w:rsid w:val="00120379"/>
    <w:rsid w:val="00121B0B"/>
    <w:rsid w:val="001254A0"/>
    <w:rsid w:val="00133914"/>
    <w:rsid w:val="0013442C"/>
    <w:rsid w:val="00140076"/>
    <w:rsid w:val="001438D4"/>
    <w:rsid w:val="00150602"/>
    <w:rsid w:val="00153E1B"/>
    <w:rsid w:val="0015441F"/>
    <w:rsid w:val="00162F9C"/>
    <w:rsid w:val="001673C3"/>
    <w:rsid w:val="00181247"/>
    <w:rsid w:val="001837A6"/>
    <w:rsid w:val="0018598C"/>
    <w:rsid w:val="00193A43"/>
    <w:rsid w:val="001A3141"/>
    <w:rsid w:val="001A4729"/>
    <w:rsid w:val="001E4582"/>
    <w:rsid w:val="001F5346"/>
    <w:rsid w:val="001F6090"/>
    <w:rsid w:val="001F6241"/>
    <w:rsid w:val="002229D4"/>
    <w:rsid w:val="00240D95"/>
    <w:rsid w:val="00264112"/>
    <w:rsid w:val="00266854"/>
    <w:rsid w:val="00272357"/>
    <w:rsid w:val="002736DD"/>
    <w:rsid w:val="00280527"/>
    <w:rsid w:val="002823B7"/>
    <w:rsid w:val="002945B6"/>
    <w:rsid w:val="002B54FA"/>
    <w:rsid w:val="002C000B"/>
    <w:rsid w:val="002C0289"/>
    <w:rsid w:val="002C0FB7"/>
    <w:rsid w:val="002C402A"/>
    <w:rsid w:val="002D5341"/>
    <w:rsid w:val="002F3C2D"/>
    <w:rsid w:val="00306450"/>
    <w:rsid w:val="00313EE2"/>
    <w:rsid w:val="00322C19"/>
    <w:rsid w:val="003425C6"/>
    <w:rsid w:val="00347B46"/>
    <w:rsid w:val="003521A0"/>
    <w:rsid w:val="003764F6"/>
    <w:rsid w:val="003808C8"/>
    <w:rsid w:val="00380C97"/>
    <w:rsid w:val="003837F7"/>
    <w:rsid w:val="003A3BDE"/>
    <w:rsid w:val="003B5DA4"/>
    <w:rsid w:val="003C236D"/>
    <w:rsid w:val="003C4158"/>
    <w:rsid w:val="003D41BE"/>
    <w:rsid w:val="003E28BE"/>
    <w:rsid w:val="00400701"/>
    <w:rsid w:val="004030F5"/>
    <w:rsid w:val="00403C6C"/>
    <w:rsid w:val="0040414B"/>
    <w:rsid w:val="00414104"/>
    <w:rsid w:val="00421B2C"/>
    <w:rsid w:val="0043065A"/>
    <w:rsid w:val="0043099A"/>
    <w:rsid w:val="00436930"/>
    <w:rsid w:val="00444D0F"/>
    <w:rsid w:val="00452656"/>
    <w:rsid w:val="004567CB"/>
    <w:rsid w:val="00465E6C"/>
    <w:rsid w:val="004673DB"/>
    <w:rsid w:val="00471B48"/>
    <w:rsid w:val="00473753"/>
    <w:rsid w:val="004846B0"/>
    <w:rsid w:val="00494A21"/>
    <w:rsid w:val="004B02BF"/>
    <w:rsid w:val="004C1B74"/>
    <w:rsid w:val="004C23F4"/>
    <w:rsid w:val="004C5352"/>
    <w:rsid w:val="00501258"/>
    <w:rsid w:val="0052300D"/>
    <w:rsid w:val="0052492D"/>
    <w:rsid w:val="00526048"/>
    <w:rsid w:val="00531019"/>
    <w:rsid w:val="005318DD"/>
    <w:rsid w:val="00536A97"/>
    <w:rsid w:val="00537F56"/>
    <w:rsid w:val="0054700C"/>
    <w:rsid w:val="005514B8"/>
    <w:rsid w:val="00554DA8"/>
    <w:rsid w:val="0056014B"/>
    <w:rsid w:val="005735C4"/>
    <w:rsid w:val="005A2480"/>
    <w:rsid w:val="005A44B8"/>
    <w:rsid w:val="005B2B99"/>
    <w:rsid w:val="005B79DA"/>
    <w:rsid w:val="005C3776"/>
    <w:rsid w:val="005C54DE"/>
    <w:rsid w:val="005E0B2A"/>
    <w:rsid w:val="005E564C"/>
    <w:rsid w:val="005F3B64"/>
    <w:rsid w:val="005F6510"/>
    <w:rsid w:val="005F69C3"/>
    <w:rsid w:val="00613A5C"/>
    <w:rsid w:val="00615070"/>
    <w:rsid w:val="00615719"/>
    <w:rsid w:val="00622719"/>
    <w:rsid w:val="006314F2"/>
    <w:rsid w:val="00651176"/>
    <w:rsid w:val="00652311"/>
    <w:rsid w:val="00655B1B"/>
    <w:rsid w:val="00682C1F"/>
    <w:rsid w:val="0069271A"/>
    <w:rsid w:val="006960B0"/>
    <w:rsid w:val="006970DF"/>
    <w:rsid w:val="006C5032"/>
    <w:rsid w:val="006F490F"/>
    <w:rsid w:val="0070054E"/>
    <w:rsid w:val="00700E51"/>
    <w:rsid w:val="00705A9A"/>
    <w:rsid w:val="00714FA9"/>
    <w:rsid w:val="00723340"/>
    <w:rsid w:val="00731D32"/>
    <w:rsid w:val="00754074"/>
    <w:rsid w:val="00755461"/>
    <w:rsid w:val="00761314"/>
    <w:rsid w:val="007664BB"/>
    <w:rsid w:val="00775F9F"/>
    <w:rsid w:val="0078055D"/>
    <w:rsid w:val="00780C39"/>
    <w:rsid w:val="007A7BCA"/>
    <w:rsid w:val="007B1A2E"/>
    <w:rsid w:val="007B281E"/>
    <w:rsid w:val="007C4B21"/>
    <w:rsid w:val="007E6D94"/>
    <w:rsid w:val="007F264F"/>
    <w:rsid w:val="007F3C8D"/>
    <w:rsid w:val="00803EA5"/>
    <w:rsid w:val="00817A97"/>
    <w:rsid w:val="00834D1A"/>
    <w:rsid w:val="00840950"/>
    <w:rsid w:val="00855BE2"/>
    <w:rsid w:val="008630D5"/>
    <w:rsid w:val="0086682C"/>
    <w:rsid w:val="00872C80"/>
    <w:rsid w:val="008812C1"/>
    <w:rsid w:val="00885FB8"/>
    <w:rsid w:val="00890280"/>
    <w:rsid w:val="00897AAD"/>
    <w:rsid w:val="008A7B43"/>
    <w:rsid w:val="008B37E8"/>
    <w:rsid w:val="008D0BBE"/>
    <w:rsid w:val="008D39AD"/>
    <w:rsid w:val="008D56BC"/>
    <w:rsid w:val="008E1C8A"/>
    <w:rsid w:val="008E7CC5"/>
    <w:rsid w:val="00921702"/>
    <w:rsid w:val="00936011"/>
    <w:rsid w:val="00936BE6"/>
    <w:rsid w:val="00937324"/>
    <w:rsid w:val="009407AA"/>
    <w:rsid w:val="009617CB"/>
    <w:rsid w:val="00973676"/>
    <w:rsid w:val="00984667"/>
    <w:rsid w:val="009848A0"/>
    <w:rsid w:val="00991032"/>
    <w:rsid w:val="00993433"/>
    <w:rsid w:val="009A73FF"/>
    <w:rsid w:val="009B18A0"/>
    <w:rsid w:val="009B4FE8"/>
    <w:rsid w:val="009C45BF"/>
    <w:rsid w:val="009C712E"/>
    <w:rsid w:val="009D2FD1"/>
    <w:rsid w:val="009D4496"/>
    <w:rsid w:val="00A10492"/>
    <w:rsid w:val="00A10842"/>
    <w:rsid w:val="00A129AE"/>
    <w:rsid w:val="00A145CE"/>
    <w:rsid w:val="00A22993"/>
    <w:rsid w:val="00A25F29"/>
    <w:rsid w:val="00A26D36"/>
    <w:rsid w:val="00A4114F"/>
    <w:rsid w:val="00A42E5E"/>
    <w:rsid w:val="00A46E8A"/>
    <w:rsid w:val="00A56D12"/>
    <w:rsid w:val="00A66690"/>
    <w:rsid w:val="00A70474"/>
    <w:rsid w:val="00A7288B"/>
    <w:rsid w:val="00A8134A"/>
    <w:rsid w:val="00AA5921"/>
    <w:rsid w:val="00AA7B26"/>
    <w:rsid w:val="00AC0DBD"/>
    <w:rsid w:val="00AC0F27"/>
    <w:rsid w:val="00AD3B98"/>
    <w:rsid w:val="00AD6E1B"/>
    <w:rsid w:val="00AE187E"/>
    <w:rsid w:val="00AE6D74"/>
    <w:rsid w:val="00AF0E02"/>
    <w:rsid w:val="00AF1FD3"/>
    <w:rsid w:val="00AF5D24"/>
    <w:rsid w:val="00B12462"/>
    <w:rsid w:val="00B31C03"/>
    <w:rsid w:val="00B33F3A"/>
    <w:rsid w:val="00B51260"/>
    <w:rsid w:val="00B60CB6"/>
    <w:rsid w:val="00B76990"/>
    <w:rsid w:val="00B82EB2"/>
    <w:rsid w:val="00B83990"/>
    <w:rsid w:val="00B9280C"/>
    <w:rsid w:val="00BA6B10"/>
    <w:rsid w:val="00BB15B9"/>
    <w:rsid w:val="00BC418C"/>
    <w:rsid w:val="00BD264D"/>
    <w:rsid w:val="00BD5139"/>
    <w:rsid w:val="00BE46A0"/>
    <w:rsid w:val="00BF2700"/>
    <w:rsid w:val="00BF36D5"/>
    <w:rsid w:val="00C03E47"/>
    <w:rsid w:val="00C124D5"/>
    <w:rsid w:val="00C12AF0"/>
    <w:rsid w:val="00C14463"/>
    <w:rsid w:val="00C21A4A"/>
    <w:rsid w:val="00C22565"/>
    <w:rsid w:val="00C250EE"/>
    <w:rsid w:val="00C27F90"/>
    <w:rsid w:val="00C30E61"/>
    <w:rsid w:val="00C85F25"/>
    <w:rsid w:val="00C9077B"/>
    <w:rsid w:val="00C9524C"/>
    <w:rsid w:val="00CB0B0C"/>
    <w:rsid w:val="00CC2070"/>
    <w:rsid w:val="00CD261A"/>
    <w:rsid w:val="00CE4AF7"/>
    <w:rsid w:val="00CF0461"/>
    <w:rsid w:val="00CF6DE4"/>
    <w:rsid w:val="00D258E7"/>
    <w:rsid w:val="00D356CF"/>
    <w:rsid w:val="00D368E8"/>
    <w:rsid w:val="00D444D2"/>
    <w:rsid w:val="00D625F0"/>
    <w:rsid w:val="00D62615"/>
    <w:rsid w:val="00D72DC2"/>
    <w:rsid w:val="00D9211B"/>
    <w:rsid w:val="00D94B5C"/>
    <w:rsid w:val="00D97147"/>
    <w:rsid w:val="00DB2B56"/>
    <w:rsid w:val="00DB4D59"/>
    <w:rsid w:val="00DB5506"/>
    <w:rsid w:val="00DC10E6"/>
    <w:rsid w:val="00DC33BC"/>
    <w:rsid w:val="00DF54EB"/>
    <w:rsid w:val="00E122CE"/>
    <w:rsid w:val="00E20440"/>
    <w:rsid w:val="00E304FD"/>
    <w:rsid w:val="00E37444"/>
    <w:rsid w:val="00E41D4A"/>
    <w:rsid w:val="00E436D2"/>
    <w:rsid w:val="00E437AC"/>
    <w:rsid w:val="00E554D1"/>
    <w:rsid w:val="00E558D1"/>
    <w:rsid w:val="00E56824"/>
    <w:rsid w:val="00E569FD"/>
    <w:rsid w:val="00E6339C"/>
    <w:rsid w:val="00E66BFD"/>
    <w:rsid w:val="00E74339"/>
    <w:rsid w:val="00E74FFF"/>
    <w:rsid w:val="00E9225A"/>
    <w:rsid w:val="00EA1194"/>
    <w:rsid w:val="00EA6B58"/>
    <w:rsid w:val="00ED1429"/>
    <w:rsid w:val="00ED7AB1"/>
    <w:rsid w:val="00EE62A3"/>
    <w:rsid w:val="00EF11FD"/>
    <w:rsid w:val="00F227F9"/>
    <w:rsid w:val="00F3120C"/>
    <w:rsid w:val="00F45362"/>
    <w:rsid w:val="00F47A2E"/>
    <w:rsid w:val="00F502E0"/>
    <w:rsid w:val="00F61D09"/>
    <w:rsid w:val="00F63C4A"/>
    <w:rsid w:val="00F64424"/>
    <w:rsid w:val="00F7592F"/>
    <w:rsid w:val="00FA017A"/>
    <w:rsid w:val="00FA08E1"/>
    <w:rsid w:val="00FC107A"/>
    <w:rsid w:val="00FD2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752926"/>
  <w15:docId w15:val="{56C4B55C-E0AC-4151-BFE8-BF7A15AC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CB6"/>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B60CB6"/>
    <w:pPr>
      <w:keepNext/>
      <w:jc w:val="center"/>
      <w:outlineLvl w:val="0"/>
    </w:pPr>
    <w:rPr>
      <w:b/>
      <w:bCs/>
      <w:sz w:val="32"/>
    </w:rPr>
  </w:style>
  <w:style w:type="paragraph" w:styleId="2">
    <w:name w:val="heading 2"/>
    <w:basedOn w:val="a"/>
    <w:next w:val="a"/>
    <w:link w:val="20"/>
    <w:uiPriority w:val="9"/>
    <w:semiHidden/>
    <w:unhideWhenUsed/>
    <w:qFormat/>
    <w:rsid w:val="00BD26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0C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CB6"/>
    <w:rPr>
      <w:rFonts w:ascii="Times New Roman" w:eastAsia="Times New Roman" w:hAnsi="Times New Roman" w:cs="Times New Roman"/>
      <w:b/>
      <w:bCs/>
      <w:sz w:val="32"/>
      <w:szCs w:val="24"/>
      <w:lang w:val="uk-UA" w:eastAsia="ru-RU"/>
    </w:rPr>
  </w:style>
  <w:style w:type="character" w:customStyle="1" w:styleId="30">
    <w:name w:val="Заголовок 3 Знак"/>
    <w:basedOn w:val="a0"/>
    <w:link w:val="3"/>
    <w:rsid w:val="00B60CB6"/>
    <w:rPr>
      <w:rFonts w:ascii="Arial" w:eastAsia="Times New Roman" w:hAnsi="Arial" w:cs="Arial"/>
      <w:b/>
      <w:bCs/>
      <w:sz w:val="26"/>
      <w:szCs w:val="26"/>
      <w:lang w:val="uk-UA" w:eastAsia="ru-RU"/>
    </w:rPr>
  </w:style>
  <w:style w:type="paragraph" w:styleId="a3">
    <w:name w:val="Body Text"/>
    <w:basedOn w:val="a"/>
    <w:link w:val="a4"/>
    <w:rsid w:val="00B60CB6"/>
    <w:pPr>
      <w:spacing w:after="120"/>
    </w:pPr>
  </w:style>
  <w:style w:type="character" w:customStyle="1" w:styleId="a4">
    <w:name w:val="Основной текст Знак"/>
    <w:basedOn w:val="a0"/>
    <w:link w:val="a3"/>
    <w:rsid w:val="00B60CB6"/>
    <w:rPr>
      <w:rFonts w:ascii="Times New Roman" w:eastAsia="Times New Roman" w:hAnsi="Times New Roman" w:cs="Times New Roman"/>
      <w:sz w:val="24"/>
      <w:szCs w:val="24"/>
      <w:lang w:val="uk-UA" w:eastAsia="ru-RU"/>
    </w:rPr>
  </w:style>
  <w:style w:type="paragraph" w:customStyle="1" w:styleId="11">
    <w:name w:val="Обычный1"/>
    <w:rsid w:val="00B60CB6"/>
    <w:pPr>
      <w:widowControl w:val="0"/>
      <w:spacing w:after="0" w:line="300" w:lineRule="auto"/>
      <w:ind w:firstLine="560"/>
      <w:jc w:val="both"/>
    </w:pPr>
    <w:rPr>
      <w:rFonts w:ascii="Times New Roman" w:eastAsia="Times New Roman" w:hAnsi="Times New Roman" w:cs="Times New Roman"/>
      <w:snapToGrid w:val="0"/>
      <w:sz w:val="16"/>
      <w:szCs w:val="20"/>
      <w:lang w:val="uk-UA" w:eastAsia="ru-RU"/>
    </w:rPr>
  </w:style>
  <w:style w:type="paragraph" w:styleId="a5">
    <w:name w:val="header"/>
    <w:basedOn w:val="a"/>
    <w:link w:val="a6"/>
    <w:rsid w:val="00B60CB6"/>
    <w:pPr>
      <w:tabs>
        <w:tab w:val="center" w:pos="4677"/>
        <w:tab w:val="right" w:pos="9355"/>
      </w:tabs>
    </w:pPr>
  </w:style>
  <w:style w:type="character" w:customStyle="1" w:styleId="a6">
    <w:name w:val="Верхний колонтитул Знак"/>
    <w:basedOn w:val="a0"/>
    <w:link w:val="a5"/>
    <w:rsid w:val="00B60CB6"/>
    <w:rPr>
      <w:rFonts w:ascii="Times New Roman" w:eastAsia="Times New Roman" w:hAnsi="Times New Roman" w:cs="Times New Roman"/>
      <w:sz w:val="24"/>
      <w:szCs w:val="24"/>
      <w:lang w:val="uk-UA" w:eastAsia="ru-RU"/>
    </w:rPr>
  </w:style>
  <w:style w:type="character" w:styleId="a7">
    <w:name w:val="page number"/>
    <w:basedOn w:val="a0"/>
    <w:rsid w:val="00B60CB6"/>
  </w:style>
  <w:style w:type="paragraph" w:styleId="a8">
    <w:name w:val="footer"/>
    <w:basedOn w:val="a"/>
    <w:link w:val="a9"/>
    <w:uiPriority w:val="99"/>
    <w:rsid w:val="00B60CB6"/>
    <w:pPr>
      <w:tabs>
        <w:tab w:val="center" w:pos="4677"/>
        <w:tab w:val="right" w:pos="9355"/>
      </w:tabs>
    </w:pPr>
  </w:style>
  <w:style w:type="character" w:customStyle="1" w:styleId="a9">
    <w:name w:val="Нижний колонтитул Знак"/>
    <w:basedOn w:val="a0"/>
    <w:link w:val="a8"/>
    <w:rsid w:val="00B60CB6"/>
    <w:rPr>
      <w:rFonts w:ascii="Times New Roman" w:eastAsia="Times New Roman" w:hAnsi="Times New Roman" w:cs="Times New Roman"/>
      <w:sz w:val="24"/>
      <w:szCs w:val="24"/>
      <w:lang w:val="uk-UA" w:eastAsia="ru-RU"/>
    </w:rPr>
  </w:style>
  <w:style w:type="paragraph" w:customStyle="1" w:styleId="110">
    <w:name w:val="заголовок 11"/>
    <w:basedOn w:val="a"/>
    <w:next w:val="a"/>
    <w:rsid w:val="00B60CB6"/>
    <w:pPr>
      <w:keepNext/>
      <w:widowControl w:val="0"/>
      <w:snapToGrid w:val="0"/>
      <w:jc w:val="center"/>
    </w:pPr>
    <w:rPr>
      <w:szCs w:val="20"/>
    </w:rPr>
  </w:style>
  <w:style w:type="paragraph" w:styleId="aa">
    <w:name w:val="Body Text Indent"/>
    <w:basedOn w:val="a"/>
    <w:link w:val="ab"/>
    <w:rsid w:val="00B60CB6"/>
    <w:pPr>
      <w:spacing w:after="120"/>
      <w:ind w:left="283"/>
    </w:pPr>
    <w:rPr>
      <w:lang w:val="ru-RU"/>
    </w:rPr>
  </w:style>
  <w:style w:type="character" w:customStyle="1" w:styleId="ab">
    <w:name w:val="Основной текст с отступом Знак"/>
    <w:basedOn w:val="a0"/>
    <w:link w:val="aa"/>
    <w:rsid w:val="00B60CB6"/>
    <w:rPr>
      <w:rFonts w:ascii="Times New Roman" w:eastAsia="Times New Roman" w:hAnsi="Times New Roman" w:cs="Times New Roman"/>
      <w:sz w:val="24"/>
      <w:szCs w:val="24"/>
      <w:lang w:eastAsia="ru-RU"/>
    </w:rPr>
  </w:style>
  <w:style w:type="paragraph" w:styleId="21">
    <w:name w:val="Body Text 2"/>
    <w:basedOn w:val="a"/>
    <w:link w:val="22"/>
    <w:rsid w:val="00B60CB6"/>
    <w:pPr>
      <w:spacing w:after="120" w:line="480" w:lineRule="auto"/>
    </w:pPr>
  </w:style>
  <w:style w:type="character" w:customStyle="1" w:styleId="22">
    <w:name w:val="Основной текст 2 Знак"/>
    <w:basedOn w:val="a0"/>
    <w:link w:val="21"/>
    <w:rsid w:val="00B60CB6"/>
    <w:rPr>
      <w:rFonts w:ascii="Times New Roman" w:eastAsia="Times New Roman" w:hAnsi="Times New Roman" w:cs="Times New Roman"/>
      <w:sz w:val="24"/>
      <w:szCs w:val="24"/>
      <w:lang w:val="uk-UA" w:eastAsia="ru-RU"/>
    </w:rPr>
  </w:style>
  <w:style w:type="paragraph" w:customStyle="1" w:styleId="ac">
    <w:name w:val="Автор"/>
    <w:basedOn w:val="a3"/>
    <w:rsid w:val="00B60CB6"/>
    <w:pPr>
      <w:tabs>
        <w:tab w:val="right" w:pos="8640"/>
      </w:tabs>
      <w:spacing w:after="0" w:line="480" w:lineRule="auto"/>
      <w:jc w:val="center"/>
    </w:pPr>
    <w:rPr>
      <w:spacing w:val="-2"/>
      <w:szCs w:val="20"/>
    </w:rPr>
  </w:style>
  <w:style w:type="paragraph" w:styleId="23">
    <w:name w:val="Body Text Indent 2"/>
    <w:basedOn w:val="a"/>
    <w:link w:val="24"/>
    <w:uiPriority w:val="99"/>
    <w:unhideWhenUsed/>
    <w:rsid w:val="000372C3"/>
    <w:pPr>
      <w:spacing w:after="120" w:line="480" w:lineRule="auto"/>
      <w:ind w:left="283"/>
    </w:pPr>
  </w:style>
  <w:style w:type="character" w:customStyle="1" w:styleId="24">
    <w:name w:val="Основной текст с отступом 2 Знак"/>
    <w:basedOn w:val="a0"/>
    <w:link w:val="23"/>
    <w:uiPriority w:val="99"/>
    <w:rsid w:val="000372C3"/>
    <w:rPr>
      <w:rFonts w:ascii="Times New Roman" w:eastAsia="Times New Roman" w:hAnsi="Times New Roman" w:cs="Times New Roman"/>
      <w:sz w:val="24"/>
      <w:szCs w:val="24"/>
      <w:lang w:val="uk-UA" w:eastAsia="ru-RU"/>
    </w:rPr>
  </w:style>
  <w:style w:type="paragraph" w:styleId="ad">
    <w:name w:val="List Paragraph"/>
    <w:basedOn w:val="a"/>
    <w:uiPriority w:val="34"/>
    <w:qFormat/>
    <w:rsid w:val="006960B0"/>
    <w:pPr>
      <w:ind w:left="720"/>
      <w:contextualSpacing/>
    </w:pPr>
    <w:rPr>
      <w:lang w:val="ru-RU"/>
    </w:rPr>
  </w:style>
  <w:style w:type="character" w:customStyle="1" w:styleId="12">
    <w:name w:val="Нижний колонтитул Знак1"/>
    <w:uiPriority w:val="99"/>
    <w:locked/>
    <w:rsid w:val="00A46E8A"/>
    <w:rPr>
      <w:rFonts w:ascii="Times New Roman" w:eastAsia="Times New Roman" w:hAnsi="Times New Roman" w:cs="Times New Roman"/>
      <w:sz w:val="24"/>
      <w:szCs w:val="24"/>
      <w:lang w:val="uk-UA" w:eastAsia="zh-CN"/>
    </w:rPr>
  </w:style>
  <w:style w:type="character" w:customStyle="1" w:styleId="20">
    <w:name w:val="Заголовок 2 Знак"/>
    <w:basedOn w:val="a0"/>
    <w:link w:val="2"/>
    <w:rsid w:val="00BD264D"/>
    <w:rPr>
      <w:rFonts w:asciiTheme="majorHAnsi" w:eastAsiaTheme="majorEastAsia" w:hAnsiTheme="majorHAnsi" w:cstheme="majorBidi"/>
      <w:color w:val="365F91" w:themeColor="accent1" w:themeShade="BF"/>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1647</Words>
  <Characters>9390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18</cp:revision>
  <cp:lastPrinted>2021-01-15T06:47:00Z</cp:lastPrinted>
  <dcterms:created xsi:type="dcterms:W3CDTF">2016-11-22T08:54:00Z</dcterms:created>
  <dcterms:modified xsi:type="dcterms:W3CDTF">2022-09-12T06:32:00Z</dcterms:modified>
</cp:coreProperties>
</file>