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Наприкінці 40-х — 50-і роки XX ст. розпочалось формування воєнних блоків під егідою США та інтенсивне розгортання військо</w:t>
      </w:r>
      <w:r w:rsidRPr="000B550A">
        <w:rPr>
          <w:szCs w:val="28"/>
        </w:rPr>
        <w:softHyphen/>
        <w:t>вих баз США на територіях інших країн. За ініціативи США в 1949 р. був створений блок НАТО</w:t>
      </w:r>
      <w:r>
        <w:rPr>
          <w:szCs w:val="28"/>
        </w:rPr>
        <w:t xml:space="preserve"> </w:t>
      </w:r>
      <w:r w:rsidRPr="000B550A">
        <w:rPr>
          <w:szCs w:val="28"/>
        </w:rPr>
        <w:t>— «Організація Північно-Атлантичного договору»), найбільше воєнно-політичне угруповання капіталістичних держав. Із започаткуванням НАТО був закладений фундамент створення системи воєнних блоків під проводом США. У подальшому (після створення інших воєнно-політичних союзів: АНЗЮС (1951р.), СЕНТО (1951 р.) і СЕАТО (1954 р.)) ця система розширювалась, залучаючи до своєї сфери нові райони Європи, Азії, Африки, Латинської Америки та Океанії.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З метою забезпечення мирного співіснування на планеті СРСР та країни соціалізму були змушені в 1955 р. укласти Варшавський Дого</w:t>
      </w:r>
      <w:r w:rsidRPr="000B550A">
        <w:rPr>
          <w:szCs w:val="28"/>
        </w:rPr>
        <w:softHyphen/>
        <w:t>вір. Проте, незважаючи на мирне протистояння двох протилежних соціальних систем в умовах «холодної війни», розпочинаючи з другої половини 50-х років, активність мілітаристських кіл капіталістичних країн різко зросла. Це було зумовленим насамперед їх економічним інтересом до країн «третього світу», які вважались невичерпним сировинним джерелом, а також ринком для реалізації низькоякісної продукції та ринком дешевої робочої сили. Іншою причиною розв'я</w:t>
      </w:r>
      <w:r w:rsidRPr="000B550A">
        <w:rPr>
          <w:szCs w:val="28"/>
        </w:rPr>
        <w:softHyphen/>
        <w:t>зання локальних воєн і збройних конфліктів стало прагнення вироб</w:t>
      </w:r>
      <w:r w:rsidRPr="000B550A">
        <w:rPr>
          <w:szCs w:val="28"/>
        </w:rPr>
        <w:softHyphen/>
        <w:t>ників озброєння й військової техніки на основі стимулювання світової гонки озброєнь здобути надприбутки від офіційних воєнних замов</w:t>
      </w:r>
      <w:r w:rsidRPr="000B550A">
        <w:rPr>
          <w:szCs w:val="28"/>
        </w:rPr>
        <w:softHyphen/>
        <w:t>лень держав-учасників НАТО, а також від країн, що вже воювали між собою або готувались до війни. Зазначені причини були тісно пов'я</w:t>
      </w:r>
      <w:r w:rsidRPr="000B550A">
        <w:rPr>
          <w:szCs w:val="28"/>
        </w:rPr>
        <w:softHyphen/>
        <w:t>зані з провідною ідеологічною причиною — протидією еволюційному поширенню ідей соціалізму на периферійні райони світу. Проте, беручи до уваги, що будь-яка активність завжди зустрічає протидію й на основі чого виникає протиріччя, яке розв'язується за допомогою війни.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Статис</w:t>
      </w:r>
      <w:r>
        <w:rPr>
          <w:szCs w:val="28"/>
        </w:rPr>
        <w:t xml:space="preserve">тика засвідчує, якщо з вини та </w:t>
      </w:r>
      <w:r w:rsidRPr="000B550A">
        <w:rPr>
          <w:szCs w:val="28"/>
        </w:rPr>
        <w:t xml:space="preserve"> ініціативи капіталістич</w:t>
      </w:r>
      <w:r w:rsidRPr="000B550A">
        <w:rPr>
          <w:szCs w:val="28"/>
        </w:rPr>
        <w:softHyphen/>
        <w:t>них країн в 1945-1950 рр. було розв'яз</w:t>
      </w:r>
      <w:r>
        <w:rPr>
          <w:szCs w:val="28"/>
        </w:rPr>
        <w:t>ано 22 локальні війни й знач</w:t>
      </w:r>
      <w:r>
        <w:rPr>
          <w:szCs w:val="28"/>
        </w:rPr>
        <w:softHyphen/>
        <w:t>ні</w:t>
      </w:r>
      <w:r w:rsidRPr="000B550A">
        <w:rPr>
          <w:szCs w:val="28"/>
        </w:rPr>
        <w:t xml:space="preserve"> збройні конфлікти, у 1951-1955 рр.</w:t>
      </w:r>
      <w:r>
        <w:rPr>
          <w:szCs w:val="28"/>
        </w:rPr>
        <w:t xml:space="preserve"> - </w:t>
      </w:r>
      <w:r w:rsidRPr="000B550A">
        <w:rPr>
          <w:szCs w:val="28"/>
        </w:rPr>
        <w:t>20, то вже в період лише 1956-1960 рр. - вже 28.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lastRenderedPageBreak/>
        <w:t>Другий післявоєнний період, що охоплює 60-ті роки XX ст., ознаме</w:t>
      </w:r>
      <w:r w:rsidRPr="000B550A">
        <w:rPr>
          <w:szCs w:val="28"/>
        </w:rPr>
        <w:softHyphen/>
        <w:t>нувався загостренням протиборства між імперіалізмом і соціалізмом та остаточним розпадом світової колоніальної системи (завершилась ліквідація колоніальних режимів в Азії та більшості африканських країн. Лише в 1960</w:t>
      </w:r>
      <w:r>
        <w:rPr>
          <w:szCs w:val="28"/>
        </w:rPr>
        <w:t xml:space="preserve"> році</w:t>
      </w:r>
      <w:r w:rsidRPr="000B550A">
        <w:rPr>
          <w:szCs w:val="28"/>
        </w:rPr>
        <w:t xml:space="preserve"> на карті Африки з'явилось 17 незалежних дер</w:t>
      </w:r>
      <w:r w:rsidRPr="000B550A">
        <w:rPr>
          <w:szCs w:val="28"/>
        </w:rPr>
        <w:softHyphen/>
        <w:t>жав. У Латинській Америці національно-визвольні рухи одержали перемогу на Кубі, у Венесуелі та Колумбії).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Загострення «холодної війни» між протилежними соціальними системами мало своєрідну форму вияву, а саме: форму найрізнома</w:t>
      </w:r>
      <w:r w:rsidRPr="000B550A">
        <w:rPr>
          <w:szCs w:val="28"/>
        </w:rPr>
        <w:softHyphen/>
        <w:t>нітнішої підтримки у певній країні, де розгорталось внутрішнє збройне протистояння, однієї зі сторін конфлікту. Це відбувалося в Ємені, Іраку, Алжирі, Індонезії, на Кіпрі й Кубі.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У 60-ті роки XX ст. з ініціативи та за підтримкою імперіалістичних країн було розв'язано 54 локальних війни й збройних конфлікти.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Характерною тенденцією цього періоду стала реалізація про</w:t>
      </w:r>
      <w:r w:rsidRPr="000B550A">
        <w:rPr>
          <w:szCs w:val="28"/>
        </w:rPr>
        <w:softHyphen/>
        <w:t>відними імперіалістичними країнами політики колективного неоколо</w:t>
      </w:r>
      <w:r w:rsidRPr="000B550A">
        <w:rPr>
          <w:szCs w:val="28"/>
        </w:rPr>
        <w:softHyphen/>
        <w:t>ніалізму. Якщо у минулому колонії були пов'язані певними політичними та воєнними узами з однією імперіалістичною державою — з метропо</w:t>
      </w:r>
      <w:r w:rsidRPr="000B550A">
        <w:rPr>
          <w:szCs w:val="28"/>
        </w:rPr>
        <w:softHyphen/>
        <w:t>лією, то тепер вони підпадали під вплив певної групи держав, об'єд</w:t>
      </w:r>
      <w:r w:rsidRPr="000B550A">
        <w:rPr>
          <w:szCs w:val="28"/>
        </w:rPr>
        <w:softHyphen/>
        <w:t xml:space="preserve">наних у блоки, де провідна роль належала </w:t>
      </w:r>
      <w:r>
        <w:rPr>
          <w:szCs w:val="28"/>
        </w:rPr>
        <w:t>«</w:t>
      </w:r>
      <w:r w:rsidRPr="000B550A">
        <w:rPr>
          <w:szCs w:val="28"/>
        </w:rPr>
        <w:t>СІЛА</w:t>
      </w:r>
      <w:r>
        <w:rPr>
          <w:szCs w:val="28"/>
        </w:rPr>
        <w:t>»</w:t>
      </w:r>
      <w:r w:rsidRPr="000B550A">
        <w:rPr>
          <w:szCs w:val="28"/>
        </w:rPr>
        <w:t>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Після Другої світової війни спостерігалась ще одна тенденція — США намагались виступити в ролі «міжнародного судці з повнова</w:t>
      </w:r>
      <w:r w:rsidRPr="000B550A">
        <w:rPr>
          <w:szCs w:val="28"/>
        </w:rPr>
        <w:softHyphen/>
        <w:t>женнями світового жандарма». Підтвердженням цьому став виступ президента Джона Кеннеді у 1961 р. щодо ролі США у світовому роз</w:t>
      </w:r>
      <w:r w:rsidRPr="000B550A">
        <w:rPr>
          <w:szCs w:val="28"/>
        </w:rPr>
        <w:softHyphen/>
        <w:t>витку як супердержави, в якому він підкреслив, що США автоматично здійснюватимуть військове втручання в будь-якій точці земної кулі, де зневажаються американські інтереси.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Ця декларація засвідчила реалізацію на практиці положень теорії й тактики «</w:t>
      </w:r>
      <w:proofErr w:type="spellStart"/>
      <w:r w:rsidRPr="000B550A">
        <w:rPr>
          <w:szCs w:val="28"/>
        </w:rPr>
        <w:t>контрінсургенції</w:t>
      </w:r>
      <w:proofErr w:type="spellEnd"/>
      <w:r w:rsidRPr="000B550A">
        <w:rPr>
          <w:szCs w:val="28"/>
        </w:rPr>
        <w:t xml:space="preserve">» — </w:t>
      </w:r>
      <w:proofErr w:type="spellStart"/>
      <w:r w:rsidRPr="000B550A">
        <w:rPr>
          <w:szCs w:val="28"/>
        </w:rPr>
        <w:t>протиповстанської</w:t>
      </w:r>
      <w:proofErr w:type="spellEnd"/>
      <w:r w:rsidRPr="000B550A">
        <w:rPr>
          <w:szCs w:val="28"/>
        </w:rPr>
        <w:t xml:space="preserve"> боротьби з пря</w:t>
      </w:r>
      <w:r w:rsidRPr="000B550A">
        <w:rPr>
          <w:szCs w:val="28"/>
        </w:rPr>
        <w:softHyphen/>
        <w:t xml:space="preserve">мим збройним втручанням США у внутрішні справи Лаосу, Камбоджі, країн </w:t>
      </w:r>
      <w:r w:rsidRPr="000B550A">
        <w:rPr>
          <w:szCs w:val="28"/>
        </w:rPr>
        <w:lastRenderedPageBreak/>
        <w:t>Близького Сходу й Латинської Америки. Вона матеріалізувалась у відкритій інтервенції збройних сил США в Південному В'єтнамі, в агресивних акціях проти Демократичної Республіки В'єтнам, Рес</w:t>
      </w:r>
      <w:r w:rsidRPr="000B550A">
        <w:rPr>
          <w:szCs w:val="28"/>
        </w:rPr>
        <w:softHyphen/>
        <w:t>публіки Куба, Панами та Домініканської Республіки.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>
        <w:rPr>
          <w:szCs w:val="28"/>
        </w:rPr>
        <w:t>Аналогічно</w:t>
      </w:r>
      <w:r w:rsidRPr="000B550A">
        <w:rPr>
          <w:szCs w:val="28"/>
        </w:rPr>
        <w:t xml:space="preserve"> діяла</w:t>
      </w:r>
      <w:r>
        <w:rPr>
          <w:szCs w:val="28"/>
        </w:rPr>
        <w:t xml:space="preserve"> і </w:t>
      </w:r>
      <w:r w:rsidRPr="000B550A">
        <w:rPr>
          <w:szCs w:val="28"/>
        </w:rPr>
        <w:t xml:space="preserve"> Великобританія, розв'язуючи збройні конфлікти або втручаючись у внутрішні справи інших країн (вторг</w:t>
      </w:r>
      <w:r w:rsidRPr="000B550A">
        <w:rPr>
          <w:szCs w:val="28"/>
        </w:rPr>
        <w:softHyphen/>
        <w:t>нення до Кувейту, збройне втручання в Ємені, інтервенція до Конго.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У 70-ті роки XX ст., з яких розпочався третій етап розвитку післявоєн</w:t>
      </w:r>
      <w:r w:rsidRPr="000B550A">
        <w:rPr>
          <w:szCs w:val="28"/>
        </w:rPr>
        <w:softHyphen/>
        <w:t>них відносин, намітився перехід від «холодної війни», від вибухо</w:t>
      </w:r>
      <w:r w:rsidRPr="000B550A">
        <w:rPr>
          <w:szCs w:val="28"/>
        </w:rPr>
        <w:softHyphen/>
        <w:t>небезпечної конфронтації двох світових систем до розрядки напру</w:t>
      </w:r>
      <w:r w:rsidRPr="000B550A">
        <w:rPr>
          <w:szCs w:val="28"/>
        </w:rPr>
        <w:softHyphen/>
        <w:t>женості й нормального взаємовигідного співробітництва між країнами з різним соціально-економічним устроєм.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Це стало можливим не лише у зв'язку з поразкою США на полях боїв у В'єтнамі, але й з поразкою агресивної воєнно-політичної доктрини імперіалістичних держав на чолі із </w:t>
      </w:r>
      <w:r>
        <w:rPr>
          <w:szCs w:val="28"/>
        </w:rPr>
        <w:t>«</w:t>
      </w:r>
      <w:r w:rsidRPr="000B550A">
        <w:rPr>
          <w:szCs w:val="28"/>
        </w:rPr>
        <w:t>СІЛА</w:t>
      </w:r>
      <w:r>
        <w:rPr>
          <w:szCs w:val="28"/>
        </w:rPr>
        <w:t>»</w:t>
      </w:r>
      <w:r w:rsidRPr="000B550A">
        <w:rPr>
          <w:szCs w:val="28"/>
        </w:rPr>
        <w:t>, зміною у співвідношенні сил на світовій арені, що сталися в результаті розширення світової соціа</w:t>
      </w:r>
      <w:r w:rsidRPr="000B550A">
        <w:rPr>
          <w:szCs w:val="28"/>
        </w:rPr>
        <w:softHyphen/>
        <w:t>лістичної співдружності й зміцнення союзу миролюбних сил у світі.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В умовах </w:t>
      </w:r>
      <w:proofErr w:type="spellStart"/>
      <w:r w:rsidRPr="000B550A">
        <w:rPr>
          <w:szCs w:val="28"/>
        </w:rPr>
        <w:t>двополярності</w:t>
      </w:r>
      <w:proofErr w:type="spellEnd"/>
      <w:r w:rsidRPr="000B550A">
        <w:rPr>
          <w:szCs w:val="28"/>
        </w:rPr>
        <w:t xml:space="preserve"> у світовому розвитку, що спиралася на принцип колективної оборони на кожному полюсі, у зазначений період простежувались дві характерні тенденції: перша — це тенденція до реалізму в оцінці становища, що складалося, до певної стрима</w:t>
      </w:r>
      <w:r w:rsidRPr="000B550A">
        <w:rPr>
          <w:szCs w:val="28"/>
        </w:rPr>
        <w:softHyphen/>
        <w:t>ності при розв'язанні міжнародних конфліктів, до пошуку домовле</w:t>
      </w:r>
      <w:r w:rsidRPr="000B550A">
        <w:rPr>
          <w:szCs w:val="28"/>
        </w:rPr>
        <w:softHyphen/>
        <w:t>ностей між опонентами на міжнародній арені щодо питань роззбро</w:t>
      </w:r>
      <w:r w:rsidRPr="000B550A">
        <w:rPr>
          <w:szCs w:val="28"/>
        </w:rPr>
        <w:softHyphen/>
        <w:t>єння й обмеження озброєнь; друга — тенденція до знищення всіх завоювань щодо розрядки міжнародної напруженості, повороту до си</w:t>
      </w:r>
      <w:r w:rsidRPr="000B550A">
        <w:rPr>
          <w:szCs w:val="28"/>
        </w:rPr>
        <w:softHyphen/>
        <w:t>туації «холодної війни», до зростання гонки озброєнь.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Перша тенденція виявилась в тому, що в 70-ті роки XX ст. помітно скоротилось число локальних воєн і збройних конфліктів (до 39) завдяки взаємному прагненню сторін до уникнення застосу</w:t>
      </w:r>
      <w:r w:rsidRPr="000B550A">
        <w:rPr>
          <w:szCs w:val="28"/>
        </w:rPr>
        <w:softHyphen/>
        <w:t xml:space="preserve">вання зброї в кризових </w:t>
      </w:r>
      <w:r w:rsidRPr="000B550A">
        <w:rPr>
          <w:szCs w:val="28"/>
        </w:rPr>
        <w:lastRenderedPageBreak/>
        <w:t>ситуаціях, що наростали; була укладена низка міжнародних угод, які сприяли запобіганню війни й обмеженню гонки озброєнь.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Друга тенденція виявилась у прямому тиску представників воєнно-промислового комплексу на уряди капіталістичних країн щодо при</w:t>
      </w:r>
      <w:r w:rsidRPr="000B550A">
        <w:rPr>
          <w:szCs w:val="28"/>
        </w:rPr>
        <w:softHyphen/>
        <w:t>скорення гонки озброєнь, реалізації жорсткої політики проти СРСР та інших соціалістичних країн, підтримки реакційних сил в країнах, що розвиваються.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Наявність двох протилежних тенденцій в умовах існування </w:t>
      </w:r>
      <w:proofErr w:type="spellStart"/>
      <w:r w:rsidRPr="000B550A">
        <w:rPr>
          <w:szCs w:val="28"/>
        </w:rPr>
        <w:t>дво</w:t>
      </w:r>
      <w:r w:rsidRPr="000B550A">
        <w:rPr>
          <w:szCs w:val="28"/>
        </w:rPr>
        <w:softHyphen/>
        <w:t>полярності</w:t>
      </w:r>
      <w:proofErr w:type="spellEnd"/>
      <w:r w:rsidRPr="000B550A">
        <w:rPr>
          <w:szCs w:val="28"/>
        </w:rPr>
        <w:t xml:space="preserve"> свого часу обґрунтував російський філософ М.О. Бердяєв. Беручи до уваги, що війни ведуться людьми з притаманними їм пси</w:t>
      </w:r>
      <w:r w:rsidRPr="000B550A">
        <w:rPr>
          <w:szCs w:val="28"/>
        </w:rPr>
        <w:softHyphen/>
        <w:t>хологічними особливостями, то не завжди фізичне знищення люди</w:t>
      </w:r>
      <w:r w:rsidRPr="000B550A">
        <w:rPr>
          <w:szCs w:val="28"/>
        </w:rPr>
        <w:softHyphen/>
        <w:t>ни свідчить про те, що вона є переможеною. На війні можна знищити фізичну оболонку людини, ядро ж людини, її душа залишається не лише не знищеною, але й може відродитись.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Це положення можна віднести до США та інших капіталістичних держав, які в наслідок воєнно-політичної й ідеологічної поразки у В'єт</w:t>
      </w:r>
      <w:r w:rsidRPr="000B550A">
        <w:rPr>
          <w:szCs w:val="28"/>
        </w:rPr>
        <w:softHyphen/>
        <w:t>намі зазнали лише «поранення тіла», проте агресивна й ненаситна щодо прибутків їх «душа» збереглася, а відтак у 70-ті роки XX ст. поступово стала набирати сили друга тенденція.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На межі 80-х років XX ст. розпочався четвертий післявоєнний період, набула розвитку тенденція до конфронтації, ідеологічними ініціаторами якої виступили США. Особливістю зазначеного періоду стала інтервенція радянських військ до Афганістану. Це стало свідо</w:t>
      </w:r>
      <w:r w:rsidRPr="000B550A">
        <w:rPr>
          <w:szCs w:val="28"/>
        </w:rPr>
        <w:softHyphen/>
        <w:t>мим порушенням еволюційного принципу розвитку соціалістичної ідеї в світі й початком призупинення щодо її поширення. Економічна допомога Афганістану перетворилася на військове втручання. Це зміц</w:t>
      </w:r>
      <w:r w:rsidRPr="000B550A">
        <w:rPr>
          <w:szCs w:val="28"/>
        </w:rPr>
        <w:softHyphen/>
        <w:t>нило ідеологічну платформу протидії ідеям соціалізму з боку капіта</w:t>
      </w:r>
      <w:r w:rsidRPr="000B550A">
        <w:rPr>
          <w:szCs w:val="28"/>
        </w:rPr>
        <w:softHyphen/>
        <w:t>лістичних держав.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Послаблення позицій СРСР на світовій арені у зв'язку з тривалою війною, яку вели радянські війська в Афганіста</w:t>
      </w:r>
      <w:r>
        <w:rPr>
          <w:szCs w:val="28"/>
        </w:rPr>
        <w:t>ні, розпочинаючи з кінця 1979 року</w:t>
      </w:r>
      <w:r w:rsidRPr="000B550A">
        <w:rPr>
          <w:szCs w:val="28"/>
        </w:rPr>
        <w:t xml:space="preserve">, а також перехід до </w:t>
      </w:r>
      <w:proofErr w:type="spellStart"/>
      <w:r w:rsidRPr="000B550A">
        <w:rPr>
          <w:szCs w:val="28"/>
        </w:rPr>
        <w:t>необгрунтованої</w:t>
      </w:r>
      <w:proofErr w:type="spellEnd"/>
      <w:r w:rsidRPr="000B550A">
        <w:rPr>
          <w:szCs w:val="28"/>
        </w:rPr>
        <w:t xml:space="preserve"> ідеологічної пере</w:t>
      </w:r>
      <w:r w:rsidRPr="000B550A">
        <w:rPr>
          <w:szCs w:val="28"/>
        </w:rPr>
        <w:softHyphen/>
        <w:t xml:space="preserve">будови в СРСР під керівництвом М.С. Горбачова з 1984 р. створили сприятливі умови для </w:t>
      </w:r>
      <w:r w:rsidRPr="000B550A">
        <w:rPr>
          <w:szCs w:val="28"/>
        </w:rPr>
        <w:lastRenderedPageBreak/>
        <w:t>посилення тенденції щодо активізації здійс</w:t>
      </w:r>
      <w:r w:rsidRPr="000B550A">
        <w:rPr>
          <w:szCs w:val="28"/>
        </w:rPr>
        <w:softHyphen/>
        <w:t>нення заходів в межах психологічної та інформаційної воєн проти СРСР з боку США та інших капіталістичних держав, що призвело до ідеологічної й внутрішньополітичної конфронтації в середині країни й створення умов для розпаду Радянського Союзу як держави, а також до створення умов для пер</w:t>
      </w:r>
      <w:r>
        <w:rPr>
          <w:szCs w:val="28"/>
        </w:rPr>
        <w:t xml:space="preserve">еходу від </w:t>
      </w:r>
      <w:proofErr w:type="spellStart"/>
      <w:r>
        <w:rPr>
          <w:szCs w:val="28"/>
        </w:rPr>
        <w:t>двополярності</w:t>
      </w:r>
      <w:proofErr w:type="spellEnd"/>
      <w:r>
        <w:rPr>
          <w:szCs w:val="28"/>
        </w:rPr>
        <w:t xml:space="preserve"> до </w:t>
      </w:r>
      <w:proofErr w:type="spellStart"/>
      <w:r>
        <w:rPr>
          <w:szCs w:val="28"/>
        </w:rPr>
        <w:t>одно</w:t>
      </w:r>
      <w:r w:rsidRPr="000B550A">
        <w:rPr>
          <w:szCs w:val="28"/>
        </w:rPr>
        <w:t>полярності</w:t>
      </w:r>
      <w:proofErr w:type="spellEnd"/>
      <w:r w:rsidRPr="000B550A">
        <w:rPr>
          <w:szCs w:val="28"/>
        </w:rPr>
        <w:t xml:space="preserve"> світового розвитку, від стабільного гарантованого миру до його дестабілізації.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В умовах раптового переходу до </w:t>
      </w:r>
      <w:proofErr w:type="spellStart"/>
      <w:r w:rsidRPr="000B550A">
        <w:rPr>
          <w:szCs w:val="28"/>
        </w:rPr>
        <w:t>однополярного</w:t>
      </w:r>
      <w:proofErr w:type="spellEnd"/>
      <w:r w:rsidRPr="000B550A">
        <w:rPr>
          <w:szCs w:val="28"/>
        </w:rPr>
        <w:t xml:space="preserve"> світу відбулися зміни щодо урегулювання можливих воєнних конфліктів, еконо</w:t>
      </w:r>
      <w:r w:rsidRPr="000B550A">
        <w:rPr>
          <w:szCs w:val="28"/>
        </w:rPr>
        <w:softHyphen/>
        <w:t>мічна причинність виникнення яких фактично не змінились. США та їх партнери посилили вплив на «країни третього світу», стали актив</w:t>
      </w:r>
      <w:r w:rsidRPr="000B550A">
        <w:rPr>
          <w:szCs w:val="28"/>
        </w:rPr>
        <w:softHyphen/>
        <w:t>но втручатись у внутрішні справи малих країн (Гренада, 1983 р.; Лівія, 1986 р.; Панама, 1989 р.).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При цьому слід підкреслити, що міжнаціональні протистояння та протистояння на релігійній основі, виявлення яких мало місце</w:t>
      </w:r>
      <w:r>
        <w:rPr>
          <w:szCs w:val="28"/>
        </w:rPr>
        <w:t xml:space="preserve"> насамперед у тривалому (з 1948 </w:t>
      </w:r>
      <w:r w:rsidRPr="000B550A">
        <w:rPr>
          <w:szCs w:val="28"/>
        </w:rPr>
        <w:t xml:space="preserve">р.) </w:t>
      </w:r>
      <w:proofErr w:type="spellStart"/>
      <w:r w:rsidRPr="000B550A">
        <w:rPr>
          <w:szCs w:val="28"/>
        </w:rPr>
        <w:t>арабо-ізраїльському</w:t>
      </w:r>
      <w:proofErr w:type="spellEnd"/>
      <w:r w:rsidRPr="000B550A">
        <w:rPr>
          <w:szCs w:val="28"/>
        </w:rPr>
        <w:t xml:space="preserve"> конфлікті, набуло </w:t>
      </w:r>
      <w:proofErr w:type="spellStart"/>
      <w:r w:rsidRPr="000B550A">
        <w:rPr>
          <w:szCs w:val="28"/>
        </w:rPr>
        <w:t>неперед</w:t>
      </w:r>
      <w:r>
        <w:rPr>
          <w:szCs w:val="28"/>
        </w:rPr>
        <w:t>-</w:t>
      </w:r>
      <w:r w:rsidRPr="000B550A">
        <w:rPr>
          <w:szCs w:val="28"/>
        </w:rPr>
        <w:t>бачуваного</w:t>
      </w:r>
      <w:proofErr w:type="spellEnd"/>
      <w:r w:rsidRPr="000B550A">
        <w:rPr>
          <w:szCs w:val="28"/>
        </w:rPr>
        <w:t xml:space="preserve"> розвитку, розпочинаючи з території Радян</w:t>
      </w:r>
      <w:r w:rsidRPr="000B550A">
        <w:rPr>
          <w:szCs w:val="28"/>
        </w:rPr>
        <w:softHyphen/>
        <w:t>ського Союзу (</w:t>
      </w:r>
      <w:proofErr w:type="spellStart"/>
      <w:r w:rsidRPr="000B550A">
        <w:rPr>
          <w:szCs w:val="28"/>
        </w:rPr>
        <w:t>азербайджано-вірменське</w:t>
      </w:r>
      <w:proofErr w:type="spellEnd"/>
      <w:r w:rsidRPr="000B550A">
        <w:rPr>
          <w:szCs w:val="28"/>
        </w:rPr>
        <w:t>, грузино-абхазьке та ін.).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П'ятий післявоєнний період, який розпочався у 90-ті роки XX ст. — на початку XXI ст., ознаменувався несподіваним розпадом в 1991 р. Радянського Союзу на окремі держави, а відтак і світової системи соціалізму та її військової основи — організації Варшавського Дого</w:t>
      </w:r>
      <w:r w:rsidRPr="000B550A">
        <w:rPr>
          <w:szCs w:val="28"/>
        </w:rPr>
        <w:softHyphen/>
        <w:t>вору завершенням тривалого протистояння політичних систем у світі. Саморозпад світової соціалістичної співдружності призвів до зник</w:t>
      </w:r>
      <w:r w:rsidRPr="000B550A">
        <w:rPr>
          <w:szCs w:val="28"/>
        </w:rPr>
        <w:softHyphen/>
        <w:t>нення основного протиріччя - протистояння двох соціально-полі</w:t>
      </w:r>
      <w:r w:rsidRPr="000B550A">
        <w:rPr>
          <w:szCs w:val="28"/>
        </w:rPr>
        <w:softHyphen/>
        <w:t>тичних систем і боротьби між ними за світове панування. В таких умо</w:t>
      </w:r>
      <w:r w:rsidRPr="000B550A">
        <w:rPr>
          <w:szCs w:val="28"/>
        </w:rPr>
        <w:softHyphen/>
        <w:t>вах загро</w:t>
      </w:r>
      <w:r>
        <w:rPr>
          <w:szCs w:val="28"/>
        </w:rPr>
        <w:t>за світової війни не перестала і</w:t>
      </w:r>
      <w:r w:rsidRPr="000B550A">
        <w:rPr>
          <w:szCs w:val="28"/>
        </w:rPr>
        <w:t>снувати, хоча можливість щодо її виникнення значно знизилась.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Помітно змінилася роль локальних воєн і збройних конфліктів, які в межах </w:t>
      </w:r>
      <w:proofErr w:type="spellStart"/>
      <w:r w:rsidRPr="000B550A">
        <w:rPr>
          <w:szCs w:val="28"/>
        </w:rPr>
        <w:t>двополярності</w:t>
      </w:r>
      <w:proofErr w:type="spellEnd"/>
      <w:r w:rsidRPr="000B550A">
        <w:rPr>
          <w:szCs w:val="28"/>
        </w:rPr>
        <w:t xml:space="preserve"> політичної системи світу були інструментом обмеженого збройного протиборства між капіталізмом і соціалізмом. В умовах відсутності глобального протистояння вони стали джерелом </w:t>
      </w:r>
      <w:r w:rsidRPr="000B550A">
        <w:rPr>
          <w:szCs w:val="28"/>
        </w:rPr>
        <w:lastRenderedPageBreak/>
        <w:t>небезпеки для збереження миру у світі. Новітня епоха стала менш передбачуваною, аніж у старі добрі часи «холодної війни.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Вступивши у XXI ст., світ стає «</w:t>
      </w:r>
      <w:proofErr w:type="spellStart"/>
      <w:r w:rsidRPr="000B550A">
        <w:rPr>
          <w:szCs w:val="28"/>
        </w:rPr>
        <w:t>глокальним</w:t>
      </w:r>
      <w:proofErr w:type="spellEnd"/>
      <w:r w:rsidRPr="000B550A">
        <w:rPr>
          <w:szCs w:val="28"/>
        </w:rPr>
        <w:t>», тобто таким, якому водночас притаманні як процес глобалізації, так і процес локалізації. У багатьох точках план</w:t>
      </w:r>
      <w:r>
        <w:rPr>
          <w:szCs w:val="28"/>
        </w:rPr>
        <w:t>ети вже відбувається «всесвітня</w:t>
      </w:r>
      <w:r w:rsidRPr="000B550A">
        <w:rPr>
          <w:szCs w:val="28"/>
        </w:rPr>
        <w:t xml:space="preserve"> війна, яка від</w:t>
      </w:r>
      <w:r w:rsidRPr="000B550A">
        <w:rPr>
          <w:szCs w:val="28"/>
        </w:rPr>
        <w:softHyphen/>
        <w:t xml:space="preserve">різняється від світових воєн точковим, </w:t>
      </w:r>
      <w:proofErr w:type="spellStart"/>
      <w:r w:rsidRPr="000B550A">
        <w:rPr>
          <w:szCs w:val="28"/>
        </w:rPr>
        <w:t>іуантилістським</w:t>
      </w:r>
      <w:proofErr w:type="spellEnd"/>
      <w:r w:rsidRPr="000B550A">
        <w:rPr>
          <w:szCs w:val="28"/>
        </w:rPr>
        <w:t xml:space="preserve"> характером, «заколотною війною», в якій беруть участь не лише певні</w:t>
      </w:r>
      <w:r>
        <w:rPr>
          <w:szCs w:val="28"/>
        </w:rPr>
        <w:t xml:space="preserve"> держави, але й так звані «сірі</w:t>
      </w:r>
      <w:r w:rsidRPr="000B550A">
        <w:rPr>
          <w:szCs w:val="28"/>
        </w:rPr>
        <w:t xml:space="preserve"> зони</w:t>
      </w:r>
      <w:r>
        <w:rPr>
          <w:szCs w:val="28"/>
        </w:rPr>
        <w:t>»</w:t>
      </w:r>
      <w:r w:rsidRPr="000B550A">
        <w:rPr>
          <w:szCs w:val="28"/>
        </w:rPr>
        <w:t xml:space="preserve"> — корпорації, спецслужби, клани, племена, злочинні угруповання та ін., що є свідченням загострення системної кризи капіталізму, про що твердить навіть фінансовий магнат Дж. Сорос у своїй книзі «Криза с</w:t>
      </w:r>
      <w:r>
        <w:rPr>
          <w:szCs w:val="28"/>
        </w:rPr>
        <w:t>вітового капіталізму» (1999 р.).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На перший погляд, такі провідні держави, як США, Росія, Китай, Великобританія, Франція, Німеччина, а також блок НАТО, що мають значний політичний авторитет і воєнний потенціал, мають значні можливості щодо призупинення будь-якого локального конфлікту. Проте це є не так. Дві істотних обставини перешкоджають реалізації такого радикального вирішення проблеми: по-перше, безумовна наяв</w:t>
      </w:r>
      <w:r w:rsidRPr="000B550A">
        <w:rPr>
          <w:szCs w:val="28"/>
        </w:rPr>
        <w:softHyphen/>
        <w:t>ність протиріч щодо інтересів провідних країн світу (якщо непрямих, то опосередкованих); а по-друге — основною внутрішньою причиною всіх регіональних конфліктів виступають переважно фактори місцевого характеру (громадянський націоналізм, релігійна чи етнічна конфрон</w:t>
      </w:r>
      <w:r w:rsidRPr="000B550A">
        <w:rPr>
          <w:szCs w:val="28"/>
        </w:rPr>
        <w:softHyphen/>
        <w:t>тації та ін.).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Глобальним процесом новітнього часу став ренесанс національних рухів — немає континенту й країни, де б вони тою чи іншою мі</w:t>
      </w:r>
      <w:r w:rsidRPr="000B550A">
        <w:rPr>
          <w:szCs w:val="28"/>
        </w:rPr>
        <w:softHyphen/>
        <w:t>рою не виявились. Це стосується й досить «благополучних» держав (</w:t>
      </w:r>
      <w:proofErr w:type="spellStart"/>
      <w:r w:rsidRPr="000B550A">
        <w:rPr>
          <w:szCs w:val="28"/>
        </w:rPr>
        <w:t>Квебек</w:t>
      </w:r>
      <w:proofErr w:type="spellEnd"/>
      <w:r w:rsidRPr="000B550A">
        <w:rPr>
          <w:szCs w:val="28"/>
        </w:rPr>
        <w:t xml:space="preserve"> в Канаді, Шотландія та Уельс у Великобританії, </w:t>
      </w:r>
      <w:proofErr w:type="spellStart"/>
      <w:r w:rsidRPr="000B550A">
        <w:rPr>
          <w:szCs w:val="28"/>
        </w:rPr>
        <w:t>Корсіка</w:t>
      </w:r>
      <w:proofErr w:type="spellEnd"/>
      <w:r w:rsidRPr="000B550A">
        <w:rPr>
          <w:szCs w:val="28"/>
        </w:rPr>
        <w:t xml:space="preserve"> у Франції, </w:t>
      </w:r>
      <w:proofErr w:type="spellStart"/>
      <w:r w:rsidRPr="000B550A">
        <w:rPr>
          <w:szCs w:val="28"/>
        </w:rPr>
        <w:t>Басконія</w:t>
      </w:r>
      <w:proofErr w:type="spellEnd"/>
      <w:r w:rsidRPr="000B550A">
        <w:rPr>
          <w:szCs w:val="28"/>
        </w:rPr>
        <w:t xml:space="preserve"> в Іспанії, індійські та ескімоські проблеми в США, Чечня в Росії тощо) і вже традиційних «гарячих точок планети» (протистояння євреїв і арабів на Близькому Сході, таміли в </w:t>
      </w:r>
      <w:proofErr w:type="spellStart"/>
      <w:r w:rsidRPr="000B550A">
        <w:rPr>
          <w:szCs w:val="28"/>
        </w:rPr>
        <w:t>Шрі</w:t>
      </w:r>
      <w:proofErr w:type="spellEnd"/>
      <w:r w:rsidRPr="000B550A">
        <w:rPr>
          <w:szCs w:val="28"/>
        </w:rPr>
        <w:t xml:space="preserve"> Ланці, </w:t>
      </w:r>
      <w:proofErr w:type="spellStart"/>
      <w:r w:rsidRPr="000B550A">
        <w:rPr>
          <w:szCs w:val="28"/>
        </w:rPr>
        <w:t>сікхи</w:t>
      </w:r>
      <w:proofErr w:type="spellEnd"/>
      <w:r w:rsidRPr="000B550A">
        <w:rPr>
          <w:szCs w:val="28"/>
        </w:rPr>
        <w:t xml:space="preserve">, кашмірські племена в Індії, </w:t>
      </w:r>
      <w:proofErr w:type="spellStart"/>
      <w:r w:rsidRPr="000B550A">
        <w:rPr>
          <w:szCs w:val="28"/>
        </w:rPr>
        <w:t>міжплеменні</w:t>
      </w:r>
      <w:proofErr w:type="spellEnd"/>
      <w:r w:rsidRPr="000B550A">
        <w:rPr>
          <w:szCs w:val="28"/>
        </w:rPr>
        <w:t xml:space="preserve"> й расові війни в краї</w:t>
      </w:r>
      <w:r w:rsidRPr="000B550A">
        <w:rPr>
          <w:szCs w:val="28"/>
        </w:rPr>
        <w:softHyphen/>
        <w:t>нах Африканського континенту — Сомалі, Руанді, Ефіопії, Мозамбіку, Анголі, ПАР та ін.).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lastRenderedPageBreak/>
        <w:t>У межах антиколоніальних і антиімперіалістичних рухів сформу</w:t>
      </w:r>
      <w:r w:rsidRPr="000B550A">
        <w:rPr>
          <w:szCs w:val="28"/>
        </w:rPr>
        <w:softHyphen/>
        <w:t>вався ряд нових політичних лідерів, партій, рухів, для яких само</w:t>
      </w:r>
      <w:r w:rsidRPr="000B550A">
        <w:rPr>
          <w:szCs w:val="28"/>
        </w:rPr>
        <w:softHyphen/>
        <w:t>утвердж</w:t>
      </w:r>
      <w:r>
        <w:rPr>
          <w:szCs w:val="28"/>
        </w:rPr>
        <w:t>ення, фанатизм щодо сприйнятих і</w:t>
      </w:r>
      <w:r w:rsidRPr="000B550A">
        <w:rPr>
          <w:szCs w:val="28"/>
        </w:rPr>
        <w:t xml:space="preserve">дей, етноцентризм стали </w:t>
      </w:r>
      <w:proofErr w:type="spellStart"/>
      <w:r w:rsidRPr="000B550A">
        <w:rPr>
          <w:szCs w:val="28"/>
        </w:rPr>
        <w:t>надзавданням</w:t>
      </w:r>
      <w:proofErr w:type="spellEnd"/>
      <w:r w:rsidRPr="000B550A">
        <w:rPr>
          <w:szCs w:val="28"/>
        </w:rPr>
        <w:t>, незважаючи на об'єктивну ірраціональність кінцевих цілей. Саме в цьому криються причини і приводи виникнення бага</w:t>
      </w:r>
      <w:r w:rsidRPr="000B550A">
        <w:rPr>
          <w:szCs w:val="28"/>
        </w:rPr>
        <w:softHyphen/>
        <w:t>тьох збройних конфліктів, які досить важко піддаються розв'язанню.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До причин, що потенційно можуть призвести</w:t>
      </w:r>
      <w:r>
        <w:rPr>
          <w:szCs w:val="28"/>
        </w:rPr>
        <w:t xml:space="preserve"> до виникнення локаль</w:t>
      </w:r>
      <w:r>
        <w:rPr>
          <w:szCs w:val="28"/>
        </w:rPr>
        <w:softHyphen/>
        <w:t>них воєн і</w:t>
      </w:r>
      <w:r w:rsidRPr="000B550A">
        <w:rPr>
          <w:szCs w:val="28"/>
        </w:rPr>
        <w:t xml:space="preserve"> збройних конфліктів, слід віднести збереження у ряді дер</w:t>
      </w:r>
      <w:r w:rsidRPr="000B550A">
        <w:rPr>
          <w:szCs w:val="28"/>
        </w:rPr>
        <w:softHyphen/>
        <w:t>жав особистісних деспотій (Сирія, Ліван, Заїр, Північна Коре</w:t>
      </w:r>
      <w:r>
        <w:rPr>
          <w:szCs w:val="28"/>
        </w:rPr>
        <w:t>я та ін.), у разі розпаду</w:t>
      </w:r>
      <w:r w:rsidRPr="000B550A">
        <w:rPr>
          <w:szCs w:val="28"/>
        </w:rPr>
        <w:t xml:space="preserve"> яких можливо виникнення внутрішнього вибуху ситуа</w:t>
      </w:r>
      <w:r>
        <w:rPr>
          <w:szCs w:val="28"/>
        </w:rPr>
        <w:t>ції з імовірністю подальшої її і</w:t>
      </w:r>
      <w:r w:rsidRPr="000B550A">
        <w:rPr>
          <w:szCs w:val="28"/>
        </w:rPr>
        <w:t>нтернаціоналізації.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Мають місце економічні причини виникнення воєнних конф</w:t>
      </w:r>
      <w:r w:rsidRPr="000B550A">
        <w:rPr>
          <w:szCs w:val="28"/>
        </w:rPr>
        <w:softHyphen/>
        <w:t>ліктів різної інтенсивності, хоча приводи для їх виникнення є зовсім іншими. Так, війна (що ініціювалась з боку США) об'єднаних зброй</w:t>
      </w:r>
      <w:r w:rsidRPr="000B550A">
        <w:rPr>
          <w:szCs w:val="28"/>
        </w:rPr>
        <w:softHyphen/>
        <w:t xml:space="preserve">них сил НАТО проти Союзної </w:t>
      </w:r>
      <w:r>
        <w:rPr>
          <w:szCs w:val="28"/>
        </w:rPr>
        <w:t xml:space="preserve">республіки Югославія (1999 р.) </w:t>
      </w:r>
      <w:r w:rsidRPr="000B550A">
        <w:rPr>
          <w:szCs w:val="28"/>
        </w:rPr>
        <w:t>приводом для якої стали етнічні чистки в Боснії, завдала значних економічних втрат економіці Європи, призвела до зниження курсу євро, єдиної валюти на європейському просторі щодо долара США, розпаду Юго</w:t>
      </w:r>
      <w:r w:rsidRPr="000B550A">
        <w:rPr>
          <w:szCs w:val="28"/>
        </w:rPr>
        <w:softHyphen/>
        <w:t>славії як держави й зміни в ній правлячого режиму. Війна США та Вели</w:t>
      </w:r>
      <w:r>
        <w:rPr>
          <w:szCs w:val="28"/>
        </w:rPr>
        <w:t xml:space="preserve">кобританії проти Іраку 2003 р., </w:t>
      </w:r>
      <w:r w:rsidRPr="000B550A">
        <w:rPr>
          <w:szCs w:val="28"/>
        </w:rPr>
        <w:t>яка розпочалася без санкції ООН і приводом для якої США «призначили» наявність в Іраку зброї масо</w:t>
      </w:r>
      <w:r w:rsidRPr="000B550A">
        <w:rPr>
          <w:szCs w:val="28"/>
        </w:rPr>
        <w:softHyphen/>
        <w:t>вого знищення, чим, до речі, в</w:t>
      </w:r>
      <w:r>
        <w:rPr>
          <w:szCs w:val="28"/>
        </w:rPr>
        <w:t>вели в оману світову спільноту,</w:t>
      </w:r>
      <w:r w:rsidRPr="000B550A">
        <w:rPr>
          <w:szCs w:val="28"/>
        </w:rPr>
        <w:t xml:space="preserve"> була спрямована на окупацію країни з метою встановлення контролю з боку США за значними запасами нафти на території Іраку, та заміни правлячого режиму на більш лояльний щодо США.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Особливе місце в ряду загроз миру та безпеці сучасного світу на</w:t>
      </w:r>
      <w:r w:rsidRPr="000B550A">
        <w:rPr>
          <w:szCs w:val="28"/>
        </w:rPr>
        <w:softHyphen/>
        <w:t>лежить тенденція до зростання тероризму. При цьому його сучасною особливістю є зрощування тероризму політичного, релігійного й кримі</w:t>
      </w:r>
      <w:r w:rsidRPr="000B550A">
        <w:rPr>
          <w:szCs w:val="28"/>
        </w:rPr>
        <w:softHyphen/>
        <w:t>нального, тероризму внутрішньодержавного й міждержавного. За визначенням французького філософа XIX ст. А. Камю, теро</w:t>
      </w:r>
      <w:r w:rsidRPr="000B550A">
        <w:rPr>
          <w:szCs w:val="28"/>
        </w:rPr>
        <w:softHyphen/>
        <w:t>ризм виступає породженням кількох досить важливих чинників. Насам</w:t>
      </w:r>
      <w:r w:rsidRPr="000B550A">
        <w:rPr>
          <w:szCs w:val="28"/>
        </w:rPr>
        <w:softHyphen/>
        <w:t xml:space="preserve">перед — трансформації моральної свідомості й </w:t>
      </w:r>
      <w:r w:rsidRPr="000B550A">
        <w:rPr>
          <w:szCs w:val="28"/>
        </w:rPr>
        <w:lastRenderedPageBreak/>
        <w:t>мислення, суспільного світогляду, бачення й розуміння світу, утвердження в них такої наста</w:t>
      </w:r>
      <w:r w:rsidRPr="000B550A">
        <w:rPr>
          <w:szCs w:val="28"/>
        </w:rPr>
        <w:softHyphen/>
        <w:t>нови, яка створює можливість само</w:t>
      </w:r>
      <w:r>
        <w:rPr>
          <w:szCs w:val="28"/>
        </w:rPr>
        <w:t>організації людського існування,</w:t>
      </w:r>
      <w:r w:rsidRPr="000B550A">
        <w:rPr>
          <w:szCs w:val="28"/>
        </w:rPr>
        <w:t xml:space="preserve"> трансформації, яка утверджує як визначальні чинники моральної парадигми розум, історичні цінності, боротьбу інтересів, культ сили та цивільне право. Будь-яке моральне виправдання щодо застосування сили в разі </w:t>
      </w:r>
      <w:proofErr w:type="spellStart"/>
      <w:r w:rsidRPr="000B550A">
        <w:rPr>
          <w:szCs w:val="28"/>
        </w:rPr>
        <w:t>неспівпадання</w:t>
      </w:r>
      <w:proofErr w:type="spellEnd"/>
      <w:r w:rsidRPr="000B550A">
        <w:rPr>
          <w:szCs w:val="28"/>
        </w:rPr>
        <w:t xml:space="preserve"> суспільних та індивідуальних інтересів (навіть якщо воно передбачає захист благородних ідеалів), на думку А. Камю, неминуче обертається несправедливістю й насильством.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 xml:space="preserve">Сучасний тероризм як ефективний засіб психологічного впливу на політичних лідерів і народні маси у значних масштабах вдається до озброєння учасників конфліктів, переслідуючи </w:t>
      </w:r>
      <w:proofErr w:type="spellStart"/>
      <w:r w:rsidRPr="000B550A">
        <w:rPr>
          <w:szCs w:val="28"/>
        </w:rPr>
        <w:t>відначально</w:t>
      </w:r>
      <w:proofErr w:type="spellEnd"/>
      <w:r w:rsidRPr="000B550A">
        <w:rPr>
          <w:szCs w:val="28"/>
        </w:rPr>
        <w:t xml:space="preserve"> високі цілі.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Наведені причини виникнення локальних воєн і збройних конф</w:t>
      </w:r>
      <w:r w:rsidRPr="000B550A">
        <w:rPr>
          <w:szCs w:val="28"/>
        </w:rPr>
        <w:softHyphen/>
        <w:t>ліктів (особливо після Другої світової війни) виникають не по черзі, а ство</w:t>
      </w:r>
      <w:r>
        <w:rPr>
          <w:szCs w:val="28"/>
        </w:rPr>
        <w:t>рюють певну сукупну причинність,</w:t>
      </w:r>
      <w:r w:rsidRPr="000B550A">
        <w:rPr>
          <w:szCs w:val="28"/>
        </w:rPr>
        <w:t xml:space="preserve"> їх співвідношення, форми виявлення в кожній з конкретних воєн є неповторюваним і своєрід</w:t>
      </w:r>
      <w:r w:rsidRPr="000B550A">
        <w:rPr>
          <w:szCs w:val="28"/>
        </w:rPr>
        <w:softHyphen/>
        <w:t>ним. Проте за суб'єктивними факторами криються загальні закономір</w:t>
      </w:r>
      <w:r w:rsidRPr="000B550A">
        <w:rPr>
          <w:szCs w:val="28"/>
        </w:rPr>
        <w:softHyphen/>
        <w:t>ності, що врешті решт є вирішальними.</w:t>
      </w:r>
    </w:p>
    <w:p w:rsidR="00506926" w:rsidRPr="000B550A" w:rsidRDefault="00506926" w:rsidP="00506926">
      <w:pPr>
        <w:spacing w:line="360" w:lineRule="auto"/>
        <w:ind w:right="-5" w:firstLine="720"/>
        <w:rPr>
          <w:szCs w:val="28"/>
        </w:rPr>
      </w:pPr>
      <w:r w:rsidRPr="000B550A">
        <w:rPr>
          <w:szCs w:val="28"/>
        </w:rPr>
        <w:t>Відтак локальні війни виникають в результаті сформування склад</w:t>
      </w:r>
      <w:r w:rsidRPr="000B550A">
        <w:rPr>
          <w:szCs w:val="28"/>
        </w:rPr>
        <w:softHyphen/>
        <w:t>ної структури причинно-наслідкових зв'язків, діалектично загальних, особливих і одиничних причин за провідної ролі причин докорінних. Генетичний ланцюг явищ, що зумовлюють виникнення локальних воєн, свідчить не лише про наявність певної стійкої тенденції, але й про наявність певних відхилень від неї (прискорення, призупинення процесу виникнення воєн або навіть їх відвернення) залежно від кон</w:t>
      </w:r>
      <w:r w:rsidRPr="000B550A">
        <w:rPr>
          <w:szCs w:val="28"/>
        </w:rPr>
        <w:softHyphen/>
        <w:t xml:space="preserve">кретних обставин. Іншими словами, загальна причина реалізується </w:t>
      </w:r>
      <w:proofErr w:type="spellStart"/>
      <w:r w:rsidRPr="000B550A">
        <w:rPr>
          <w:szCs w:val="28"/>
        </w:rPr>
        <w:t>багатоваріантно</w:t>
      </w:r>
      <w:proofErr w:type="spellEnd"/>
      <w:r w:rsidRPr="000B550A">
        <w:rPr>
          <w:szCs w:val="28"/>
        </w:rPr>
        <w:t xml:space="preserve"> при збереженні основної спрямованості.</w:t>
      </w:r>
    </w:p>
    <w:p w:rsidR="00B57E40" w:rsidRDefault="00B57E40"/>
    <w:sectPr w:rsidR="00B57E40" w:rsidSect="00B5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506926"/>
    <w:rsid w:val="00506926"/>
    <w:rsid w:val="00B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2299</Words>
  <Characters>13110</Characters>
  <Application>Microsoft Office Word</Application>
  <DocSecurity>0</DocSecurity>
  <Lines>109</Lines>
  <Paragraphs>30</Paragraphs>
  <ScaleCrop>false</ScaleCrop>
  <Company>diakov.net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2020-03-18T08:09:00Z</dcterms:created>
  <dcterms:modified xsi:type="dcterms:W3CDTF">2020-03-18T08:11:00Z</dcterms:modified>
</cp:coreProperties>
</file>