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4F" w:rsidRPr="00144CF3" w:rsidRDefault="005A0B1D" w:rsidP="005A0B1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Default="005A0B1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144CF3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5A0B1D" w:rsidRPr="00144CF3" w:rsidRDefault="0099633C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Тактико-технічна х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арактеристика автомата АК-74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ствола </w:t>
      </w:r>
      <w:r w:rsidR="006757AF">
        <w:rPr>
          <w:rFonts w:ascii="Times New Roman" w:hAnsi="Times New Roman" w:cs="Times New Roman"/>
          <w:sz w:val="28"/>
          <w:szCs w:val="28"/>
          <w:lang w:val="uk-UA"/>
        </w:rPr>
        <w:t xml:space="preserve">та затворної рами з газовим поршнем 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автомата АК-74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Що називається лінією прицілювання?</w:t>
      </w:r>
      <w:r w:rsidR="00E4139C" w:rsidRPr="00E4139C">
        <w:t xml:space="preserve"> </w:t>
      </w:r>
      <w:r w:rsidR="00E4139C" w:rsidRPr="00E4139C"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</w:t>
      </w:r>
      <w:r w:rsidR="00E413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39C" w:rsidRPr="00E4139C">
        <w:rPr>
          <w:rFonts w:ascii="Times New Roman" w:hAnsi="Times New Roman" w:cs="Times New Roman"/>
          <w:sz w:val="28"/>
          <w:szCs w:val="28"/>
          <w:lang w:val="uk-UA"/>
        </w:rPr>
        <w:t>настильною та навісною траєкторією?</w:t>
      </w:r>
    </w:p>
    <w:p w:rsidR="005A0B1D" w:rsidRPr="008962C2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962C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Характеристика</w:t>
      </w:r>
      <w:r w:rsidR="006757A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</w:t>
      </w:r>
      <w:r w:rsidR="008962C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попереднього </w:t>
      </w:r>
      <w:r w:rsidR="006757A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</w:t>
      </w:r>
      <w:r w:rsidR="008962C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періоду пострілу.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E83">
        <w:rPr>
          <w:rFonts w:ascii="Times New Roman" w:hAnsi="Times New Roman" w:cs="Times New Roman"/>
          <w:sz w:val="28"/>
          <w:szCs w:val="28"/>
          <w:lang w:val="uk-UA"/>
        </w:rPr>
        <w:t>Призначення бойових патронів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2E83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будова кулі. Перелікувати патрони з кулями спеціального призначення.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2C2" w:rsidRDefault="008962C2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99633C" w:rsidRPr="00144CF3" w:rsidRDefault="008962C2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Загальна будова автомата АК-74.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затвору</w:t>
      </w:r>
      <w:r w:rsidR="006757AF">
        <w:rPr>
          <w:rFonts w:ascii="Times New Roman" w:hAnsi="Times New Roman" w:cs="Times New Roman"/>
          <w:sz w:val="28"/>
          <w:szCs w:val="28"/>
          <w:lang w:val="uk-UA"/>
        </w:rPr>
        <w:t xml:space="preserve"> та газової трубки зі ствольною накладкою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автомата АК-74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12E83">
        <w:rPr>
          <w:rFonts w:ascii="Times New Roman" w:hAnsi="Times New Roman" w:cs="Times New Roman"/>
          <w:sz w:val="28"/>
          <w:szCs w:val="28"/>
          <w:lang w:val="uk-UA"/>
        </w:rPr>
        <w:t>Що називається горизонтом зброї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6757AF">
        <w:rPr>
          <w:rFonts w:ascii="Times New Roman" w:hAnsi="Times New Roman" w:cs="Times New Roman"/>
          <w:sz w:val="28"/>
          <w:szCs w:val="28"/>
          <w:lang w:val="uk-UA"/>
        </w:rPr>
        <w:t xml:space="preserve"> Що таке повна горизонтальна дальність?</w:t>
      </w:r>
    </w:p>
    <w:p w:rsidR="008962C2" w:rsidRPr="008962C2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Характеристика </w:t>
      </w:r>
      <w:r w:rsidR="006757A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першого</w:t>
      </w:r>
      <w:r w:rsidR="006757A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(або основного) періоду пострілу.</w:t>
      </w:r>
    </w:p>
    <w:p w:rsidR="00712E83" w:rsidRPr="00144CF3" w:rsidRDefault="00712E83" w:rsidP="00712E8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Призначення, бойові властивості та загальна будова ручної осколкової гранати Ф-1.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8962C2" w:rsidRPr="00144CF3" w:rsidRDefault="00E4139C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Заходи безпеки підчас проведення занять з вогневої підготовки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Призначення прицільного пристрою</w:t>
      </w:r>
      <w:r w:rsidR="006757AF">
        <w:rPr>
          <w:rFonts w:ascii="Times New Roman" w:hAnsi="Times New Roman" w:cs="Times New Roman"/>
          <w:sz w:val="28"/>
          <w:szCs w:val="28"/>
          <w:lang w:val="uk-UA"/>
        </w:rPr>
        <w:t xml:space="preserve"> та ударно-спускового механізму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автомата АК-74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початковою швидкістю кулі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6757AF" w:rsidRPr="00675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AF">
        <w:rPr>
          <w:rFonts w:ascii="Times New Roman" w:hAnsi="Times New Roman" w:cs="Times New Roman"/>
          <w:sz w:val="28"/>
          <w:szCs w:val="28"/>
          <w:lang w:val="uk-UA"/>
        </w:rPr>
        <w:t>Від чого залежить початкова швидкість кулі?</w:t>
      </w:r>
    </w:p>
    <w:p w:rsidR="008962C2" w:rsidRPr="008962C2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</w:t>
      </w:r>
      <w:r w:rsidR="00D7611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теристика </w:t>
      </w:r>
      <w:r w:rsidR="006757A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</w:t>
      </w:r>
      <w:r w:rsidR="00D7611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другого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</w:t>
      </w:r>
      <w:r w:rsidR="006757A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періоду</w:t>
      </w:r>
      <w:r w:rsidR="006757AF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пострілу.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12E83">
        <w:rPr>
          <w:rFonts w:ascii="Times New Roman" w:hAnsi="Times New Roman" w:cs="Times New Roman"/>
          <w:sz w:val="28"/>
          <w:szCs w:val="28"/>
          <w:lang w:val="uk-UA"/>
        </w:rPr>
        <w:t>Загальна будова патрона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2E83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та порядок застосування допоміжних патронів.</w:t>
      </w: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352" w:rsidRDefault="00422352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415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757AF" w:rsidRPr="006757AF">
        <w:rPr>
          <w:rFonts w:ascii="Times New Roman" w:hAnsi="Times New Roman" w:cs="Times New Roman"/>
          <w:sz w:val="28"/>
          <w:szCs w:val="28"/>
          <w:lang w:val="uk-UA"/>
        </w:rPr>
        <w:t>Що називається прямим пострілом? Від чого залежить дальність прямого пострілу?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757AF">
        <w:rPr>
          <w:rFonts w:ascii="Times New Roman" w:hAnsi="Times New Roman" w:cs="Times New Roman"/>
          <w:sz w:val="28"/>
          <w:szCs w:val="28"/>
          <w:lang w:val="uk-UA"/>
        </w:rPr>
        <w:t xml:space="preserve">Що входить в комплектність автомату АК-74? </w:t>
      </w:r>
      <w:r w:rsidR="00867511">
        <w:rPr>
          <w:rFonts w:ascii="Times New Roman" w:hAnsi="Times New Roman" w:cs="Times New Roman"/>
          <w:sz w:val="28"/>
          <w:szCs w:val="28"/>
          <w:lang w:val="uk-UA"/>
        </w:rPr>
        <w:t>Перелікувати  що входить у приладдя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867511">
        <w:rPr>
          <w:rFonts w:ascii="Times New Roman" w:hAnsi="Times New Roman" w:cs="Times New Roman"/>
          <w:sz w:val="28"/>
          <w:szCs w:val="28"/>
          <w:lang w:val="uk-UA"/>
        </w:rPr>
        <w:t>втомату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АК-74.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67511">
        <w:rPr>
          <w:rFonts w:ascii="Times New Roman" w:hAnsi="Times New Roman" w:cs="Times New Roman"/>
          <w:sz w:val="28"/>
          <w:szCs w:val="28"/>
          <w:lang w:val="uk-UA"/>
        </w:rPr>
        <w:t xml:space="preserve">Порядок неповного розбирання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автомату АК-74.</w:t>
      </w:r>
    </w:p>
    <w:p w:rsidR="00D7611B" w:rsidRPr="008962C2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Характеристика третього періоду пострілу.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12E83">
        <w:rPr>
          <w:rFonts w:ascii="Times New Roman" w:hAnsi="Times New Roman" w:cs="Times New Roman"/>
          <w:sz w:val="28"/>
          <w:szCs w:val="28"/>
          <w:lang w:val="uk-UA"/>
        </w:rPr>
        <w:t>Призначення, бойові властивості та загальна будова ручної осколкової гранати РГД-5.</w:t>
      </w:r>
    </w:p>
    <w:p w:rsidR="00144CF3" w:rsidRP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CF3" w:rsidRPr="005A0B1D" w:rsidSect="00144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A0B1D"/>
    <w:rsid w:val="000053E7"/>
    <w:rsid w:val="00144CF3"/>
    <w:rsid w:val="002F5165"/>
    <w:rsid w:val="00415A99"/>
    <w:rsid w:val="00422352"/>
    <w:rsid w:val="00572526"/>
    <w:rsid w:val="005A0B1D"/>
    <w:rsid w:val="006757AF"/>
    <w:rsid w:val="00712E83"/>
    <w:rsid w:val="007C181C"/>
    <w:rsid w:val="00841E88"/>
    <w:rsid w:val="00867511"/>
    <w:rsid w:val="008863FF"/>
    <w:rsid w:val="008962C2"/>
    <w:rsid w:val="0099633C"/>
    <w:rsid w:val="009C134F"/>
    <w:rsid w:val="009C6C02"/>
    <w:rsid w:val="00A57EA4"/>
    <w:rsid w:val="00AB04E3"/>
    <w:rsid w:val="00C33BE4"/>
    <w:rsid w:val="00D7611B"/>
    <w:rsid w:val="00E4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2017-12-14T04:17:00Z</dcterms:created>
  <dcterms:modified xsi:type="dcterms:W3CDTF">2018-11-28T08:11:00Z</dcterms:modified>
</cp:coreProperties>
</file>