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941" w:rsidRPr="00325941" w:rsidRDefault="00325941" w:rsidP="00325941">
      <w:pPr>
        <w:rPr>
          <w:rFonts w:ascii="Times New Roman" w:hAnsi="Times New Roman" w:cs="Times New Roman"/>
          <w:b/>
          <w:bCs/>
          <w:color w:val="FF0000"/>
          <w:sz w:val="40"/>
          <w:szCs w:val="40"/>
        </w:rPr>
      </w:pPr>
      <w:r>
        <w:rPr>
          <w:rFonts w:ascii="Times New Roman" w:hAnsi="Times New Roman" w:cs="Times New Roman"/>
          <w:b/>
          <w:sz w:val="40"/>
          <w:szCs w:val="40"/>
        </w:rPr>
        <w:t xml:space="preserve">            </w:t>
      </w:r>
      <w:r w:rsidRPr="00325941">
        <w:rPr>
          <w:rFonts w:ascii="Times New Roman" w:hAnsi="Times New Roman" w:cs="Times New Roman"/>
          <w:b/>
          <w:color w:val="FF0000"/>
          <w:sz w:val="40"/>
          <w:szCs w:val="40"/>
        </w:rPr>
        <w:t>Способи визначення дальності до цілі</w:t>
      </w:r>
    </w:p>
    <w:p w:rsidR="00325941" w:rsidRDefault="00325941" w:rsidP="00325941">
      <w:pPr>
        <w:jc w:val="center"/>
        <w:rPr>
          <w:rFonts w:ascii="Times New Roman" w:hAnsi="Times New Roman" w:cs="Times New Roman"/>
          <w:b/>
          <w:bCs/>
          <w:color w:val="0070C0"/>
          <w:sz w:val="40"/>
          <w:szCs w:val="40"/>
        </w:rPr>
      </w:pPr>
      <w:r>
        <w:rPr>
          <w:rFonts w:ascii="Times New Roman" w:hAnsi="Times New Roman" w:cs="Times New Roman"/>
          <w:b/>
          <w:bCs/>
          <w:color w:val="0070C0"/>
          <w:sz w:val="40"/>
          <w:szCs w:val="40"/>
        </w:rPr>
        <w:t>1.</w:t>
      </w:r>
      <w:r w:rsidRPr="00325941">
        <w:rPr>
          <w:rFonts w:ascii="Times New Roman" w:hAnsi="Times New Roman" w:cs="Times New Roman"/>
          <w:b/>
          <w:bCs/>
          <w:color w:val="0070C0"/>
          <w:sz w:val="40"/>
          <w:szCs w:val="40"/>
        </w:rPr>
        <w:t>За відрізками місцевості</w:t>
      </w:r>
    </w:p>
    <w:p w:rsidR="00000000" w:rsidRPr="00325941" w:rsidRDefault="00325941" w:rsidP="00325941">
      <w:pPr>
        <w:numPr>
          <w:ilvl w:val="0"/>
          <w:numId w:val="1"/>
        </w:num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Спосіб</w:t>
      </w:r>
      <w:r w:rsidR="00941491" w:rsidRPr="00325941">
        <w:rPr>
          <w:rFonts w:ascii="Times New Roman" w:hAnsi="Times New Roman" w:cs="Times New Roman"/>
          <w:color w:val="000000" w:themeColor="text1"/>
          <w:sz w:val="28"/>
          <w:szCs w:val="28"/>
        </w:rPr>
        <w:t>, який полягає в здатності людини уявляти на місцевості певні відстані, наприклад: 50, 100, 150, 200, 300 м.</w:t>
      </w:r>
      <w:r w:rsidR="00941491" w:rsidRPr="00325941">
        <w:rPr>
          <w:rFonts w:ascii="Times New Roman" w:hAnsi="Times New Roman" w:cs="Times New Roman"/>
          <w:color w:val="000000" w:themeColor="text1"/>
          <w:sz w:val="28"/>
          <w:szCs w:val="28"/>
          <w:lang w:val="en-US"/>
        </w:rPr>
        <w:t xml:space="preserve"> </w:t>
      </w:r>
    </w:p>
    <w:p w:rsidR="00000000" w:rsidRPr="00325941" w:rsidRDefault="00941491" w:rsidP="00325941">
      <w:pPr>
        <w:numPr>
          <w:ilvl w:val="0"/>
          <w:numId w:val="1"/>
        </w:numPr>
        <w:rPr>
          <w:rFonts w:ascii="Times New Roman" w:hAnsi="Times New Roman" w:cs="Times New Roman"/>
          <w:color w:val="000000" w:themeColor="text1"/>
          <w:sz w:val="28"/>
          <w:szCs w:val="28"/>
        </w:rPr>
      </w:pPr>
      <w:r w:rsidRPr="00325941">
        <w:rPr>
          <w:rFonts w:ascii="Times New Roman" w:hAnsi="Times New Roman" w:cs="Times New Roman"/>
          <w:color w:val="000000" w:themeColor="text1"/>
          <w:sz w:val="28"/>
          <w:szCs w:val="28"/>
        </w:rPr>
        <w:t>Зорове вираження від обраного масштабу в пам’яті</w:t>
      </w:r>
      <w:r w:rsidR="00325941">
        <w:rPr>
          <w:rFonts w:ascii="Times New Roman" w:hAnsi="Times New Roman" w:cs="Times New Roman"/>
          <w:color w:val="000000" w:themeColor="text1"/>
          <w:sz w:val="28"/>
          <w:szCs w:val="28"/>
        </w:rPr>
        <w:t xml:space="preserve"> того, хто </w:t>
      </w:r>
      <w:r w:rsidRPr="00325941">
        <w:rPr>
          <w:rFonts w:ascii="Times New Roman" w:hAnsi="Times New Roman" w:cs="Times New Roman"/>
          <w:color w:val="000000" w:themeColor="text1"/>
          <w:sz w:val="28"/>
          <w:szCs w:val="28"/>
        </w:rPr>
        <w:t xml:space="preserve"> </w:t>
      </w:r>
      <w:r w:rsidR="00325941">
        <w:rPr>
          <w:rFonts w:ascii="Times New Roman" w:hAnsi="Times New Roman" w:cs="Times New Roman"/>
          <w:color w:val="000000" w:themeColor="text1"/>
          <w:sz w:val="28"/>
          <w:szCs w:val="28"/>
        </w:rPr>
        <w:t xml:space="preserve">вимірює, </w:t>
      </w:r>
      <w:r w:rsidRPr="00325941">
        <w:rPr>
          <w:rFonts w:ascii="Times New Roman" w:hAnsi="Times New Roman" w:cs="Times New Roman"/>
          <w:color w:val="000000" w:themeColor="text1"/>
          <w:sz w:val="28"/>
          <w:szCs w:val="28"/>
        </w:rPr>
        <w:t xml:space="preserve"> є індивідуальним масштабом з окоміру. Необхідно запам’ятати на місцевості відрізки 50, 100 м і відкладенням цих відрізків визначити відстань до </w:t>
      </w:r>
      <w:r w:rsidRPr="00325941">
        <w:rPr>
          <w:rFonts w:ascii="Times New Roman" w:hAnsi="Times New Roman" w:cs="Times New Roman"/>
          <w:color w:val="000000" w:themeColor="text1"/>
          <w:sz w:val="28"/>
          <w:szCs w:val="28"/>
        </w:rPr>
        <w:t xml:space="preserve">різноманітних </w:t>
      </w:r>
      <w:r w:rsidRPr="00325941">
        <w:rPr>
          <w:rFonts w:ascii="Times New Roman" w:hAnsi="Times New Roman" w:cs="Times New Roman"/>
          <w:color w:val="000000" w:themeColor="text1"/>
          <w:sz w:val="28"/>
          <w:szCs w:val="28"/>
        </w:rPr>
        <w:t>предметів.</w:t>
      </w:r>
      <w:r w:rsidRPr="00325941">
        <w:rPr>
          <w:rFonts w:ascii="Times New Roman" w:hAnsi="Times New Roman" w:cs="Times New Roman"/>
          <w:color w:val="000000" w:themeColor="text1"/>
          <w:sz w:val="28"/>
          <w:szCs w:val="28"/>
          <w:lang w:val="en-US"/>
        </w:rPr>
        <w:t xml:space="preserve"> </w:t>
      </w:r>
    </w:p>
    <w:p w:rsidR="00000000" w:rsidRPr="00325941" w:rsidRDefault="00941491" w:rsidP="00325941">
      <w:pPr>
        <w:numPr>
          <w:ilvl w:val="0"/>
          <w:numId w:val="1"/>
        </w:numPr>
        <w:rPr>
          <w:rFonts w:ascii="Times New Roman" w:hAnsi="Times New Roman" w:cs="Times New Roman"/>
          <w:color w:val="000000" w:themeColor="text1"/>
          <w:sz w:val="28"/>
          <w:szCs w:val="28"/>
        </w:rPr>
      </w:pPr>
      <w:r w:rsidRPr="00325941">
        <w:rPr>
          <w:rFonts w:ascii="Times New Roman" w:hAnsi="Times New Roman" w:cs="Times New Roman"/>
          <w:color w:val="000000" w:themeColor="text1"/>
          <w:sz w:val="28"/>
          <w:szCs w:val="28"/>
        </w:rPr>
        <w:t>При цьому необхідно пам’ятати, що із збільшенням відстаней уявна величина відрізка в перспективі постійно скорочується, а впадини приховують відстані.</w:t>
      </w:r>
      <w:r w:rsidRPr="00325941">
        <w:rPr>
          <w:rFonts w:ascii="Times New Roman" w:hAnsi="Times New Roman" w:cs="Times New Roman"/>
          <w:color w:val="000000" w:themeColor="text1"/>
          <w:sz w:val="28"/>
          <w:szCs w:val="28"/>
          <w:lang w:val="ru-RU"/>
        </w:rPr>
        <w:t xml:space="preserve"> </w:t>
      </w:r>
    </w:p>
    <w:p w:rsidR="00325941" w:rsidRDefault="00325941" w:rsidP="00325941">
      <w:pPr>
        <w:jc w:val="center"/>
        <w:rPr>
          <w:rFonts w:ascii="Times New Roman" w:hAnsi="Times New Roman" w:cs="Times New Roman"/>
          <w:b/>
          <w:color w:val="0070C0"/>
          <w:sz w:val="40"/>
          <w:szCs w:val="40"/>
        </w:rPr>
      </w:pPr>
      <w:r w:rsidRPr="00325941">
        <w:rPr>
          <w:rFonts w:ascii="Times New Roman" w:hAnsi="Times New Roman" w:cs="Times New Roman"/>
          <w:b/>
          <w:color w:val="0070C0"/>
          <w:sz w:val="40"/>
          <w:szCs w:val="40"/>
        </w:rPr>
        <w:drawing>
          <wp:inline distT="0" distB="0" distL="0" distR="0">
            <wp:extent cx="5940425" cy="1713643"/>
            <wp:effectExtent l="19050" t="0" r="3175" b="0"/>
            <wp:docPr id="1" name="Рисунок 1" descr="DSCI0083"/>
            <wp:cNvGraphicFramePr/>
            <a:graphic xmlns:a="http://schemas.openxmlformats.org/drawingml/2006/main">
              <a:graphicData uri="http://schemas.openxmlformats.org/drawingml/2006/picture">
                <pic:pic xmlns:pic="http://schemas.openxmlformats.org/drawingml/2006/picture">
                  <pic:nvPicPr>
                    <pic:cNvPr id="28676" name="Picture 5" descr="DSCI0083"/>
                    <pic:cNvPicPr>
                      <a:picLocks noChangeAspect="1" noChangeArrowheads="1"/>
                    </pic:cNvPicPr>
                  </pic:nvPicPr>
                  <pic:blipFill>
                    <a:blip r:embed="rId6"/>
                    <a:srcRect l="6032" t="17787" r="15125" b="57091"/>
                    <a:stretch>
                      <a:fillRect/>
                    </a:stretch>
                  </pic:blipFill>
                  <pic:spPr bwMode="auto">
                    <a:xfrm>
                      <a:off x="0" y="0"/>
                      <a:ext cx="5940425" cy="1713643"/>
                    </a:xfrm>
                    <a:prstGeom prst="rect">
                      <a:avLst/>
                    </a:prstGeom>
                    <a:noFill/>
                    <a:ln w="9525">
                      <a:noFill/>
                      <a:miter lim="800000"/>
                      <a:headEnd/>
                      <a:tailEnd/>
                    </a:ln>
                  </pic:spPr>
                </pic:pic>
              </a:graphicData>
            </a:graphic>
          </wp:inline>
        </w:drawing>
      </w:r>
    </w:p>
    <w:p w:rsidR="00325941" w:rsidRDefault="00325941" w:rsidP="00325941">
      <w:pPr>
        <w:jc w:val="center"/>
        <w:rPr>
          <w:rFonts w:ascii="Times New Roman" w:hAnsi="Times New Roman" w:cs="Times New Roman"/>
          <w:b/>
          <w:bCs/>
          <w:color w:val="0070C0"/>
          <w:sz w:val="40"/>
          <w:szCs w:val="40"/>
        </w:rPr>
      </w:pPr>
      <w:r>
        <w:rPr>
          <w:rFonts w:ascii="Times New Roman" w:hAnsi="Times New Roman" w:cs="Times New Roman"/>
          <w:b/>
          <w:bCs/>
          <w:color w:val="0070C0"/>
          <w:sz w:val="40"/>
          <w:szCs w:val="40"/>
        </w:rPr>
        <w:t>2.</w:t>
      </w:r>
      <w:r w:rsidRPr="00325941">
        <w:rPr>
          <w:rFonts w:ascii="Times New Roman" w:hAnsi="Times New Roman" w:cs="Times New Roman"/>
          <w:b/>
          <w:bCs/>
          <w:color w:val="0070C0"/>
          <w:sz w:val="40"/>
          <w:szCs w:val="40"/>
        </w:rPr>
        <w:t>За ступенем видимості предмету</w:t>
      </w:r>
    </w:p>
    <w:tbl>
      <w:tblPr>
        <w:tblW w:w="9356" w:type="dxa"/>
        <w:tblInd w:w="144" w:type="dxa"/>
        <w:tblCellMar>
          <w:left w:w="0" w:type="dxa"/>
          <w:right w:w="0" w:type="dxa"/>
        </w:tblCellMar>
        <w:tblLook w:val="04A0"/>
      </w:tblPr>
      <w:tblGrid>
        <w:gridCol w:w="5954"/>
        <w:gridCol w:w="3402"/>
      </w:tblGrid>
      <w:tr w:rsidR="00325941" w:rsidRPr="00325941" w:rsidTr="00325941">
        <w:trPr>
          <w:trHeight w:val="908"/>
        </w:trPr>
        <w:tc>
          <w:tcPr>
            <w:tcW w:w="5954" w:type="dxa"/>
            <w:tcBorders>
              <w:top w:val="single" w:sz="18" w:space="0" w:color="000000"/>
              <w:left w:val="single" w:sz="18" w:space="0" w:color="000000"/>
              <w:bottom w:val="single" w:sz="8" w:space="0" w:color="000000"/>
              <w:right w:val="single" w:sz="8" w:space="0" w:color="000000"/>
            </w:tcBorders>
            <w:shd w:val="clear" w:color="auto" w:fill="0000FF"/>
            <w:tcMar>
              <w:top w:w="72" w:type="dxa"/>
              <w:left w:w="144" w:type="dxa"/>
              <w:bottom w:w="72" w:type="dxa"/>
              <w:right w:w="144" w:type="dxa"/>
            </w:tcMar>
            <w:hideMark/>
          </w:tcPr>
          <w:p w:rsidR="00325941" w:rsidRPr="00325941" w:rsidRDefault="00325941" w:rsidP="00325941">
            <w:pPr>
              <w:spacing w:before="96" w:after="0" w:line="240" w:lineRule="auto"/>
              <w:jc w:val="center"/>
              <w:textAlignment w:val="baseline"/>
              <w:rPr>
                <w:rFonts w:ascii="Arial" w:eastAsia="Times New Roman" w:hAnsi="Arial" w:cs="Arial"/>
                <w:sz w:val="28"/>
                <w:szCs w:val="28"/>
              </w:rPr>
            </w:pPr>
            <w:r w:rsidRPr="00325941">
              <w:rPr>
                <w:rFonts w:ascii="Times New Roman" w:eastAsia="Times New Roman" w:hAnsi="Times New Roman" w:cs="Times New Roman"/>
                <w:b/>
                <w:bCs/>
                <w:color w:val="FFFFFF"/>
                <w:kern w:val="24"/>
                <w:sz w:val="28"/>
                <w:szCs w:val="28"/>
              </w:rPr>
              <w:t>Назва об’єктів (предметів), їх частин (деталей)</w:t>
            </w:r>
            <w:r w:rsidRPr="00325941">
              <w:rPr>
                <w:rFonts w:ascii="Arial" w:eastAsia="Times New Roman" w:hAnsi="Arial" w:cs="Arial"/>
                <w:b/>
                <w:bCs/>
                <w:color w:val="FFFFFF"/>
                <w:kern w:val="24"/>
                <w:position w:val="1"/>
                <w:sz w:val="28"/>
                <w:szCs w:val="28"/>
                <w:lang w:val="ru-RU"/>
              </w:rPr>
              <w:t xml:space="preserve"> </w:t>
            </w:r>
          </w:p>
        </w:tc>
        <w:tc>
          <w:tcPr>
            <w:tcW w:w="3402" w:type="dxa"/>
            <w:tcBorders>
              <w:top w:val="single" w:sz="18" w:space="0" w:color="000000"/>
              <w:left w:val="single" w:sz="8" w:space="0" w:color="000000"/>
              <w:bottom w:val="single" w:sz="8" w:space="0" w:color="000000"/>
              <w:right w:val="single" w:sz="18" w:space="0" w:color="000000"/>
            </w:tcBorders>
            <w:shd w:val="clear" w:color="auto" w:fill="0000FF"/>
            <w:tcMar>
              <w:top w:w="72" w:type="dxa"/>
              <w:left w:w="144" w:type="dxa"/>
              <w:bottom w:w="72" w:type="dxa"/>
              <w:right w:w="144" w:type="dxa"/>
            </w:tcMar>
            <w:hideMark/>
          </w:tcPr>
          <w:p w:rsidR="00325941" w:rsidRPr="00325941" w:rsidRDefault="00325941" w:rsidP="00325941">
            <w:pPr>
              <w:spacing w:before="96" w:after="0" w:line="240" w:lineRule="auto"/>
              <w:jc w:val="center"/>
              <w:textAlignment w:val="baseline"/>
              <w:rPr>
                <w:rFonts w:ascii="Arial" w:eastAsia="Times New Roman" w:hAnsi="Arial" w:cs="Arial"/>
                <w:sz w:val="28"/>
                <w:szCs w:val="28"/>
              </w:rPr>
            </w:pPr>
            <w:r w:rsidRPr="00325941">
              <w:rPr>
                <w:rFonts w:ascii="Times New Roman" w:eastAsia="Times New Roman" w:hAnsi="Times New Roman" w:cs="Times New Roman"/>
                <w:b/>
                <w:bCs/>
                <w:color w:val="FFFFFF"/>
                <w:kern w:val="24"/>
                <w:sz w:val="28"/>
                <w:szCs w:val="28"/>
              </w:rPr>
              <w:t>Відстань до цілі</w:t>
            </w:r>
          </w:p>
        </w:tc>
      </w:tr>
      <w:tr w:rsidR="00325941" w:rsidRPr="00325941" w:rsidTr="00325941">
        <w:trPr>
          <w:trHeight w:val="363"/>
        </w:trPr>
        <w:tc>
          <w:tcPr>
            <w:tcW w:w="5954" w:type="dxa"/>
            <w:tcBorders>
              <w:top w:val="single" w:sz="8" w:space="0" w:color="000000"/>
              <w:left w:val="single" w:sz="18" w:space="0" w:color="000000"/>
              <w:bottom w:val="single" w:sz="8" w:space="0" w:color="000000"/>
              <w:right w:val="single" w:sz="8" w:space="0" w:color="000000"/>
            </w:tcBorders>
            <w:shd w:val="clear" w:color="auto" w:fill="0000FF"/>
            <w:tcMar>
              <w:top w:w="72" w:type="dxa"/>
              <w:left w:w="144" w:type="dxa"/>
              <w:bottom w:w="72" w:type="dxa"/>
              <w:right w:w="144" w:type="dxa"/>
            </w:tcMar>
            <w:hideMark/>
          </w:tcPr>
          <w:p w:rsidR="00325941" w:rsidRPr="00325941" w:rsidRDefault="00325941" w:rsidP="00325941">
            <w:pPr>
              <w:spacing w:before="96" w:after="0" w:line="240" w:lineRule="auto"/>
              <w:textAlignment w:val="baseline"/>
              <w:rPr>
                <w:rFonts w:ascii="Arial" w:eastAsia="Times New Roman" w:hAnsi="Arial" w:cs="Arial"/>
                <w:sz w:val="24"/>
                <w:szCs w:val="24"/>
              </w:rPr>
            </w:pPr>
            <w:r w:rsidRPr="00325941">
              <w:rPr>
                <w:rFonts w:ascii="Times New Roman" w:eastAsia="Times New Roman" w:hAnsi="Times New Roman" w:cs="Times New Roman"/>
                <w:noProof/>
                <w:color w:val="FFFFFF"/>
                <w:kern w:val="24"/>
                <w:sz w:val="24"/>
                <w:szCs w:val="24"/>
              </w:rPr>
              <w:t>Гудзики</w:t>
            </w:r>
            <w:r w:rsidRPr="00325941">
              <w:rPr>
                <w:rFonts w:ascii="Times New Roman" w:eastAsia="Times New Roman" w:hAnsi="Times New Roman" w:cs="Times New Roman"/>
                <w:color w:val="FFFFFF"/>
                <w:kern w:val="24"/>
                <w:sz w:val="24"/>
                <w:szCs w:val="24"/>
              </w:rPr>
              <w:t xml:space="preserve"> та  риси обличчя людей</w:t>
            </w:r>
            <w:r w:rsidRPr="00325941">
              <w:rPr>
                <w:rFonts w:ascii="Times New Roman" w:eastAsia="Times New Roman" w:hAnsi="Times New Roman" w:cs="Times New Roman"/>
                <w:color w:val="FFFFFF"/>
                <w:kern w:val="24"/>
                <w:sz w:val="24"/>
                <w:szCs w:val="24"/>
                <w:lang w:val="ru-RU"/>
              </w:rPr>
              <w:t xml:space="preserve"> </w:t>
            </w:r>
          </w:p>
        </w:tc>
        <w:tc>
          <w:tcPr>
            <w:tcW w:w="3402" w:type="dxa"/>
            <w:tcBorders>
              <w:top w:val="single" w:sz="8" w:space="0" w:color="000000"/>
              <w:left w:val="single" w:sz="8" w:space="0" w:color="000000"/>
              <w:bottom w:val="single" w:sz="8" w:space="0" w:color="000000"/>
              <w:right w:val="single" w:sz="18" w:space="0" w:color="000000"/>
            </w:tcBorders>
            <w:shd w:val="clear" w:color="auto" w:fill="0000FF"/>
            <w:tcMar>
              <w:top w:w="72" w:type="dxa"/>
              <w:left w:w="144" w:type="dxa"/>
              <w:bottom w:w="72" w:type="dxa"/>
              <w:right w:w="144" w:type="dxa"/>
            </w:tcMar>
            <w:hideMark/>
          </w:tcPr>
          <w:p w:rsidR="00325941" w:rsidRPr="00325941" w:rsidRDefault="00325941" w:rsidP="00325941">
            <w:pPr>
              <w:spacing w:before="115" w:after="0" w:line="240" w:lineRule="auto"/>
              <w:jc w:val="center"/>
              <w:textAlignment w:val="baseline"/>
              <w:rPr>
                <w:rFonts w:ascii="Arial" w:eastAsia="Times New Roman" w:hAnsi="Arial" w:cs="Arial"/>
                <w:sz w:val="24"/>
                <w:szCs w:val="24"/>
              </w:rPr>
            </w:pPr>
            <w:r w:rsidRPr="00325941">
              <w:rPr>
                <w:rFonts w:ascii="Times New Roman" w:eastAsia="Times New Roman" w:hAnsi="Times New Roman" w:cs="Times New Roman"/>
                <w:b/>
                <w:bCs/>
                <w:color w:val="FFFFFF"/>
                <w:kern w:val="24"/>
                <w:sz w:val="24"/>
                <w:szCs w:val="24"/>
              </w:rPr>
              <w:t>150</w:t>
            </w:r>
            <w:r w:rsidRPr="00325941">
              <w:rPr>
                <w:rFonts w:ascii="Times New Roman" w:eastAsia="Times New Roman" w:hAnsi="Times New Roman" w:cs="Times New Roman"/>
                <w:b/>
                <w:bCs/>
                <w:color w:val="FFFFFF"/>
                <w:kern w:val="24"/>
                <w:sz w:val="24"/>
                <w:szCs w:val="24"/>
                <w:lang w:val="ru-RU"/>
              </w:rPr>
              <w:t xml:space="preserve"> </w:t>
            </w:r>
          </w:p>
        </w:tc>
      </w:tr>
      <w:tr w:rsidR="00325941" w:rsidRPr="00325941" w:rsidTr="00032771">
        <w:trPr>
          <w:trHeight w:val="367"/>
        </w:trPr>
        <w:tc>
          <w:tcPr>
            <w:tcW w:w="5954" w:type="dxa"/>
            <w:tcBorders>
              <w:top w:val="single" w:sz="8" w:space="0" w:color="000000"/>
              <w:left w:val="single" w:sz="18" w:space="0" w:color="000000"/>
              <w:bottom w:val="single" w:sz="8" w:space="0" w:color="000000"/>
              <w:right w:val="single" w:sz="8" w:space="0" w:color="000000"/>
            </w:tcBorders>
            <w:shd w:val="clear" w:color="auto" w:fill="0000FF"/>
            <w:tcMar>
              <w:top w:w="72" w:type="dxa"/>
              <w:left w:w="144" w:type="dxa"/>
              <w:bottom w:w="72" w:type="dxa"/>
              <w:right w:w="144" w:type="dxa"/>
            </w:tcMar>
            <w:hideMark/>
          </w:tcPr>
          <w:p w:rsidR="00325941" w:rsidRPr="00325941" w:rsidRDefault="00325941" w:rsidP="00325941">
            <w:pPr>
              <w:spacing w:before="96" w:after="0" w:line="240" w:lineRule="auto"/>
              <w:textAlignment w:val="baseline"/>
              <w:rPr>
                <w:rFonts w:ascii="Arial" w:eastAsia="Times New Roman" w:hAnsi="Arial" w:cs="Arial"/>
                <w:sz w:val="24"/>
                <w:szCs w:val="24"/>
              </w:rPr>
            </w:pPr>
            <w:r w:rsidRPr="00325941">
              <w:rPr>
                <w:rFonts w:ascii="Times New Roman" w:eastAsia="Times New Roman" w:hAnsi="Times New Roman" w:cs="Times New Roman"/>
                <w:color w:val="FFFFFF"/>
                <w:kern w:val="24"/>
                <w:sz w:val="24"/>
                <w:szCs w:val="24"/>
              </w:rPr>
              <w:t>Черепиця та дошки на будівлях</w:t>
            </w:r>
            <w:r w:rsidRPr="00325941">
              <w:rPr>
                <w:rFonts w:ascii="Times New Roman" w:eastAsia="Times New Roman" w:hAnsi="Times New Roman" w:cs="Times New Roman"/>
                <w:color w:val="FFFFFF"/>
                <w:kern w:val="24"/>
                <w:sz w:val="24"/>
                <w:szCs w:val="24"/>
                <w:lang w:val="ru-RU"/>
              </w:rPr>
              <w:t xml:space="preserve"> </w:t>
            </w:r>
          </w:p>
        </w:tc>
        <w:tc>
          <w:tcPr>
            <w:tcW w:w="3402" w:type="dxa"/>
            <w:tcBorders>
              <w:top w:val="single" w:sz="8" w:space="0" w:color="000000"/>
              <w:left w:val="single" w:sz="8" w:space="0" w:color="000000"/>
              <w:bottom w:val="single" w:sz="8" w:space="0" w:color="000000"/>
              <w:right w:val="single" w:sz="18" w:space="0" w:color="000000"/>
            </w:tcBorders>
            <w:shd w:val="clear" w:color="auto" w:fill="0000FF"/>
            <w:tcMar>
              <w:top w:w="72" w:type="dxa"/>
              <w:left w:w="144" w:type="dxa"/>
              <w:bottom w:w="72" w:type="dxa"/>
              <w:right w:w="144" w:type="dxa"/>
            </w:tcMar>
            <w:hideMark/>
          </w:tcPr>
          <w:p w:rsidR="00325941" w:rsidRPr="00325941" w:rsidRDefault="00325941" w:rsidP="00325941">
            <w:pPr>
              <w:spacing w:before="115" w:after="0" w:line="240" w:lineRule="auto"/>
              <w:jc w:val="center"/>
              <w:textAlignment w:val="baseline"/>
              <w:rPr>
                <w:rFonts w:ascii="Arial" w:eastAsia="Times New Roman" w:hAnsi="Arial" w:cs="Arial"/>
                <w:sz w:val="24"/>
                <w:szCs w:val="24"/>
              </w:rPr>
            </w:pPr>
            <w:r w:rsidRPr="00325941">
              <w:rPr>
                <w:rFonts w:ascii="Times New Roman" w:eastAsia="Times New Roman" w:hAnsi="Times New Roman" w:cs="Times New Roman"/>
                <w:b/>
                <w:bCs/>
                <w:color w:val="FFFFFF"/>
                <w:kern w:val="24"/>
                <w:sz w:val="24"/>
                <w:szCs w:val="24"/>
              </w:rPr>
              <w:t>200</w:t>
            </w:r>
            <w:r w:rsidRPr="00325941">
              <w:rPr>
                <w:rFonts w:ascii="Times New Roman" w:eastAsia="Times New Roman" w:hAnsi="Times New Roman" w:cs="Times New Roman"/>
                <w:b/>
                <w:bCs/>
                <w:color w:val="FFFFFF"/>
                <w:kern w:val="24"/>
                <w:sz w:val="24"/>
                <w:szCs w:val="24"/>
                <w:lang w:val="ru-RU"/>
              </w:rPr>
              <w:t xml:space="preserve"> </w:t>
            </w:r>
          </w:p>
        </w:tc>
      </w:tr>
      <w:tr w:rsidR="00325941" w:rsidRPr="00325941" w:rsidTr="00325941">
        <w:trPr>
          <w:trHeight w:val="395"/>
        </w:trPr>
        <w:tc>
          <w:tcPr>
            <w:tcW w:w="5954" w:type="dxa"/>
            <w:tcBorders>
              <w:top w:val="single" w:sz="8" w:space="0" w:color="000000"/>
              <w:left w:val="single" w:sz="18" w:space="0" w:color="000000"/>
              <w:bottom w:val="single" w:sz="8" w:space="0" w:color="000000"/>
              <w:right w:val="single" w:sz="8" w:space="0" w:color="000000"/>
            </w:tcBorders>
            <w:shd w:val="clear" w:color="auto" w:fill="0000FF"/>
            <w:tcMar>
              <w:top w:w="72" w:type="dxa"/>
              <w:left w:w="144" w:type="dxa"/>
              <w:bottom w:w="72" w:type="dxa"/>
              <w:right w:w="144" w:type="dxa"/>
            </w:tcMar>
            <w:hideMark/>
          </w:tcPr>
          <w:p w:rsidR="00325941" w:rsidRPr="00325941" w:rsidRDefault="00325941" w:rsidP="00325941">
            <w:pPr>
              <w:spacing w:before="96" w:after="0" w:line="240" w:lineRule="auto"/>
              <w:textAlignment w:val="baseline"/>
              <w:rPr>
                <w:rFonts w:ascii="Arial" w:eastAsia="Times New Roman" w:hAnsi="Arial" w:cs="Arial"/>
                <w:sz w:val="24"/>
                <w:szCs w:val="24"/>
              </w:rPr>
            </w:pPr>
            <w:r w:rsidRPr="00325941">
              <w:rPr>
                <w:rFonts w:ascii="Times New Roman" w:eastAsia="Times New Roman" w:hAnsi="Times New Roman" w:cs="Times New Roman"/>
                <w:color w:val="FFFFFF"/>
                <w:kern w:val="24"/>
                <w:sz w:val="24"/>
                <w:szCs w:val="24"/>
              </w:rPr>
              <w:t xml:space="preserve">Елементи екіпіровки та спорядження </w:t>
            </w:r>
          </w:p>
        </w:tc>
        <w:tc>
          <w:tcPr>
            <w:tcW w:w="3402" w:type="dxa"/>
            <w:tcBorders>
              <w:top w:val="single" w:sz="8" w:space="0" w:color="000000"/>
              <w:left w:val="single" w:sz="8" w:space="0" w:color="000000"/>
              <w:bottom w:val="single" w:sz="8" w:space="0" w:color="000000"/>
              <w:right w:val="single" w:sz="18" w:space="0" w:color="000000"/>
            </w:tcBorders>
            <w:shd w:val="clear" w:color="auto" w:fill="0000FF"/>
            <w:tcMar>
              <w:top w:w="72" w:type="dxa"/>
              <w:left w:w="144" w:type="dxa"/>
              <w:bottom w:w="72" w:type="dxa"/>
              <w:right w:w="144" w:type="dxa"/>
            </w:tcMar>
            <w:hideMark/>
          </w:tcPr>
          <w:p w:rsidR="00325941" w:rsidRPr="00325941" w:rsidRDefault="00325941" w:rsidP="00325941">
            <w:pPr>
              <w:spacing w:before="115" w:after="0" w:line="240" w:lineRule="auto"/>
              <w:jc w:val="center"/>
              <w:textAlignment w:val="baseline"/>
              <w:rPr>
                <w:rFonts w:ascii="Arial" w:eastAsia="Times New Roman" w:hAnsi="Arial" w:cs="Arial"/>
                <w:sz w:val="24"/>
                <w:szCs w:val="24"/>
              </w:rPr>
            </w:pPr>
            <w:r w:rsidRPr="00325941">
              <w:rPr>
                <w:rFonts w:ascii="Times New Roman" w:eastAsia="Times New Roman" w:hAnsi="Times New Roman" w:cs="Times New Roman"/>
                <w:b/>
                <w:bCs/>
                <w:color w:val="FFFFFF"/>
                <w:kern w:val="24"/>
                <w:sz w:val="24"/>
                <w:szCs w:val="24"/>
              </w:rPr>
              <w:t>200</w:t>
            </w:r>
            <w:r w:rsidRPr="00325941">
              <w:rPr>
                <w:rFonts w:ascii="Times New Roman" w:eastAsia="Times New Roman" w:hAnsi="Times New Roman" w:cs="Times New Roman"/>
                <w:b/>
                <w:bCs/>
                <w:color w:val="FFFFFF"/>
                <w:kern w:val="24"/>
                <w:sz w:val="24"/>
                <w:szCs w:val="24"/>
                <w:lang w:val="ru-RU"/>
              </w:rPr>
              <w:t xml:space="preserve"> </w:t>
            </w:r>
          </w:p>
        </w:tc>
      </w:tr>
      <w:tr w:rsidR="00325941" w:rsidRPr="00325941" w:rsidTr="00325941">
        <w:trPr>
          <w:trHeight w:val="375"/>
        </w:trPr>
        <w:tc>
          <w:tcPr>
            <w:tcW w:w="5954" w:type="dxa"/>
            <w:tcBorders>
              <w:top w:val="single" w:sz="8" w:space="0" w:color="000000"/>
              <w:left w:val="single" w:sz="18" w:space="0" w:color="000000"/>
              <w:bottom w:val="single" w:sz="8" w:space="0" w:color="000000"/>
              <w:right w:val="single" w:sz="8" w:space="0" w:color="000000"/>
            </w:tcBorders>
            <w:shd w:val="clear" w:color="auto" w:fill="0000FF"/>
            <w:tcMar>
              <w:top w:w="72" w:type="dxa"/>
              <w:left w:w="144" w:type="dxa"/>
              <w:bottom w:w="72" w:type="dxa"/>
              <w:right w:w="144" w:type="dxa"/>
            </w:tcMar>
            <w:hideMark/>
          </w:tcPr>
          <w:p w:rsidR="00325941" w:rsidRPr="00325941" w:rsidRDefault="00325941" w:rsidP="00325941">
            <w:pPr>
              <w:spacing w:before="96" w:after="0" w:line="240" w:lineRule="auto"/>
              <w:textAlignment w:val="baseline"/>
              <w:rPr>
                <w:rFonts w:ascii="Arial" w:eastAsia="Times New Roman" w:hAnsi="Arial" w:cs="Arial"/>
                <w:sz w:val="24"/>
                <w:szCs w:val="24"/>
              </w:rPr>
            </w:pPr>
            <w:r w:rsidRPr="00325941">
              <w:rPr>
                <w:rFonts w:ascii="Times New Roman" w:eastAsia="Times New Roman" w:hAnsi="Times New Roman" w:cs="Times New Roman"/>
                <w:color w:val="FFFFFF"/>
                <w:kern w:val="24"/>
                <w:sz w:val="24"/>
                <w:szCs w:val="24"/>
              </w:rPr>
              <w:t>Кольори та частини одягу</w:t>
            </w:r>
            <w:r w:rsidRPr="00325941">
              <w:rPr>
                <w:rFonts w:ascii="Times New Roman" w:eastAsia="Times New Roman" w:hAnsi="Times New Roman" w:cs="Times New Roman"/>
                <w:color w:val="FFFFFF"/>
                <w:kern w:val="24"/>
                <w:sz w:val="24"/>
                <w:szCs w:val="24"/>
                <w:lang w:val="ru-RU"/>
              </w:rPr>
              <w:t xml:space="preserve"> </w:t>
            </w:r>
          </w:p>
        </w:tc>
        <w:tc>
          <w:tcPr>
            <w:tcW w:w="3402" w:type="dxa"/>
            <w:tcBorders>
              <w:top w:val="single" w:sz="8" w:space="0" w:color="000000"/>
              <w:left w:val="single" w:sz="8" w:space="0" w:color="000000"/>
              <w:bottom w:val="single" w:sz="8" w:space="0" w:color="000000"/>
              <w:right w:val="single" w:sz="18" w:space="0" w:color="000000"/>
            </w:tcBorders>
            <w:shd w:val="clear" w:color="auto" w:fill="0000FF"/>
            <w:tcMar>
              <w:top w:w="72" w:type="dxa"/>
              <w:left w:w="144" w:type="dxa"/>
              <w:bottom w:w="72" w:type="dxa"/>
              <w:right w:w="144" w:type="dxa"/>
            </w:tcMar>
            <w:hideMark/>
          </w:tcPr>
          <w:p w:rsidR="00325941" w:rsidRPr="00325941" w:rsidRDefault="00325941" w:rsidP="00325941">
            <w:pPr>
              <w:spacing w:before="115" w:after="0" w:line="240" w:lineRule="auto"/>
              <w:jc w:val="center"/>
              <w:textAlignment w:val="baseline"/>
              <w:rPr>
                <w:rFonts w:ascii="Arial" w:eastAsia="Times New Roman" w:hAnsi="Arial" w:cs="Arial"/>
                <w:sz w:val="24"/>
                <w:szCs w:val="24"/>
              </w:rPr>
            </w:pPr>
            <w:r w:rsidRPr="00325941">
              <w:rPr>
                <w:rFonts w:ascii="Times New Roman" w:eastAsia="Times New Roman" w:hAnsi="Times New Roman" w:cs="Times New Roman"/>
                <w:b/>
                <w:bCs/>
                <w:color w:val="FFFFFF"/>
                <w:kern w:val="24"/>
                <w:sz w:val="24"/>
                <w:szCs w:val="24"/>
              </w:rPr>
              <w:t>250</w:t>
            </w:r>
            <w:r w:rsidRPr="00325941">
              <w:rPr>
                <w:rFonts w:ascii="Times New Roman" w:eastAsia="Times New Roman" w:hAnsi="Times New Roman" w:cs="Times New Roman"/>
                <w:b/>
                <w:bCs/>
                <w:color w:val="FFFFFF"/>
                <w:kern w:val="24"/>
                <w:sz w:val="24"/>
                <w:szCs w:val="24"/>
                <w:lang w:val="ru-RU"/>
              </w:rPr>
              <w:t xml:space="preserve"> </w:t>
            </w:r>
          </w:p>
        </w:tc>
      </w:tr>
      <w:tr w:rsidR="00325941" w:rsidRPr="00325941" w:rsidTr="00325941">
        <w:trPr>
          <w:trHeight w:val="455"/>
        </w:trPr>
        <w:tc>
          <w:tcPr>
            <w:tcW w:w="5954" w:type="dxa"/>
            <w:tcBorders>
              <w:top w:val="single" w:sz="8" w:space="0" w:color="000000"/>
              <w:left w:val="single" w:sz="18" w:space="0" w:color="000000"/>
              <w:bottom w:val="single" w:sz="8" w:space="0" w:color="000000"/>
              <w:right w:val="single" w:sz="8" w:space="0" w:color="000000"/>
            </w:tcBorders>
            <w:shd w:val="clear" w:color="auto" w:fill="0000FF"/>
            <w:tcMar>
              <w:top w:w="72" w:type="dxa"/>
              <w:left w:w="144" w:type="dxa"/>
              <w:bottom w:w="72" w:type="dxa"/>
              <w:right w:w="144" w:type="dxa"/>
            </w:tcMar>
            <w:hideMark/>
          </w:tcPr>
          <w:p w:rsidR="00325941" w:rsidRPr="00325941" w:rsidRDefault="00325941" w:rsidP="00325941">
            <w:pPr>
              <w:spacing w:before="96" w:after="0" w:line="240" w:lineRule="auto"/>
              <w:textAlignment w:val="baseline"/>
              <w:rPr>
                <w:rFonts w:ascii="Arial" w:eastAsia="Times New Roman" w:hAnsi="Arial" w:cs="Arial"/>
                <w:sz w:val="24"/>
                <w:szCs w:val="24"/>
              </w:rPr>
            </w:pPr>
            <w:r w:rsidRPr="00325941">
              <w:rPr>
                <w:rFonts w:ascii="Times New Roman" w:eastAsia="Times New Roman" w:hAnsi="Times New Roman" w:cs="Times New Roman"/>
                <w:color w:val="FFFFFF"/>
                <w:kern w:val="24"/>
                <w:sz w:val="24"/>
                <w:szCs w:val="24"/>
              </w:rPr>
              <w:t xml:space="preserve">Рух рук, </w:t>
            </w:r>
            <w:r w:rsidR="00032771">
              <w:rPr>
                <w:rFonts w:ascii="Times New Roman" w:eastAsia="Times New Roman" w:hAnsi="Times New Roman" w:cs="Times New Roman"/>
                <w:color w:val="FFFFFF"/>
                <w:kern w:val="24"/>
                <w:sz w:val="24"/>
                <w:szCs w:val="24"/>
              </w:rPr>
              <w:t xml:space="preserve"> </w:t>
            </w:r>
            <w:r w:rsidRPr="00325941">
              <w:rPr>
                <w:rFonts w:ascii="Times New Roman" w:eastAsia="Times New Roman" w:hAnsi="Times New Roman" w:cs="Times New Roman"/>
                <w:color w:val="FFFFFF"/>
                <w:kern w:val="24"/>
                <w:sz w:val="24"/>
                <w:szCs w:val="24"/>
              </w:rPr>
              <w:t>віконні переплетіння</w:t>
            </w:r>
            <w:r w:rsidRPr="00325941">
              <w:rPr>
                <w:rFonts w:ascii="Times New Roman" w:eastAsia="Times New Roman" w:hAnsi="Times New Roman" w:cs="Times New Roman"/>
                <w:color w:val="FFFFFF"/>
                <w:kern w:val="24"/>
                <w:sz w:val="24"/>
                <w:szCs w:val="24"/>
                <w:lang w:val="ru-RU"/>
              </w:rPr>
              <w:t xml:space="preserve"> </w:t>
            </w:r>
          </w:p>
        </w:tc>
        <w:tc>
          <w:tcPr>
            <w:tcW w:w="3402" w:type="dxa"/>
            <w:tcBorders>
              <w:top w:val="single" w:sz="8" w:space="0" w:color="000000"/>
              <w:left w:val="single" w:sz="8" w:space="0" w:color="000000"/>
              <w:bottom w:val="single" w:sz="8" w:space="0" w:color="000000"/>
              <w:right w:val="single" w:sz="18" w:space="0" w:color="000000"/>
            </w:tcBorders>
            <w:shd w:val="clear" w:color="auto" w:fill="0000FF"/>
            <w:tcMar>
              <w:top w:w="72" w:type="dxa"/>
              <w:left w:w="144" w:type="dxa"/>
              <w:bottom w:w="72" w:type="dxa"/>
              <w:right w:w="144" w:type="dxa"/>
            </w:tcMar>
            <w:hideMark/>
          </w:tcPr>
          <w:p w:rsidR="00325941" w:rsidRPr="00325941" w:rsidRDefault="00325941" w:rsidP="00325941">
            <w:pPr>
              <w:spacing w:before="115" w:after="0" w:line="240" w:lineRule="auto"/>
              <w:jc w:val="center"/>
              <w:textAlignment w:val="baseline"/>
              <w:rPr>
                <w:rFonts w:ascii="Arial" w:eastAsia="Times New Roman" w:hAnsi="Arial" w:cs="Arial"/>
                <w:sz w:val="24"/>
                <w:szCs w:val="24"/>
              </w:rPr>
            </w:pPr>
            <w:r w:rsidRPr="00325941">
              <w:rPr>
                <w:rFonts w:ascii="Times New Roman" w:eastAsia="Times New Roman" w:hAnsi="Times New Roman" w:cs="Times New Roman"/>
                <w:b/>
                <w:bCs/>
                <w:color w:val="FFFFFF"/>
                <w:kern w:val="24"/>
                <w:sz w:val="24"/>
                <w:szCs w:val="24"/>
              </w:rPr>
              <w:t>400</w:t>
            </w:r>
            <w:r w:rsidRPr="00325941">
              <w:rPr>
                <w:rFonts w:ascii="Times New Roman" w:eastAsia="Times New Roman" w:hAnsi="Times New Roman" w:cs="Times New Roman"/>
                <w:b/>
                <w:bCs/>
                <w:color w:val="FFFFFF"/>
                <w:kern w:val="24"/>
                <w:sz w:val="24"/>
                <w:szCs w:val="24"/>
                <w:lang w:val="ru-RU"/>
              </w:rPr>
              <w:t xml:space="preserve"> </w:t>
            </w:r>
          </w:p>
        </w:tc>
      </w:tr>
      <w:tr w:rsidR="00325941" w:rsidRPr="00325941" w:rsidTr="00032771">
        <w:trPr>
          <w:trHeight w:val="400"/>
        </w:trPr>
        <w:tc>
          <w:tcPr>
            <w:tcW w:w="5954" w:type="dxa"/>
            <w:tcBorders>
              <w:top w:val="single" w:sz="8" w:space="0" w:color="000000"/>
              <w:left w:val="single" w:sz="18" w:space="0" w:color="000000"/>
              <w:bottom w:val="single" w:sz="8" w:space="0" w:color="000000"/>
              <w:right w:val="single" w:sz="8" w:space="0" w:color="000000"/>
            </w:tcBorders>
            <w:shd w:val="clear" w:color="auto" w:fill="0000FF"/>
            <w:tcMar>
              <w:top w:w="72" w:type="dxa"/>
              <w:left w:w="144" w:type="dxa"/>
              <w:bottom w:w="72" w:type="dxa"/>
              <w:right w:w="144" w:type="dxa"/>
            </w:tcMar>
            <w:hideMark/>
          </w:tcPr>
          <w:p w:rsidR="00325941" w:rsidRPr="00325941" w:rsidRDefault="00325941" w:rsidP="00325941">
            <w:pPr>
              <w:spacing w:before="96" w:after="0" w:line="240" w:lineRule="auto"/>
              <w:textAlignment w:val="baseline"/>
              <w:rPr>
                <w:rFonts w:ascii="Arial" w:eastAsia="Times New Roman" w:hAnsi="Arial" w:cs="Arial"/>
                <w:sz w:val="24"/>
                <w:szCs w:val="24"/>
              </w:rPr>
            </w:pPr>
            <w:r w:rsidRPr="00325941">
              <w:rPr>
                <w:rFonts w:ascii="Times New Roman" w:eastAsia="Times New Roman" w:hAnsi="Times New Roman" w:cs="Times New Roman"/>
                <w:color w:val="FFFFFF"/>
                <w:kern w:val="24"/>
                <w:sz w:val="24"/>
                <w:szCs w:val="24"/>
              </w:rPr>
              <w:t xml:space="preserve">Рух ніг, </w:t>
            </w:r>
            <w:r w:rsidR="00032771">
              <w:rPr>
                <w:rFonts w:ascii="Times New Roman" w:eastAsia="Times New Roman" w:hAnsi="Times New Roman" w:cs="Times New Roman"/>
                <w:color w:val="FFFFFF"/>
                <w:kern w:val="24"/>
                <w:sz w:val="24"/>
                <w:szCs w:val="24"/>
              </w:rPr>
              <w:t xml:space="preserve"> </w:t>
            </w:r>
            <w:r w:rsidRPr="00325941">
              <w:rPr>
                <w:rFonts w:ascii="Times New Roman" w:eastAsia="Times New Roman" w:hAnsi="Times New Roman" w:cs="Times New Roman"/>
                <w:color w:val="FFFFFF"/>
                <w:kern w:val="24"/>
                <w:sz w:val="24"/>
                <w:szCs w:val="24"/>
              </w:rPr>
              <w:t>кілки загороджень</w:t>
            </w:r>
            <w:r w:rsidRPr="00325941">
              <w:rPr>
                <w:rFonts w:ascii="Times New Roman" w:eastAsia="Times New Roman" w:hAnsi="Times New Roman" w:cs="Times New Roman"/>
                <w:color w:val="FFFFFF"/>
                <w:kern w:val="24"/>
                <w:sz w:val="24"/>
                <w:szCs w:val="24"/>
                <w:lang w:val="ru-RU"/>
              </w:rPr>
              <w:t xml:space="preserve"> </w:t>
            </w:r>
          </w:p>
        </w:tc>
        <w:tc>
          <w:tcPr>
            <w:tcW w:w="3402" w:type="dxa"/>
            <w:tcBorders>
              <w:top w:val="single" w:sz="8" w:space="0" w:color="000000"/>
              <w:left w:val="single" w:sz="8" w:space="0" w:color="000000"/>
              <w:bottom w:val="single" w:sz="8" w:space="0" w:color="000000"/>
              <w:right w:val="single" w:sz="18" w:space="0" w:color="000000"/>
            </w:tcBorders>
            <w:shd w:val="clear" w:color="auto" w:fill="0000FF"/>
            <w:tcMar>
              <w:top w:w="72" w:type="dxa"/>
              <w:left w:w="144" w:type="dxa"/>
              <w:bottom w:w="72" w:type="dxa"/>
              <w:right w:w="144" w:type="dxa"/>
            </w:tcMar>
            <w:hideMark/>
          </w:tcPr>
          <w:p w:rsidR="00325941" w:rsidRPr="00325941" w:rsidRDefault="00325941" w:rsidP="00325941">
            <w:pPr>
              <w:spacing w:before="115" w:after="0" w:line="240" w:lineRule="auto"/>
              <w:jc w:val="center"/>
              <w:textAlignment w:val="baseline"/>
              <w:rPr>
                <w:rFonts w:ascii="Arial" w:eastAsia="Times New Roman" w:hAnsi="Arial" w:cs="Arial"/>
                <w:sz w:val="24"/>
                <w:szCs w:val="24"/>
              </w:rPr>
            </w:pPr>
            <w:r w:rsidRPr="00325941">
              <w:rPr>
                <w:rFonts w:ascii="Times New Roman" w:eastAsia="Times New Roman" w:hAnsi="Times New Roman" w:cs="Times New Roman"/>
                <w:b/>
                <w:bCs/>
                <w:color w:val="FFFFFF"/>
                <w:kern w:val="24"/>
                <w:sz w:val="24"/>
                <w:szCs w:val="24"/>
              </w:rPr>
              <w:t>500</w:t>
            </w:r>
            <w:r w:rsidRPr="00325941">
              <w:rPr>
                <w:rFonts w:ascii="Times New Roman" w:eastAsia="Times New Roman" w:hAnsi="Times New Roman" w:cs="Times New Roman"/>
                <w:b/>
                <w:bCs/>
                <w:color w:val="FFFFFF"/>
                <w:kern w:val="24"/>
                <w:sz w:val="24"/>
                <w:szCs w:val="24"/>
                <w:lang w:val="ru-RU"/>
              </w:rPr>
              <w:t xml:space="preserve"> </w:t>
            </w:r>
          </w:p>
        </w:tc>
      </w:tr>
      <w:tr w:rsidR="00325941" w:rsidRPr="00325941" w:rsidTr="00325941">
        <w:trPr>
          <w:trHeight w:val="475"/>
        </w:trPr>
        <w:tc>
          <w:tcPr>
            <w:tcW w:w="5954" w:type="dxa"/>
            <w:tcBorders>
              <w:top w:val="single" w:sz="8" w:space="0" w:color="000000"/>
              <w:left w:val="single" w:sz="18" w:space="0" w:color="000000"/>
              <w:bottom w:val="single" w:sz="8" w:space="0" w:color="000000"/>
              <w:right w:val="single" w:sz="8" w:space="0" w:color="000000"/>
            </w:tcBorders>
            <w:shd w:val="clear" w:color="auto" w:fill="0000FF"/>
            <w:tcMar>
              <w:top w:w="72" w:type="dxa"/>
              <w:left w:w="144" w:type="dxa"/>
              <w:bottom w:w="72" w:type="dxa"/>
              <w:right w:w="144" w:type="dxa"/>
            </w:tcMar>
            <w:hideMark/>
          </w:tcPr>
          <w:p w:rsidR="00325941" w:rsidRPr="00325941" w:rsidRDefault="00325941" w:rsidP="00325941">
            <w:pPr>
              <w:spacing w:before="96" w:after="0" w:line="240" w:lineRule="auto"/>
              <w:textAlignment w:val="baseline"/>
              <w:rPr>
                <w:rFonts w:ascii="Arial" w:eastAsia="Times New Roman" w:hAnsi="Arial" w:cs="Arial"/>
                <w:sz w:val="24"/>
                <w:szCs w:val="24"/>
              </w:rPr>
            </w:pPr>
            <w:r w:rsidRPr="00325941">
              <w:rPr>
                <w:rFonts w:ascii="Times New Roman" w:eastAsia="Times New Roman" w:hAnsi="Times New Roman" w:cs="Times New Roman"/>
                <w:color w:val="FFFFFF"/>
                <w:kern w:val="24"/>
                <w:sz w:val="24"/>
                <w:szCs w:val="24"/>
              </w:rPr>
              <w:t>Загальний контур людини</w:t>
            </w:r>
            <w:r w:rsidRPr="00325941">
              <w:rPr>
                <w:rFonts w:ascii="Times New Roman" w:eastAsia="Times New Roman" w:hAnsi="Times New Roman" w:cs="Times New Roman"/>
                <w:color w:val="FFFFFF"/>
                <w:kern w:val="24"/>
                <w:sz w:val="24"/>
                <w:szCs w:val="24"/>
                <w:lang w:val="ru-RU"/>
              </w:rPr>
              <w:t xml:space="preserve"> </w:t>
            </w:r>
          </w:p>
        </w:tc>
        <w:tc>
          <w:tcPr>
            <w:tcW w:w="3402" w:type="dxa"/>
            <w:tcBorders>
              <w:top w:val="single" w:sz="8" w:space="0" w:color="000000"/>
              <w:left w:val="single" w:sz="8" w:space="0" w:color="000000"/>
              <w:bottom w:val="single" w:sz="8" w:space="0" w:color="000000"/>
              <w:right w:val="single" w:sz="18" w:space="0" w:color="000000"/>
            </w:tcBorders>
            <w:shd w:val="clear" w:color="auto" w:fill="0000FF"/>
            <w:tcMar>
              <w:top w:w="72" w:type="dxa"/>
              <w:left w:w="144" w:type="dxa"/>
              <w:bottom w:w="72" w:type="dxa"/>
              <w:right w:w="144" w:type="dxa"/>
            </w:tcMar>
            <w:hideMark/>
          </w:tcPr>
          <w:p w:rsidR="00325941" w:rsidRPr="00325941" w:rsidRDefault="00325941" w:rsidP="00325941">
            <w:pPr>
              <w:spacing w:before="115" w:after="0" w:line="240" w:lineRule="auto"/>
              <w:jc w:val="center"/>
              <w:textAlignment w:val="baseline"/>
              <w:rPr>
                <w:rFonts w:ascii="Arial" w:eastAsia="Times New Roman" w:hAnsi="Arial" w:cs="Arial"/>
                <w:sz w:val="24"/>
                <w:szCs w:val="24"/>
              </w:rPr>
            </w:pPr>
            <w:r w:rsidRPr="00325941">
              <w:rPr>
                <w:rFonts w:ascii="Times New Roman" w:eastAsia="Times New Roman" w:hAnsi="Times New Roman" w:cs="Times New Roman"/>
                <w:b/>
                <w:bCs/>
                <w:color w:val="FFFFFF"/>
                <w:kern w:val="24"/>
                <w:sz w:val="24"/>
                <w:szCs w:val="24"/>
              </w:rPr>
              <w:t>900</w:t>
            </w:r>
            <w:r w:rsidRPr="00325941">
              <w:rPr>
                <w:rFonts w:ascii="Times New Roman" w:eastAsia="Times New Roman" w:hAnsi="Times New Roman" w:cs="Times New Roman"/>
                <w:b/>
                <w:bCs/>
                <w:color w:val="FFFFFF"/>
                <w:kern w:val="24"/>
                <w:sz w:val="24"/>
                <w:szCs w:val="24"/>
                <w:lang w:val="ru-RU"/>
              </w:rPr>
              <w:t xml:space="preserve"> </w:t>
            </w:r>
          </w:p>
        </w:tc>
      </w:tr>
      <w:tr w:rsidR="00325941" w:rsidRPr="00325941" w:rsidTr="00032771">
        <w:trPr>
          <w:trHeight w:val="332"/>
        </w:trPr>
        <w:tc>
          <w:tcPr>
            <w:tcW w:w="5954" w:type="dxa"/>
            <w:tcBorders>
              <w:top w:val="single" w:sz="8" w:space="0" w:color="000000"/>
              <w:left w:val="single" w:sz="18" w:space="0" w:color="000000"/>
              <w:bottom w:val="single" w:sz="8" w:space="0" w:color="000000"/>
              <w:right w:val="single" w:sz="8" w:space="0" w:color="000000"/>
            </w:tcBorders>
            <w:shd w:val="clear" w:color="auto" w:fill="0000FF"/>
            <w:tcMar>
              <w:top w:w="72" w:type="dxa"/>
              <w:left w:w="144" w:type="dxa"/>
              <w:bottom w:w="72" w:type="dxa"/>
              <w:right w:w="144" w:type="dxa"/>
            </w:tcMar>
            <w:hideMark/>
          </w:tcPr>
          <w:p w:rsidR="00325941" w:rsidRPr="00325941" w:rsidRDefault="00325941" w:rsidP="00325941">
            <w:pPr>
              <w:spacing w:before="96" w:after="0" w:line="240" w:lineRule="auto"/>
              <w:textAlignment w:val="baseline"/>
              <w:rPr>
                <w:rFonts w:ascii="Arial" w:eastAsia="Times New Roman" w:hAnsi="Arial" w:cs="Arial"/>
                <w:sz w:val="24"/>
                <w:szCs w:val="24"/>
              </w:rPr>
            </w:pPr>
            <w:r w:rsidRPr="00325941">
              <w:rPr>
                <w:rFonts w:ascii="Times New Roman" w:eastAsia="Times New Roman" w:hAnsi="Times New Roman" w:cs="Times New Roman"/>
                <w:color w:val="FFFFFF"/>
                <w:kern w:val="24"/>
                <w:sz w:val="24"/>
                <w:szCs w:val="24"/>
              </w:rPr>
              <w:t xml:space="preserve">Війська у вигляді </w:t>
            </w:r>
            <w:r w:rsidR="00032771">
              <w:rPr>
                <w:rFonts w:ascii="Times New Roman" w:eastAsia="Times New Roman" w:hAnsi="Times New Roman" w:cs="Times New Roman"/>
                <w:color w:val="FFFFFF"/>
                <w:kern w:val="24"/>
                <w:sz w:val="24"/>
                <w:szCs w:val="24"/>
              </w:rPr>
              <w:t xml:space="preserve"> </w:t>
            </w:r>
            <w:r w:rsidRPr="00325941">
              <w:rPr>
                <w:rFonts w:ascii="Times New Roman" w:eastAsia="Times New Roman" w:hAnsi="Times New Roman" w:cs="Times New Roman"/>
                <w:color w:val="FFFFFF"/>
                <w:kern w:val="24"/>
                <w:sz w:val="24"/>
                <w:szCs w:val="24"/>
              </w:rPr>
              <w:t>темної смуги</w:t>
            </w:r>
            <w:r w:rsidRPr="00325941">
              <w:rPr>
                <w:rFonts w:ascii="Times New Roman" w:eastAsia="Times New Roman" w:hAnsi="Times New Roman" w:cs="Times New Roman"/>
                <w:color w:val="FFFFFF"/>
                <w:kern w:val="24"/>
                <w:sz w:val="24"/>
                <w:szCs w:val="24"/>
                <w:lang w:val="ru-RU"/>
              </w:rPr>
              <w:t xml:space="preserve"> </w:t>
            </w:r>
          </w:p>
        </w:tc>
        <w:tc>
          <w:tcPr>
            <w:tcW w:w="3402" w:type="dxa"/>
            <w:tcBorders>
              <w:top w:val="single" w:sz="8" w:space="0" w:color="000000"/>
              <w:left w:val="single" w:sz="8" w:space="0" w:color="000000"/>
              <w:bottom w:val="single" w:sz="8" w:space="0" w:color="000000"/>
              <w:right w:val="single" w:sz="18" w:space="0" w:color="000000"/>
            </w:tcBorders>
            <w:shd w:val="clear" w:color="auto" w:fill="0000FF"/>
            <w:tcMar>
              <w:top w:w="72" w:type="dxa"/>
              <w:left w:w="144" w:type="dxa"/>
              <w:bottom w:w="72" w:type="dxa"/>
              <w:right w:w="144" w:type="dxa"/>
            </w:tcMar>
            <w:hideMark/>
          </w:tcPr>
          <w:p w:rsidR="00325941" w:rsidRPr="00325941" w:rsidRDefault="00325941" w:rsidP="00325941">
            <w:pPr>
              <w:spacing w:before="115" w:after="0" w:line="240" w:lineRule="auto"/>
              <w:jc w:val="center"/>
              <w:textAlignment w:val="baseline"/>
              <w:rPr>
                <w:rFonts w:ascii="Arial" w:eastAsia="Times New Roman" w:hAnsi="Arial" w:cs="Arial"/>
                <w:sz w:val="24"/>
                <w:szCs w:val="24"/>
              </w:rPr>
            </w:pPr>
            <w:r w:rsidRPr="00325941">
              <w:rPr>
                <w:rFonts w:ascii="Times New Roman" w:eastAsia="Times New Roman" w:hAnsi="Times New Roman" w:cs="Times New Roman"/>
                <w:b/>
                <w:bCs/>
                <w:color w:val="FFFFFF"/>
                <w:kern w:val="24"/>
                <w:sz w:val="24"/>
                <w:szCs w:val="24"/>
              </w:rPr>
              <w:t>1000</w:t>
            </w:r>
            <w:r w:rsidRPr="00325941">
              <w:rPr>
                <w:rFonts w:ascii="Times New Roman" w:eastAsia="Times New Roman" w:hAnsi="Times New Roman" w:cs="Times New Roman"/>
                <w:b/>
                <w:bCs/>
                <w:color w:val="FFFFFF"/>
                <w:kern w:val="24"/>
                <w:sz w:val="24"/>
                <w:szCs w:val="24"/>
                <w:lang w:val="ru-RU"/>
              </w:rPr>
              <w:t xml:space="preserve"> </w:t>
            </w:r>
          </w:p>
        </w:tc>
      </w:tr>
      <w:tr w:rsidR="00325941" w:rsidRPr="00325941" w:rsidTr="00325941">
        <w:trPr>
          <w:trHeight w:val="483"/>
        </w:trPr>
        <w:tc>
          <w:tcPr>
            <w:tcW w:w="5954" w:type="dxa"/>
            <w:tcBorders>
              <w:top w:val="single" w:sz="8" w:space="0" w:color="000000"/>
              <w:left w:val="single" w:sz="18" w:space="0" w:color="000000"/>
              <w:bottom w:val="single" w:sz="18" w:space="0" w:color="000000"/>
              <w:right w:val="single" w:sz="8" w:space="0" w:color="000000"/>
            </w:tcBorders>
            <w:shd w:val="clear" w:color="auto" w:fill="0000FF"/>
            <w:tcMar>
              <w:top w:w="72" w:type="dxa"/>
              <w:left w:w="144" w:type="dxa"/>
              <w:bottom w:w="72" w:type="dxa"/>
              <w:right w:w="144" w:type="dxa"/>
            </w:tcMar>
            <w:hideMark/>
          </w:tcPr>
          <w:p w:rsidR="00325941" w:rsidRPr="00325941" w:rsidRDefault="00325941" w:rsidP="00325941">
            <w:pPr>
              <w:spacing w:before="96" w:after="0" w:line="240" w:lineRule="auto"/>
              <w:textAlignment w:val="baseline"/>
              <w:rPr>
                <w:rFonts w:ascii="Arial" w:eastAsia="Times New Roman" w:hAnsi="Arial" w:cs="Arial"/>
                <w:sz w:val="24"/>
                <w:szCs w:val="24"/>
              </w:rPr>
            </w:pPr>
            <w:r w:rsidRPr="00325941">
              <w:rPr>
                <w:rFonts w:ascii="Times New Roman" w:eastAsia="Times New Roman" w:hAnsi="Times New Roman" w:cs="Times New Roman"/>
                <w:color w:val="FFFFFF"/>
                <w:kern w:val="24"/>
                <w:sz w:val="24"/>
                <w:szCs w:val="24"/>
              </w:rPr>
              <w:t>Окремі дерева та люди як точки</w:t>
            </w:r>
            <w:r w:rsidRPr="00325941">
              <w:rPr>
                <w:rFonts w:ascii="Times New Roman" w:eastAsia="Times New Roman" w:hAnsi="Times New Roman" w:cs="Times New Roman"/>
                <w:color w:val="FFFFFF"/>
                <w:kern w:val="24"/>
                <w:sz w:val="24"/>
                <w:szCs w:val="24"/>
                <w:lang w:val="ru-RU"/>
              </w:rPr>
              <w:t xml:space="preserve"> </w:t>
            </w:r>
          </w:p>
        </w:tc>
        <w:tc>
          <w:tcPr>
            <w:tcW w:w="3402" w:type="dxa"/>
            <w:tcBorders>
              <w:top w:val="single" w:sz="8" w:space="0" w:color="000000"/>
              <w:left w:val="single" w:sz="8" w:space="0" w:color="000000"/>
              <w:bottom w:val="single" w:sz="18" w:space="0" w:color="000000"/>
              <w:right w:val="single" w:sz="18" w:space="0" w:color="000000"/>
            </w:tcBorders>
            <w:shd w:val="clear" w:color="auto" w:fill="0000FF"/>
            <w:tcMar>
              <w:top w:w="72" w:type="dxa"/>
              <w:left w:w="144" w:type="dxa"/>
              <w:bottom w:w="72" w:type="dxa"/>
              <w:right w:w="144" w:type="dxa"/>
            </w:tcMar>
            <w:hideMark/>
          </w:tcPr>
          <w:p w:rsidR="00325941" w:rsidRPr="00325941" w:rsidRDefault="00325941" w:rsidP="00325941">
            <w:pPr>
              <w:spacing w:before="115" w:after="0" w:line="240" w:lineRule="auto"/>
              <w:jc w:val="center"/>
              <w:textAlignment w:val="baseline"/>
              <w:rPr>
                <w:rFonts w:ascii="Arial" w:eastAsia="Times New Roman" w:hAnsi="Arial" w:cs="Arial"/>
                <w:sz w:val="24"/>
                <w:szCs w:val="24"/>
              </w:rPr>
            </w:pPr>
            <w:r w:rsidRPr="00325941">
              <w:rPr>
                <w:rFonts w:ascii="Times New Roman" w:eastAsia="Times New Roman" w:hAnsi="Times New Roman" w:cs="Times New Roman"/>
                <w:b/>
                <w:bCs/>
                <w:color w:val="FFFFFF"/>
                <w:kern w:val="24"/>
                <w:sz w:val="24"/>
                <w:szCs w:val="24"/>
              </w:rPr>
              <w:t>1500</w:t>
            </w:r>
            <w:r w:rsidRPr="00325941">
              <w:rPr>
                <w:rFonts w:ascii="Times New Roman" w:eastAsia="Times New Roman" w:hAnsi="Times New Roman" w:cs="Times New Roman"/>
                <w:b/>
                <w:bCs/>
                <w:color w:val="FFFFFF"/>
                <w:kern w:val="24"/>
                <w:sz w:val="24"/>
                <w:szCs w:val="24"/>
                <w:lang w:val="ru-RU"/>
              </w:rPr>
              <w:t xml:space="preserve"> </w:t>
            </w:r>
          </w:p>
        </w:tc>
      </w:tr>
    </w:tbl>
    <w:p w:rsidR="00325941" w:rsidRDefault="00A11E2D" w:rsidP="00325941">
      <w:pPr>
        <w:jc w:val="center"/>
        <w:rPr>
          <w:rFonts w:ascii="Times New Roman" w:hAnsi="Times New Roman" w:cs="Times New Roman"/>
          <w:b/>
          <w:bCs/>
          <w:color w:val="0070C0"/>
          <w:sz w:val="40"/>
          <w:szCs w:val="40"/>
        </w:rPr>
      </w:pPr>
      <w:r>
        <w:rPr>
          <w:rFonts w:ascii="Times New Roman" w:hAnsi="Times New Roman" w:cs="Times New Roman"/>
          <w:b/>
          <w:bCs/>
          <w:color w:val="0070C0"/>
          <w:sz w:val="40"/>
          <w:szCs w:val="40"/>
        </w:rPr>
        <w:lastRenderedPageBreak/>
        <w:t>3. За лінійним розміром предмету</w:t>
      </w:r>
    </w:p>
    <w:p w:rsidR="00A11E2D" w:rsidRPr="00A11E2D" w:rsidRDefault="00A11E2D" w:rsidP="00A11E2D">
      <w:pPr>
        <w:rPr>
          <w:rFonts w:ascii="Times New Roman" w:hAnsi="Times New Roman" w:cs="Times New Roman"/>
          <w:color w:val="000000" w:themeColor="text1"/>
          <w:sz w:val="28"/>
          <w:szCs w:val="28"/>
        </w:rPr>
      </w:pPr>
      <w:r w:rsidRPr="00A11E2D">
        <w:rPr>
          <w:rFonts w:ascii="Times New Roman" w:hAnsi="Times New Roman" w:cs="Times New Roman"/>
          <w:bCs/>
          <w:color w:val="000000" w:themeColor="text1"/>
          <w:sz w:val="28"/>
          <w:szCs w:val="28"/>
        </w:rPr>
        <w:t>Для цього необхідно:</w:t>
      </w:r>
    </w:p>
    <w:p w:rsidR="00000000" w:rsidRPr="00A11E2D" w:rsidRDefault="00941491" w:rsidP="00A11E2D">
      <w:pPr>
        <w:numPr>
          <w:ilvl w:val="0"/>
          <w:numId w:val="2"/>
        </w:numPr>
        <w:rPr>
          <w:rFonts w:ascii="Times New Roman" w:hAnsi="Times New Roman" w:cs="Times New Roman"/>
          <w:color w:val="000000" w:themeColor="text1"/>
          <w:sz w:val="28"/>
          <w:szCs w:val="28"/>
        </w:rPr>
      </w:pPr>
      <w:r w:rsidRPr="00A11E2D">
        <w:rPr>
          <w:rFonts w:ascii="Times New Roman" w:hAnsi="Times New Roman" w:cs="Times New Roman"/>
          <w:color w:val="000000" w:themeColor="text1"/>
          <w:sz w:val="28"/>
          <w:szCs w:val="28"/>
        </w:rPr>
        <w:t>Утримувати лінійку на відстані витягнутої руки на 50 см від ока.</w:t>
      </w:r>
    </w:p>
    <w:p w:rsidR="00000000" w:rsidRPr="00A11E2D" w:rsidRDefault="00941491" w:rsidP="00A11E2D">
      <w:pPr>
        <w:numPr>
          <w:ilvl w:val="0"/>
          <w:numId w:val="2"/>
        </w:numPr>
        <w:rPr>
          <w:rFonts w:ascii="Times New Roman" w:hAnsi="Times New Roman" w:cs="Times New Roman"/>
          <w:color w:val="000000" w:themeColor="text1"/>
          <w:sz w:val="28"/>
          <w:szCs w:val="28"/>
        </w:rPr>
      </w:pPr>
      <w:r w:rsidRPr="00A11E2D">
        <w:rPr>
          <w:rFonts w:ascii="Times New Roman" w:hAnsi="Times New Roman" w:cs="Times New Roman"/>
          <w:color w:val="000000" w:themeColor="text1"/>
          <w:sz w:val="28"/>
          <w:szCs w:val="28"/>
        </w:rPr>
        <w:t xml:space="preserve">Виміряти в </w:t>
      </w:r>
      <w:r w:rsidRPr="00A11E2D">
        <w:rPr>
          <w:rFonts w:ascii="Times New Roman" w:hAnsi="Times New Roman" w:cs="Times New Roman"/>
          <w:color w:val="000000" w:themeColor="text1"/>
          <w:sz w:val="28"/>
          <w:szCs w:val="28"/>
        </w:rPr>
        <w:t>міліметрах висоту (ширину) предмета, за яким спостерігають, тобто визначити скільки міліметрів на лінійці вкладається по висоті (ширині) предмета.</w:t>
      </w:r>
    </w:p>
    <w:p w:rsidR="00000000" w:rsidRPr="00A11E2D" w:rsidRDefault="00941491" w:rsidP="00A11E2D">
      <w:pPr>
        <w:numPr>
          <w:ilvl w:val="0"/>
          <w:numId w:val="2"/>
        </w:numPr>
        <w:rPr>
          <w:rFonts w:ascii="Times New Roman" w:hAnsi="Times New Roman" w:cs="Times New Roman"/>
          <w:color w:val="000000" w:themeColor="text1"/>
          <w:sz w:val="28"/>
          <w:szCs w:val="28"/>
        </w:rPr>
      </w:pPr>
      <w:r w:rsidRPr="00A11E2D">
        <w:rPr>
          <w:rFonts w:ascii="Times New Roman" w:hAnsi="Times New Roman" w:cs="Times New Roman"/>
          <w:color w:val="000000" w:themeColor="text1"/>
          <w:sz w:val="28"/>
          <w:szCs w:val="28"/>
        </w:rPr>
        <w:t>Потім дійсну висоту (ширину) предмета у сантиметрах поділити на виміряну по лінійці (лінійну) висоту (ширину</w:t>
      </w:r>
      <w:r w:rsidRPr="00A11E2D">
        <w:rPr>
          <w:rFonts w:ascii="Times New Roman" w:hAnsi="Times New Roman" w:cs="Times New Roman"/>
          <w:color w:val="000000" w:themeColor="text1"/>
          <w:sz w:val="28"/>
          <w:szCs w:val="28"/>
        </w:rPr>
        <w:t>) предмета в міліметрах.</w:t>
      </w:r>
    </w:p>
    <w:p w:rsidR="00000000" w:rsidRPr="00A11E2D" w:rsidRDefault="00941491" w:rsidP="00A11E2D">
      <w:pPr>
        <w:numPr>
          <w:ilvl w:val="0"/>
          <w:numId w:val="2"/>
        </w:numPr>
        <w:rPr>
          <w:rFonts w:ascii="Times New Roman" w:hAnsi="Times New Roman" w:cs="Times New Roman"/>
          <w:color w:val="000000" w:themeColor="text1"/>
          <w:sz w:val="28"/>
          <w:szCs w:val="28"/>
        </w:rPr>
      </w:pPr>
      <w:r w:rsidRPr="00A11E2D">
        <w:rPr>
          <w:rFonts w:ascii="Times New Roman" w:hAnsi="Times New Roman" w:cs="Times New Roman"/>
          <w:color w:val="000000" w:themeColor="text1"/>
          <w:sz w:val="28"/>
          <w:szCs w:val="28"/>
        </w:rPr>
        <w:t xml:space="preserve">Одержаний результат помножити на </w:t>
      </w:r>
      <w:r w:rsidRPr="00A11E2D">
        <w:rPr>
          <w:rFonts w:ascii="Times New Roman" w:hAnsi="Times New Roman" w:cs="Times New Roman"/>
          <w:i/>
          <w:iCs/>
          <w:color w:val="000000" w:themeColor="text1"/>
          <w:sz w:val="28"/>
          <w:szCs w:val="28"/>
          <w:lang w:val="en-US"/>
        </w:rPr>
        <w:t>const</w:t>
      </w:r>
      <w:r w:rsidRPr="00A11E2D">
        <w:rPr>
          <w:rFonts w:ascii="Times New Roman" w:hAnsi="Times New Roman" w:cs="Times New Roman"/>
          <w:color w:val="000000" w:themeColor="text1"/>
          <w:sz w:val="28"/>
          <w:szCs w:val="28"/>
        </w:rPr>
        <w:t xml:space="preserve"> «5». Це і буде визначеним результатом в метрах.</w:t>
      </w:r>
    </w:p>
    <w:p w:rsidR="00325941" w:rsidRPr="00A11E2D" w:rsidRDefault="00A11E2D" w:rsidP="00A11E2D">
      <w:pPr>
        <w:rPr>
          <w:rFonts w:ascii="Times New Roman" w:hAnsi="Times New Roman" w:cs="Times New Roman"/>
          <w:color w:val="000000" w:themeColor="text1"/>
          <w:sz w:val="40"/>
          <w:szCs w:val="40"/>
        </w:rPr>
      </w:pPr>
      <w:r w:rsidRPr="00A11E2D">
        <w:rPr>
          <w:rFonts w:ascii="Times New Roman" w:hAnsi="Times New Roman" w:cs="Times New Roman"/>
          <w:i/>
          <w:iCs/>
          <w:color w:val="000000" w:themeColor="text1"/>
          <w:sz w:val="28"/>
          <w:szCs w:val="28"/>
        </w:rPr>
        <w:t xml:space="preserve">     </w:t>
      </w:r>
      <w:r w:rsidRPr="00A11E2D">
        <w:rPr>
          <w:rFonts w:ascii="Times New Roman" w:hAnsi="Times New Roman" w:cs="Times New Roman"/>
          <w:bCs/>
          <w:i/>
          <w:iCs/>
          <w:color w:val="000000" w:themeColor="text1"/>
          <w:sz w:val="28"/>
          <w:szCs w:val="28"/>
        </w:rPr>
        <w:t>Наприклад</w:t>
      </w:r>
      <w:r w:rsidRPr="00A11E2D">
        <w:rPr>
          <w:rFonts w:ascii="Times New Roman" w:hAnsi="Times New Roman" w:cs="Times New Roman"/>
          <w:bCs/>
          <w:color w:val="000000" w:themeColor="text1"/>
          <w:sz w:val="28"/>
          <w:szCs w:val="28"/>
        </w:rPr>
        <w:t>:</w:t>
      </w:r>
      <w:r w:rsidRPr="00A11E2D">
        <w:rPr>
          <w:rFonts w:ascii="Times New Roman" w:hAnsi="Times New Roman" w:cs="Times New Roman"/>
          <w:color w:val="000000" w:themeColor="text1"/>
          <w:sz w:val="28"/>
          <w:szCs w:val="28"/>
        </w:rPr>
        <w:t xml:space="preserve"> </w:t>
      </w:r>
      <w:r w:rsidRPr="00A11E2D">
        <w:rPr>
          <w:rFonts w:ascii="Times New Roman" w:hAnsi="Times New Roman" w:cs="Times New Roman"/>
          <w:i/>
          <w:iCs/>
          <w:color w:val="000000" w:themeColor="text1"/>
          <w:sz w:val="28"/>
          <w:szCs w:val="28"/>
        </w:rPr>
        <w:t>телеграфний стовп висотою 6 м покривається 10 мм на лінійці. Отже відстань до нього Д = 600 см  / 10 мм х 5 =300 м.</w:t>
      </w:r>
    </w:p>
    <w:p w:rsidR="00A11E2D" w:rsidRDefault="00A11E2D" w:rsidP="00A11E2D">
      <w:pPr>
        <w:rPr>
          <w:rFonts w:ascii="Times New Roman" w:hAnsi="Times New Roman" w:cs="Times New Roman"/>
          <w:color w:val="000000" w:themeColor="text1"/>
          <w:sz w:val="40"/>
          <w:szCs w:val="40"/>
        </w:rPr>
      </w:pPr>
      <w:r w:rsidRPr="00A11E2D">
        <w:rPr>
          <w:rFonts w:ascii="Times New Roman" w:hAnsi="Times New Roman" w:cs="Times New Roman"/>
          <w:color w:val="000000" w:themeColor="text1"/>
          <w:sz w:val="40"/>
          <w:szCs w:val="40"/>
        </w:rPr>
        <w:drawing>
          <wp:inline distT="0" distB="0" distL="0" distR="0">
            <wp:extent cx="3593905" cy="1540145"/>
            <wp:effectExtent l="19050" t="0" r="654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595925" cy="1541011"/>
                    </a:xfrm>
                    <a:prstGeom prst="rect">
                      <a:avLst/>
                    </a:prstGeom>
                    <a:noFill/>
                    <a:ln w="9525">
                      <a:noFill/>
                      <a:miter lim="800000"/>
                      <a:headEnd/>
                      <a:tailEnd/>
                    </a:ln>
                  </pic:spPr>
                </pic:pic>
              </a:graphicData>
            </a:graphic>
          </wp:inline>
        </w:drawing>
      </w:r>
    </w:p>
    <w:tbl>
      <w:tblPr>
        <w:tblW w:w="11059" w:type="dxa"/>
        <w:tblInd w:w="-849" w:type="dxa"/>
        <w:tblCellMar>
          <w:left w:w="0" w:type="dxa"/>
          <w:right w:w="0" w:type="dxa"/>
        </w:tblCellMar>
        <w:tblLook w:val="04A0"/>
      </w:tblPr>
      <w:tblGrid>
        <w:gridCol w:w="993"/>
        <w:gridCol w:w="5671"/>
        <w:gridCol w:w="1984"/>
        <w:gridCol w:w="1143"/>
        <w:gridCol w:w="1268"/>
      </w:tblGrid>
      <w:tr w:rsidR="00983E46" w:rsidRPr="00983E46" w:rsidTr="00983E46">
        <w:trPr>
          <w:trHeight w:val="539"/>
        </w:trPr>
        <w:tc>
          <w:tcPr>
            <w:tcW w:w="993" w:type="dxa"/>
            <w:tcBorders>
              <w:top w:val="single" w:sz="18" w:space="0" w:color="FFFFFF"/>
              <w:left w:val="single" w:sz="1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000000" w:rsidRPr="00983E46" w:rsidRDefault="00A11E2D" w:rsidP="00A11E2D">
            <w:pPr>
              <w:jc w:val="center"/>
              <w:rPr>
                <w:rFonts w:ascii="Times New Roman" w:hAnsi="Times New Roman" w:cs="Times New Roman"/>
                <w:b/>
                <w:bCs/>
                <w:color w:val="000000" w:themeColor="text1"/>
              </w:rPr>
            </w:pPr>
            <w:r w:rsidRPr="00983E46">
              <w:rPr>
                <w:rFonts w:ascii="Times New Roman" w:hAnsi="Times New Roman" w:cs="Times New Roman"/>
                <w:b/>
                <w:bCs/>
                <w:color w:val="000000" w:themeColor="text1"/>
              </w:rPr>
              <w:t>№ з/п</w:t>
            </w:r>
            <w:r w:rsidRPr="00983E46">
              <w:rPr>
                <w:rFonts w:ascii="Times New Roman" w:hAnsi="Times New Roman" w:cs="Times New Roman"/>
                <w:b/>
                <w:bCs/>
                <w:color w:val="000000" w:themeColor="text1"/>
                <w:lang w:val="ru-RU"/>
              </w:rPr>
              <w:t xml:space="preserve"> </w:t>
            </w:r>
          </w:p>
        </w:tc>
        <w:tc>
          <w:tcPr>
            <w:tcW w:w="5672" w:type="dxa"/>
            <w:tcBorders>
              <w:top w:val="single" w:sz="1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000000" w:rsidRPr="00983E46" w:rsidRDefault="00A11E2D" w:rsidP="00A11E2D">
            <w:pPr>
              <w:jc w:val="center"/>
              <w:rPr>
                <w:rFonts w:ascii="Times New Roman" w:hAnsi="Times New Roman" w:cs="Times New Roman"/>
                <w:b/>
                <w:bCs/>
                <w:color w:val="000000" w:themeColor="text1"/>
              </w:rPr>
            </w:pPr>
            <w:r w:rsidRPr="00983E46">
              <w:rPr>
                <w:rFonts w:ascii="Times New Roman" w:hAnsi="Times New Roman" w:cs="Times New Roman"/>
                <w:b/>
                <w:bCs/>
                <w:color w:val="000000" w:themeColor="text1"/>
              </w:rPr>
              <w:t>Предмети</w:t>
            </w:r>
            <w:r w:rsidRPr="00983E46">
              <w:rPr>
                <w:rFonts w:ascii="Times New Roman" w:hAnsi="Times New Roman" w:cs="Times New Roman"/>
                <w:b/>
                <w:bCs/>
                <w:color w:val="000000" w:themeColor="text1"/>
                <w:lang w:val="ru-RU"/>
              </w:rPr>
              <w:t xml:space="preserve"> </w:t>
            </w:r>
          </w:p>
        </w:tc>
        <w:tc>
          <w:tcPr>
            <w:tcW w:w="1984" w:type="dxa"/>
            <w:tcBorders>
              <w:top w:val="single" w:sz="1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000000" w:rsidRPr="00983E46" w:rsidRDefault="00A11E2D" w:rsidP="00A11E2D">
            <w:pPr>
              <w:jc w:val="center"/>
              <w:rPr>
                <w:rFonts w:ascii="Times New Roman" w:hAnsi="Times New Roman" w:cs="Times New Roman"/>
                <w:b/>
                <w:bCs/>
                <w:color w:val="000000" w:themeColor="text1"/>
              </w:rPr>
            </w:pPr>
            <w:r w:rsidRPr="00983E46">
              <w:rPr>
                <w:rFonts w:ascii="Times New Roman" w:hAnsi="Times New Roman" w:cs="Times New Roman"/>
                <w:b/>
                <w:bCs/>
                <w:color w:val="000000" w:themeColor="text1"/>
              </w:rPr>
              <w:t>Висота</w:t>
            </w:r>
            <w:r w:rsidRPr="00983E46">
              <w:rPr>
                <w:rFonts w:ascii="Times New Roman" w:hAnsi="Times New Roman" w:cs="Times New Roman"/>
                <w:b/>
                <w:bCs/>
                <w:color w:val="000000" w:themeColor="text1"/>
                <w:lang w:val="ru-RU"/>
              </w:rPr>
              <w:t xml:space="preserve"> </w:t>
            </w:r>
          </w:p>
        </w:tc>
        <w:tc>
          <w:tcPr>
            <w:tcW w:w="1142" w:type="dxa"/>
            <w:tcBorders>
              <w:top w:val="single" w:sz="1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000000" w:rsidRPr="00983E46" w:rsidRDefault="00A11E2D" w:rsidP="00A11E2D">
            <w:pPr>
              <w:jc w:val="center"/>
              <w:rPr>
                <w:rFonts w:ascii="Times New Roman" w:hAnsi="Times New Roman" w:cs="Times New Roman"/>
                <w:b/>
                <w:bCs/>
                <w:color w:val="000000" w:themeColor="text1"/>
              </w:rPr>
            </w:pPr>
            <w:r w:rsidRPr="00983E46">
              <w:rPr>
                <w:rFonts w:ascii="Times New Roman" w:hAnsi="Times New Roman" w:cs="Times New Roman"/>
                <w:b/>
                <w:bCs/>
                <w:color w:val="000000" w:themeColor="text1"/>
              </w:rPr>
              <w:t>Ширина</w:t>
            </w:r>
            <w:r w:rsidRPr="00983E46">
              <w:rPr>
                <w:rFonts w:ascii="Times New Roman" w:hAnsi="Times New Roman" w:cs="Times New Roman"/>
                <w:b/>
                <w:bCs/>
                <w:color w:val="000000" w:themeColor="text1"/>
                <w:lang w:val="ru-RU"/>
              </w:rPr>
              <w:t xml:space="preserve"> </w:t>
            </w:r>
          </w:p>
        </w:tc>
        <w:tc>
          <w:tcPr>
            <w:tcW w:w="1268" w:type="dxa"/>
            <w:tcBorders>
              <w:top w:val="single" w:sz="18" w:space="0" w:color="FFFFFF"/>
              <w:left w:val="single" w:sz="8" w:space="0" w:color="FFFFFF"/>
              <w:bottom w:val="single" w:sz="8" w:space="0" w:color="FFFFFF"/>
              <w:right w:val="single" w:sz="18" w:space="0" w:color="FFFFFF"/>
            </w:tcBorders>
            <w:shd w:val="clear" w:color="auto" w:fill="auto"/>
            <w:tcMar>
              <w:top w:w="72" w:type="dxa"/>
              <w:left w:w="144" w:type="dxa"/>
              <w:bottom w:w="72" w:type="dxa"/>
              <w:right w:w="144" w:type="dxa"/>
            </w:tcMar>
            <w:hideMark/>
          </w:tcPr>
          <w:p w:rsidR="00000000" w:rsidRPr="00983E46" w:rsidRDefault="00A11E2D" w:rsidP="00A11E2D">
            <w:pPr>
              <w:jc w:val="center"/>
              <w:rPr>
                <w:rFonts w:ascii="Times New Roman" w:hAnsi="Times New Roman" w:cs="Times New Roman"/>
                <w:b/>
                <w:bCs/>
                <w:color w:val="000000" w:themeColor="text1"/>
              </w:rPr>
            </w:pPr>
            <w:r w:rsidRPr="00983E46">
              <w:rPr>
                <w:rFonts w:ascii="Times New Roman" w:hAnsi="Times New Roman" w:cs="Times New Roman"/>
                <w:b/>
                <w:bCs/>
                <w:color w:val="000000" w:themeColor="text1"/>
              </w:rPr>
              <w:t>Довжина</w:t>
            </w:r>
            <w:r w:rsidRPr="00983E46">
              <w:rPr>
                <w:rFonts w:ascii="Times New Roman" w:hAnsi="Times New Roman" w:cs="Times New Roman"/>
                <w:b/>
                <w:bCs/>
                <w:color w:val="000000" w:themeColor="text1"/>
                <w:lang w:val="ru-RU"/>
              </w:rPr>
              <w:t xml:space="preserve"> </w:t>
            </w:r>
          </w:p>
        </w:tc>
      </w:tr>
      <w:tr w:rsidR="00983E46" w:rsidRPr="00983E46" w:rsidTr="00983E46">
        <w:trPr>
          <w:trHeight w:val="546"/>
        </w:trPr>
        <w:tc>
          <w:tcPr>
            <w:tcW w:w="993" w:type="dxa"/>
            <w:tcBorders>
              <w:top w:val="single" w:sz="8" w:space="0" w:color="FFFFFF"/>
              <w:left w:val="single" w:sz="1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000000" w:rsidRPr="00983E46" w:rsidRDefault="00A11E2D" w:rsidP="00A11E2D">
            <w:pPr>
              <w:jc w:val="center"/>
              <w:rPr>
                <w:rFonts w:ascii="Times New Roman" w:hAnsi="Times New Roman" w:cs="Times New Roman"/>
                <w:bCs/>
                <w:color w:val="000000" w:themeColor="text1"/>
              </w:rPr>
            </w:pPr>
            <w:r w:rsidRPr="00983E46">
              <w:rPr>
                <w:rFonts w:ascii="Times New Roman" w:hAnsi="Times New Roman" w:cs="Times New Roman"/>
                <w:bCs/>
                <w:color w:val="000000" w:themeColor="text1"/>
              </w:rPr>
              <w:t>1</w:t>
            </w:r>
            <w:r w:rsidRPr="00983E46">
              <w:rPr>
                <w:rFonts w:ascii="Times New Roman" w:hAnsi="Times New Roman" w:cs="Times New Roman"/>
                <w:bCs/>
                <w:color w:val="000000" w:themeColor="text1"/>
                <w:lang w:val="ru-RU"/>
              </w:rPr>
              <w:t xml:space="preserve"> </w:t>
            </w:r>
          </w:p>
        </w:tc>
        <w:tc>
          <w:tcPr>
            <w:tcW w:w="567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000000" w:rsidRPr="00983E46" w:rsidRDefault="00A11E2D" w:rsidP="00A11E2D">
            <w:pPr>
              <w:rPr>
                <w:rFonts w:ascii="Times New Roman" w:hAnsi="Times New Roman" w:cs="Times New Roman"/>
                <w:bCs/>
                <w:color w:val="000000" w:themeColor="text1"/>
              </w:rPr>
            </w:pPr>
            <w:r w:rsidRPr="00983E46">
              <w:rPr>
                <w:rFonts w:ascii="Times New Roman" w:hAnsi="Times New Roman" w:cs="Times New Roman"/>
                <w:bCs/>
                <w:color w:val="000000" w:themeColor="text1"/>
              </w:rPr>
              <w:t xml:space="preserve">Телеграфний  стовп </w:t>
            </w:r>
          </w:p>
        </w:tc>
        <w:tc>
          <w:tcPr>
            <w:tcW w:w="198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000000" w:rsidRPr="00983E46" w:rsidRDefault="00A11E2D" w:rsidP="00A11E2D">
            <w:pPr>
              <w:jc w:val="center"/>
              <w:rPr>
                <w:rFonts w:ascii="Times New Roman" w:hAnsi="Times New Roman" w:cs="Times New Roman"/>
                <w:bCs/>
                <w:color w:val="000000" w:themeColor="text1"/>
              </w:rPr>
            </w:pPr>
            <w:r w:rsidRPr="00983E46">
              <w:rPr>
                <w:rFonts w:ascii="Times New Roman" w:hAnsi="Times New Roman" w:cs="Times New Roman"/>
                <w:bCs/>
                <w:color w:val="000000" w:themeColor="text1"/>
              </w:rPr>
              <w:t>6</w:t>
            </w:r>
            <w:r w:rsidRPr="00983E46">
              <w:rPr>
                <w:rFonts w:ascii="Times New Roman" w:hAnsi="Times New Roman" w:cs="Times New Roman"/>
                <w:bCs/>
                <w:color w:val="000000" w:themeColor="text1"/>
                <w:lang w:val="ru-RU"/>
              </w:rPr>
              <w:t xml:space="preserve"> </w:t>
            </w:r>
          </w:p>
        </w:tc>
        <w:tc>
          <w:tcPr>
            <w:tcW w:w="114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A11E2D" w:rsidRPr="00983E46" w:rsidRDefault="00A11E2D" w:rsidP="00A11E2D">
            <w:pPr>
              <w:jc w:val="center"/>
              <w:rPr>
                <w:rFonts w:ascii="Times New Roman" w:hAnsi="Times New Roman" w:cs="Times New Roman"/>
                <w:bCs/>
                <w:color w:val="000000" w:themeColor="text1"/>
              </w:rPr>
            </w:pPr>
          </w:p>
        </w:tc>
        <w:tc>
          <w:tcPr>
            <w:tcW w:w="1268" w:type="dxa"/>
            <w:tcBorders>
              <w:top w:val="single" w:sz="8" w:space="0" w:color="FFFFFF"/>
              <w:left w:val="single" w:sz="8" w:space="0" w:color="FFFFFF"/>
              <w:bottom w:val="single" w:sz="8" w:space="0" w:color="FFFFFF"/>
              <w:right w:val="single" w:sz="18" w:space="0" w:color="FFFFFF"/>
            </w:tcBorders>
            <w:shd w:val="clear" w:color="auto" w:fill="auto"/>
            <w:tcMar>
              <w:top w:w="72" w:type="dxa"/>
              <w:left w:w="144" w:type="dxa"/>
              <w:bottom w:w="72" w:type="dxa"/>
              <w:right w:w="144" w:type="dxa"/>
            </w:tcMar>
            <w:hideMark/>
          </w:tcPr>
          <w:p w:rsidR="00A11E2D" w:rsidRPr="00983E46" w:rsidRDefault="00A11E2D" w:rsidP="00A11E2D">
            <w:pPr>
              <w:jc w:val="center"/>
              <w:rPr>
                <w:rFonts w:ascii="Times New Roman" w:hAnsi="Times New Roman" w:cs="Times New Roman"/>
                <w:bCs/>
                <w:color w:val="000000" w:themeColor="text1"/>
              </w:rPr>
            </w:pPr>
          </w:p>
        </w:tc>
      </w:tr>
      <w:tr w:rsidR="00983E46" w:rsidRPr="00983E46" w:rsidTr="00983E46">
        <w:trPr>
          <w:trHeight w:val="401"/>
        </w:trPr>
        <w:tc>
          <w:tcPr>
            <w:tcW w:w="993" w:type="dxa"/>
            <w:tcBorders>
              <w:top w:val="single" w:sz="8" w:space="0" w:color="FFFFFF"/>
              <w:left w:val="single" w:sz="1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000000" w:rsidRPr="00983E46" w:rsidRDefault="00A11E2D" w:rsidP="00A11E2D">
            <w:pPr>
              <w:jc w:val="center"/>
              <w:rPr>
                <w:rFonts w:ascii="Times New Roman" w:hAnsi="Times New Roman" w:cs="Times New Roman"/>
                <w:bCs/>
                <w:color w:val="000000" w:themeColor="text1"/>
              </w:rPr>
            </w:pPr>
            <w:r w:rsidRPr="00983E46">
              <w:rPr>
                <w:rFonts w:ascii="Times New Roman" w:hAnsi="Times New Roman" w:cs="Times New Roman"/>
                <w:bCs/>
                <w:color w:val="000000" w:themeColor="text1"/>
              </w:rPr>
              <w:t>2</w:t>
            </w:r>
            <w:r w:rsidRPr="00983E46">
              <w:rPr>
                <w:rFonts w:ascii="Times New Roman" w:hAnsi="Times New Roman" w:cs="Times New Roman"/>
                <w:bCs/>
                <w:color w:val="000000" w:themeColor="text1"/>
                <w:lang w:val="ru-RU"/>
              </w:rPr>
              <w:t xml:space="preserve"> </w:t>
            </w:r>
          </w:p>
        </w:tc>
        <w:tc>
          <w:tcPr>
            <w:tcW w:w="567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000000" w:rsidRPr="00983E46" w:rsidRDefault="00A11E2D" w:rsidP="00A11E2D">
            <w:pPr>
              <w:rPr>
                <w:rFonts w:ascii="Times New Roman" w:hAnsi="Times New Roman" w:cs="Times New Roman"/>
                <w:bCs/>
                <w:color w:val="000000" w:themeColor="text1"/>
              </w:rPr>
            </w:pPr>
            <w:r w:rsidRPr="00983E46">
              <w:rPr>
                <w:rFonts w:ascii="Times New Roman" w:hAnsi="Times New Roman" w:cs="Times New Roman"/>
                <w:bCs/>
                <w:color w:val="000000" w:themeColor="text1"/>
              </w:rPr>
              <w:t>Відстань між стовпами лінії зв’язку</w:t>
            </w:r>
            <w:r w:rsidRPr="00983E46">
              <w:rPr>
                <w:rFonts w:ascii="Times New Roman" w:hAnsi="Times New Roman" w:cs="Times New Roman"/>
                <w:bCs/>
                <w:color w:val="000000" w:themeColor="text1"/>
                <w:lang w:val="ru-RU"/>
              </w:rPr>
              <w:t xml:space="preserve"> </w:t>
            </w:r>
          </w:p>
        </w:tc>
        <w:tc>
          <w:tcPr>
            <w:tcW w:w="198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A11E2D" w:rsidRPr="00983E46" w:rsidRDefault="00A11E2D" w:rsidP="00A11E2D">
            <w:pPr>
              <w:jc w:val="center"/>
              <w:rPr>
                <w:rFonts w:ascii="Times New Roman" w:hAnsi="Times New Roman" w:cs="Times New Roman"/>
                <w:bCs/>
                <w:color w:val="000000" w:themeColor="text1"/>
              </w:rPr>
            </w:pPr>
          </w:p>
        </w:tc>
        <w:tc>
          <w:tcPr>
            <w:tcW w:w="114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A11E2D" w:rsidRPr="00983E46" w:rsidRDefault="00A11E2D" w:rsidP="00A11E2D">
            <w:pPr>
              <w:jc w:val="center"/>
              <w:rPr>
                <w:rFonts w:ascii="Times New Roman" w:hAnsi="Times New Roman" w:cs="Times New Roman"/>
                <w:bCs/>
                <w:color w:val="000000" w:themeColor="text1"/>
              </w:rPr>
            </w:pPr>
          </w:p>
        </w:tc>
        <w:tc>
          <w:tcPr>
            <w:tcW w:w="1268" w:type="dxa"/>
            <w:tcBorders>
              <w:top w:val="single" w:sz="8" w:space="0" w:color="FFFFFF"/>
              <w:left w:val="single" w:sz="8" w:space="0" w:color="FFFFFF"/>
              <w:bottom w:val="single" w:sz="8" w:space="0" w:color="FFFFFF"/>
              <w:right w:val="single" w:sz="18" w:space="0" w:color="FFFFFF"/>
            </w:tcBorders>
            <w:shd w:val="clear" w:color="auto" w:fill="auto"/>
            <w:tcMar>
              <w:top w:w="72" w:type="dxa"/>
              <w:left w:w="144" w:type="dxa"/>
              <w:bottom w:w="72" w:type="dxa"/>
              <w:right w:w="144" w:type="dxa"/>
            </w:tcMar>
            <w:hideMark/>
          </w:tcPr>
          <w:p w:rsidR="00000000" w:rsidRPr="00983E46" w:rsidRDefault="00A11E2D" w:rsidP="00A11E2D">
            <w:pPr>
              <w:jc w:val="center"/>
              <w:rPr>
                <w:rFonts w:ascii="Times New Roman" w:hAnsi="Times New Roman" w:cs="Times New Roman"/>
                <w:bCs/>
                <w:color w:val="000000" w:themeColor="text1"/>
              </w:rPr>
            </w:pPr>
            <w:r w:rsidRPr="00983E46">
              <w:rPr>
                <w:rFonts w:ascii="Times New Roman" w:hAnsi="Times New Roman" w:cs="Times New Roman"/>
                <w:bCs/>
                <w:color w:val="000000" w:themeColor="text1"/>
              </w:rPr>
              <w:t>50</w:t>
            </w:r>
            <w:r w:rsidRPr="00983E46">
              <w:rPr>
                <w:rFonts w:ascii="Times New Roman" w:hAnsi="Times New Roman" w:cs="Times New Roman"/>
                <w:bCs/>
                <w:color w:val="000000" w:themeColor="text1"/>
                <w:lang w:val="ru-RU"/>
              </w:rPr>
              <w:t xml:space="preserve"> </w:t>
            </w:r>
          </w:p>
        </w:tc>
      </w:tr>
      <w:tr w:rsidR="00983E46" w:rsidRPr="00983E46" w:rsidTr="00983E46">
        <w:trPr>
          <w:trHeight w:val="1289"/>
        </w:trPr>
        <w:tc>
          <w:tcPr>
            <w:tcW w:w="993" w:type="dxa"/>
            <w:tcBorders>
              <w:top w:val="single" w:sz="8" w:space="0" w:color="FFFFFF"/>
              <w:left w:val="single" w:sz="1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000000" w:rsidRPr="00983E46" w:rsidRDefault="00A11E2D" w:rsidP="00A11E2D">
            <w:pPr>
              <w:jc w:val="center"/>
              <w:rPr>
                <w:rFonts w:ascii="Times New Roman" w:hAnsi="Times New Roman" w:cs="Times New Roman"/>
                <w:bCs/>
                <w:color w:val="000000" w:themeColor="text1"/>
              </w:rPr>
            </w:pPr>
            <w:r w:rsidRPr="00983E46">
              <w:rPr>
                <w:rFonts w:ascii="Times New Roman" w:hAnsi="Times New Roman" w:cs="Times New Roman"/>
                <w:bCs/>
                <w:color w:val="000000" w:themeColor="text1"/>
              </w:rPr>
              <w:t>3</w:t>
            </w:r>
            <w:r w:rsidRPr="00983E46">
              <w:rPr>
                <w:rFonts w:ascii="Times New Roman" w:hAnsi="Times New Roman" w:cs="Times New Roman"/>
                <w:bCs/>
                <w:color w:val="000000" w:themeColor="text1"/>
                <w:lang w:val="ru-RU"/>
              </w:rPr>
              <w:t xml:space="preserve"> </w:t>
            </w:r>
          </w:p>
        </w:tc>
        <w:tc>
          <w:tcPr>
            <w:tcW w:w="567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A11E2D" w:rsidRPr="00983E46" w:rsidRDefault="00A11E2D" w:rsidP="00A11E2D">
            <w:pPr>
              <w:rPr>
                <w:rFonts w:ascii="Times New Roman" w:hAnsi="Times New Roman" w:cs="Times New Roman"/>
                <w:bCs/>
                <w:color w:val="000000" w:themeColor="text1"/>
              </w:rPr>
            </w:pPr>
            <w:r w:rsidRPr="00983E46">
              <w:rPr>
                <w:rFonts w:ascii="Times New Roman" w:hAnsi="Times New Roman" w:cs="Times New Roman"/>
                <w:bCs/>
                <w:color w:val="000000" w:themeColor="text1"/>
              </w:rPr>
              <w:t xml:space="preserve">Залізничні вагони: </w:t>
            </w:r>
          </w:p>
          <w:p w:rsidR="00000000" w:rsidRPr="00983E46" w:rsidRDefault="00A11E2D" w:rsidP="00A11E2D">
            <w:pPr>
              <w:rPr>
                <w:rFonts w:ascii="Times New Roman" w:hAnsi="Times New Roman" w:cs="Times New Roman"/>
                <w:bCs/>
                <w:color w:val="000000" w:themeColor="text1"/>
              </w:rPr>
            </w:pPr>
            <w:r w:rsidRPr="00983E46">
              <w:rPr>
                <w:rFonts w:ascii="Times New Roman" w:hAnsi="Times New Roman" w:cs="Times New Roman"/>
                <w:bCs/>
                <w:color w:val="000000" w:themeColor="text1"/>
              </w:rPr>
              <w:t>пасажирський чотирьохвісний                                 товарний чотирьохвісний</w:t>
            </w:r>
            <w:r w:rsidRPr="00983E46">
              <w:rPr>
                <w:rFonts w:ascii="Times New Roman" w:hAnsi="Times New Roman" w:cs="Times New Roman"/>
                <w:bCs/>
                <w:color w:val="000000" w:themeColor="text1"/>
                <w:lang w:val="ru-RU"/>
              </w:rPr>
              <w:t xml:space="preserve"> </w:t>
            </w:r>
          </w:p>
        </w:tc>
        <w:tc>
          <w:tcPr>
            <w:tcW w:w="198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A11E2D" w:rsidRPr="00983E46" w:rsidRDefault="00A11E2D" w:rsidP="00A11E2D">
            <w:pPr>
              <w:jc w:val="center"/>
              <w:rPr>
                <w:rFonts w:ascii="Times New Roman" w:hAnsi="Times New Roman" w:cs="Times New Roman"/>
                <w:bCs/>
                <w:color w:val="000000" w:themeColor="text1"/>
              </w:rPr>
            </w:pPr>
            <w:r w:rsidRPr="00983E46">
              <w:rPr>
                <w:rFonts w:ascii="Times New Roman" w:hAnsi="Times New Roman" w:cs="Times New Roman"/>
                <w:bCs/>
                <w:color w:val="000000" w:themeColor="text1"/>
              </w:rPr>
              <w:t>4.3</w:t>
            </w:r>
          </w:p>
          <w:p w:rsidR="00000000" w:rsidRPr="00983E46" w:rsidRDefault="00A11E2D" w:rsidP="00A11E2D">
            <w:pPr>
              <w:jc w:val="center"/>
              <w:rPr>
                <w:rFonts w:ascii="Times New Roman" w:hAnsi="Times New Roman" w:cs="Times New Roman"/>
                <w:bCs/>
                <w:color w:val="000000" w:themeColor="text1"/>
              </w:rPr>
            </w:pPr>
            <w:r w:rsidRPr="00983E46">
              <w:rPr>
                <w:rFonts w:ascii="Times New Roman" w:hAnsi="Times New Roman" w:cs="Times New Roman"/>
                <w:bCs/>
                <w:color w:val="000000" w:themeColor="text1"/>
              </w:rPr>
              <w:t>4</w:t>
            </w:r>
            <w:r w:rsidRPr="00983E46">
              <w:rPr>
                <w:rFonts w:ascii="Times New Roman" w:hAnsi="Times New Roman" w:cs="Times New Roman"/>
                <w:bCs/>
                <w:color w:val="000000" w:themeColor="text1"/>
                <w:lang w:val="ru-RU"/>
              </w:rPr>
              <w:t xml:space="preserve"> </w:t>
            </w:r>
          </w:p>
        </w:tc>
        <w:tc>
          <w:tcPr>
            <w:tcW w:w="114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A11E2D" w:rsidRPr="00983E46" w:rsidRDefault="00A11E2D" w:rsidP="00A11E2D">
            <w:pPr>
              <w:jc w:val="center"/>
              <w:rPr>
                <w:rFonts w:ascii="Times New Roman" w:hAnsi="Times New Roman" w:cs="Times New Roman"/>
                <w:bCs/>
                <w:color w:val="000000" w:themeColor="text1"/>
              </w:rPr>
            </w:pPr>
            <w:r w:rsidRPr="00983E46">
              <w:rPr>
                <w:rFonts w:ascii="Times New Roman" w:hAnsi="Times New Roman" w:cs="Times New Roman"/>
                <w:bCs/>
                <w:color w:val="000000" w:themeColor="text1"/>
              </w:rPr>
              <w:t>3,2</w:t>
            </w:r>
          </w:p>
          <w:p w:rsidR="00000000" w:rsidRPr="00983E46" w:rsidRDefault="00A11E2D" w:rsidP="00A11E2D">
            <w:pPr>
              <w:jc w:val="center"/>
              <w:rPr>
                <w:rFonts w:ascii="Times New Roman" w:hAnsi="Times New Roman" w:cs="Times New Roman"/>
                <w:bCs/>
                <w:color w:val="000000" w:themeColor="text1"/>
              </w:rPr>
            </w:pPr>
            <w:r w:rsidRPr="00983E46">
              <w:rPr>
                <w:rFonts w:ascii="Times New Roman" w:hAnsi="Times New Roman" w:cs="Times New Roman"/>
                <w:bCs/>
                <w:color w:val="000000" w:themeColor="text1"/>
              </w:rPr>
              <w:t>2,7</w:t>
            </w:r>
            <w:r w:rsidRPr="00983E46">
              <w:rPr>
                <w:rFonts w:ascii="Times New Roman" w:hAnsi="Times New Roman" w:cs="Times New Roman"/>
                <w:bCs/>
                <w:color w:val="000000" w:themeColor="text1"/>
                <w:lang w:val="ru-RU"/>
              </w:rPr>
              <w:t xml:space="preserve"> </w:t>
            </w:r>
          </w:p>
        </w:tc>
        <w:tc>
          <w:tcPr>
            <w:tcW w:w="1268" w:type="dxa"/>
            <w:tcBorders>
              <w:top w:val="single" w:sz="8" w:space="0" w:color="FFFFFF"/>
              <w:left w:val="single" w:sz="8" w:space="0" w:color="FFFFFF"/>
              <w:bottom w:val="single" w:sz="8" w:space="0" w:color="FFFFFF"/>
              <w:right w:val="single" w:sz="18" w:space="0" w:color="FFFFFF"/>
            </w:tcBorders>
            <w:shd w:val="clear" w:color="auto" w:fill="auto"/>
            <w:tcMar>
              <w:top w:w="72" w:type="dxa"/>
              <w:left w:w="144" w:type="dxa"/>
              <w:bottom w:w="72" w:type="dxa"/>
              <w:right w:w="144" w:type="dxa"/>
            </w:tcMar>
            <w:hideMark/>
          </w:tcPr>
          <w:p w:rsidR="00A11E2D" w:rsidRPr="00983E46" w:rsidRDefault="00A11E2D" w:rsidP="00A11E2D">
            <w:pPr>
              <w:jc w:val="center"/>
              <w:rPr>
                <w:rFonts w:ascii="Times New Roman" w:hAnsi="Times New Roman" w:cs="Times New Roman"/>
                <w:bCs/>
                <w:color w:val="000000" w:themeColor="text1"/>
              </w:rPr>
            </w:pPr>
            <w:r w:rsidRPr="00983E46">
              <w:rPr>
                <w:rFonts w:ascii="Times New Roman" w:hAnsi="Times New Roman" w:cs="Times New Roman"/>
                <w:bCs/>
                <w:color w:val="000000" w:themeColor="text1"/>
              </w:rPr>
              <w:t>20</w:t>
            </w:r>
          </w:p>
          <w:p w:rsidR="00000000" w:rsidRPr="00983E46" w:rsidRDefault="00A11E2D" w:rsidP="00A11E2D">
            <w:pPr>
              <w:jc w:val="center"/>
              <w:rPr>
                <w:rFonts w:ascii="Times New Roman" w:hAnsi="Times New Roman" w:cs="Times New Roman"/>
                <w:bCs/>
                <w:color w:val="000000" w:themeColor="text1"/>
              </w:rPr>
            </w:pPr>
            <w:r w:rsidRPr="00983E46">
              <w:rPr>
                <w:rFonts w:ascii="Times New Roman" w:hAnsi="Times New Roman" w:cs="Times New Roman"/>
                <w:bCs/>
                <w:color w:val="000000" w:themeColor="text1"/>
              </w:rPr>
              <w:t>13</w:t>
            </w:r>
            <w:r w:rsidRPr="00983E46">
              <w:rPr>
                <w:rFonts w:ascii="Times New Roman" w:hAnsi="Times New Roman" w:cs="Times New Roman"/>
                <w:bCs/>
                <w:color w:val="000000" w:themeColor="text1"/>
                <w:lang w:val="ru-RU"/>
              </w:rPr>
              <w:t xml:space="preserve"> </w:t>
            </w:r>
          </w:p>
        </w:tc>
      </w:tr>
      <w:tr w:rsidR="00983E46" w:rsidRPr="00983E46" w:rsidTr="00983E46">
        <w:trPr>
          <w:trHeight w:val="332"/>
        </w:trPr>
        <w:tc>
          <w:tcPr>
            <w:tcW w:w="993" w:type="dxa"/>
            <w:tcBorders>
              <w:top w:val="single" w:sz="8" w:space="0" w:color="FFFFFF"/>
              <w:left w:val="single" w:sz="1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000000" w:rsidRPr="00983E46" w:rsidRDefault="00A11E2D" w:rsidP="00A11E2D">
            <w:pPr>
              <w:jc w:val="center"/>
              <w:rPr>
                <w:rFonts w:ascii="Times New Roman" w:hAnsi="Times New Roman" w:cs="Times New Roman"/>
                <w:bCs/>
                <w:color w:val="000000" w:themeColor="text1"/>
              </w:rPr>
            </w:pPr>
            <w:r w:rsidRPr="00983E46">
              <w:rPr>
                <w:rFonts w:ascii="Times New Roman" w:hAnsi="Times New Roman" w:cs="Times New Roman"/>
                <w:bCs/>
                <w:color w:val="000000" w:themeColor="text1"/>
              </w:rPr>
              <w:t>4</w:t>
            </w:r>
            <w:r w:rsidRPr="00983E46">
              <w:rPr>
                <w:rFonts w:ascii="Times New Roman" w:hAnsi="Times New Roman" w:cs="Times New Roman"/>
                <w:bCs/>
                <w:color w:val="000000" w:themeColor="text1"/>
                <w:lang w:val="ru-RU"/>
              </w:rPr>
              <w:t xml:space="preserve"> </w:t>
            </w:r>
          </w:p>
        </w:tc>
        <w:tc>
          <w:tcPr>
            <w:tcW w:w="567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000000" w:rsidRPr="00983E46" w:rsidRDefault="00A11E2D" w:rsidP="00A11E2D">
            <w:pPr>
              <w:rPr>
                <w:rFonts w:ascii="Times New Roman" w:hAnsi="Times New Roman" w:cs="Times New Roman"/>
                <w:bCs/>
                <w:color w:val="000000" w:themeColor="text1"/>
              </w:rPr>
            </w:pPr>
            <w:r w:rsidRPr="00983E46">
              <w:rPr>
                <w:rFonts w:ascii="Times New Roman" w:hAnsi="Times New Roman" w:cs="Times New Roman"/>
                <w:bCs/>
                <w:color w:val="000000" w:themeColor="text1"/>
              </w:rPr>
              <w:t>Автомобіль вантажний</w:t>
            </w:r>
            <w:r w:rsidRPr="00983E46">
              <w:rPr>
                <w:rFonts w:ascii="Times New Roman" w:hAnsi="Times New Roman" w:cs="Times New Roman"/>
                <w:bCs/>
                <w:color w:val="000000" w:themeColor="text1"/>
                <w:lang w:val="ru-RU"/>
              </w:rPr>
              <w:t xml:space="preserve"> </w:t>
            </w:r>
          </w:p>
        </w:tc>
        <w:tc>
          <w:tcPr>
            <w:tcW w:w="198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000000" w:rsidRPr="00983E46" w:rsidRDefault="00A11E2D" w:rsidP="00A11E2D">
            <w:pPr>
              <w:jc w:val="center"/>
              <w:rPr>
                <w:rFonts w:ascii="Times New Roman" w:hAnsi="Times New Roman" w:cs="Times New Roman"/>
                <w:bCs/>
                <w:color w:val="000000" w:themeColor="text1"/>
              </w:rPr>
            </w:pPr>
            <w:r w:rsidRPr="00983E46">
              <w:rPr>
                <w:rFonts w:ascii="Times New Roman" w:hAnsi="Times New Roman" w:cs="Times New Roman"/>
                <w:bCs/>
                <w:color w:val="000000" w:themeColor="text1"/>
              </w:rPr>
              <w:t>2</w:t>
            </w:r>
            <w:r w:rsidRPr="00983E46">
              <w:rPr>
                <w:rFonts w:ascii="Times New Roman" w:hAnsi="Times New Roman" w:cs="Times New Roman"/>
                <w:bCs/>
                <w:color w:val="000000" w:themeColor="text1"/>
                <w:lang w:val="ru-RU"/>
              </w:rPr>
              <w:t xml:space="preserve"> </w:t>
            </w:r>
          </w:p>
        </w:tc>
        <w:tc>
          <w:tcPr>
            <w:tcW w:w="114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000000" w:rsidRPr="00983E46" w:rsidRDefault="00A11E2D" w:rsidP="00A11E2D">
            <w:pPr>
              <w:jc w:val="center"/>
              <w:rPr>
                <w:rFonts w:ascii="Times New Roman" w:hAnsi="Times New Roman" w:cs="Times New Roman"/>
                <w:bCs/>
                <w:color w:val="000000" w:themeColor="text1"/>
              </w:rPr>
            </w:pPr>
            <w:r w:rsidRPr="00983E46">
              <w:rPr>
                <w:rFonts w:ascii="Times New Roman" w:hAnsi="Times New Roman" w:cs="Times New Roman"/>
                <w:bCs/>
                <w:color w:val="000000" w:themeColor="text1"/>
              </w:rPr>
              <w:t>2-3.5</w:t>
            </w:r>
            <w:r w:rsidRPr="00983E46">
              <w:rPr>
                <w:rFonts w:ascii="Times New Roman" w:hAnsi="Times New Roman" w:cs="Times New Roman"/>
                <w:bCs/>
                <w:color w:val="000000" w:themeColor="text1"/>
                <w:lang w:val="ru-RU"/>
              </w:rPr>
              <w:t xml:space="preserve"> </w:t>
            </w:r>
          </w:p>
        </w:tc>
        <w:tc>
          <w:tcPr>
            <w:tcW w:w="1268" w:type="dxa"/>
            <w:tcBorders>
              <w:top w:val="single" w:sz="8" w:space="0" w:color="FFFFFF"/>
              <w:left w:val="single" w:sz="8" w:space="0" w:color="FFFFFF"/>
              <w:bottom w:val="single" w:sz="8" w:space="0" w:color="FFFFFF"/>
              <w:right w:val="single" w:sz="18" w:space="0" w:color="FFFFFF"/>
            </w:tcBorders>
            <w:shd w:val="clear" w:color="auto" w:fill="auto"/>
            <w:tcMar>
              <w:top w:w="72" w:type="dxa"/>
              <w:left w:w="144" w:type="dxa"/>
              <w:bottom w:w="72" w:type="dxa"/>
              <w:right w:w="144" w:type="dxa"/>
            </w:tcMar>
            <w:hideMark/>
          </w:tcPr>
          <w:p w:rsidR="00000000" w:rsidRPr="00983E46" w:rsidRDefault="00A11E2D" w:rsidP="00A11E2D">
            <w:pPr>
              <w:jc w:val="center"/>
              <w:rPr>
                <w:rFonts w:ascii="Times New Roman" w:hAnsi="Times New Roman" w:cs="Times New Roman"/>
                <w:bCs/>
                <w:color w:val="000000" w:themeColor="text1"/>
              </w:rPr>
            </w:pPr>
            <w:r w:rsidRPr="00983E46">
              <w:rPr>
                <w:rFonts w:ascii="Times New Roman" w:hAnsi="Times New Roman" w:cs="Times New Roman"/>
                <w:bCs/>
                <w:color w:val="000000" w:themeColor="text1"/>
              </w:rPr>
              <w:t>5-6</w:t>
            </w:r>
            <w:r w:rsidRPr="00983E46">
              <w:rPr>
                <w:rFonts w:ascii="Times New Roman" w:hAnsi="Times New Roman" w:cs="Times New Roman"/>
                <w:bCs/>
                <w:color w:val="000000" w:themeColor="text1"/>
                <w:lang w:val="ru-RU"/>
              </w:rPr>
              <w:t xml:space="preserve"> </w:t>
            </w:r>
          </w:p>
        </w:tc>
      </w:tr>
      <w:tr w:rsidR="00983E46" w:rsidRPr="00983E46" w:rsidTr="00983E46">
        <w:trPr>
          <w:trHeight w:val="470"/>
        </w:trPr>
        <w:tc>
          <w:tcPr>
            <w:tcW w:w="993" w:type="dxa"/>
            <w:tcBorders>
              <w:top w:val="single" w:sz="8" w:space="0" w:color="FFFFFF"/>
              <w:left w:val="single" w:sz="1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000000" w:rsidRPr="00983E46" w:rsidRDefault="00A11E2D" w:rsidP="00A11E2D">
            <w:pPr>
              <w:jc w:val="center"/>
              <w:rPr>
                <w:rFonts w:ascii="Times New Roman" w:hAnsi="Times New Roman" w:cs="Times New Roman"/>
                <w:bCs/>
                <w:color w:val="000000" w:themeColor="text1"/>
              </w:rPr>
            </w:pPr>
            <w:r w:rsidRPr="00983E46">
              <w:rPr>
                <w:rFonts w:ascii="Times New Roman" w:hAnsi="Times New Roman" w:cs="Times New Roman"/>
                <w:bCs/>
                <w:color w:val="000000" w:themeColor="text1"/>
              </w:rPr>
              <w:t>5</w:t>
            </w:r>
            <w:r w:rsidRPr="00983E46">
              <w:rPr>
                <w:rFonts w:ascii="Times New Roman" w:hAnsi="Times New Roman" w:cs="Times New Roman"/>
                <w:bCs/>
                <w:color w:val="000000" w:themeColor="text1"/>
                <w:lang w:val="ru-RU"/>
              </w:rPr>
              <w:t xml:space="preserve"> </w:t>
            </w:r>
          </w:p>
        </w:tc>
        <w:tc>
          <w:tcPr>
            <w:tcW w:w="567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000000" w:rsidRPr="00983E46" w:rsidRDefault="00A11E2D" w:rsidP="00A11E2D">
            <w:pPr>
              <w:rPr>
                <w:rFonts w:ascii="Times New Roman" w:hAnsi="Times New Roman" w:cs="Times New Roman"/>
                <w:bCs/>
                <w:color w:val="000000" w:themeColor="text1"/>
              </w:rPr>
            </w:pPr>
            <w:r w:rsidRPr="00983E46">
              <w:rPr>
                <w:rFonts w:ascii="Times New Roman" w:hAnsi="Times New Roman" w:cs="Times New Roman"/>
                <w:bCs/>
                <w:color w:val="000000" w:themeColor="text1"/>
              </w:rPr>
              <w:t>Бронетранспортер</w:t>
            </w:r>
            <w:r w:rsidRPr="00983E46">
              <w:rPr>
                <w:rFonts w:ascii="Times New Roman" w:hAnsi="Times New Roman" w:cs="Times New Roman"/>
                <w:bCs/>
                <w:color w:val="000000" w:themeColor="text1"/>
                <w:lang w:val="ru-RU"/>
              </w:rPr>
              <w:t xml:space="preserve"> </w:t>
            </w:r>
          </w:p>
        </w:tc>
        <w:tc>
          <w:tcPr>
            <w:tcW w:w="198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000000" w:rsidRPr="00983E46" w:rsidRDefault="00A11E2D" w:rsidP="00A11E2D">
            <w:pPr>
              <w:jc w:val="center"/>
              <w:rPr>
                <w:rFonts w:ascii="Times New Roman" w:hAnsi="Times New Roman" w:cs="Times New Roman"/>
                <w:bCs/>
                <w:color w:val="000000" w:themeColor="text1"/>
              </w:rPr>
            </w:pPr>
            <w:r w:rsidRPr="00983E46">
              <w:rPr>
                <w:rFonts w:ascii="Times New Roman" w:hAnsi="Times New Roman" w:cs="Times New Roman"/>
                <w:bCs/>
                <w:color w:val="000000" w:themeColor="text1"/>
              </w:rPr>
              <w:t>2</w:t>
            </w:r>
            <w:r w:rsidRPr="00983E46">
              <w:rPr>
                <w:rFonts w:ascii="Times New Roman" w:hAnsi="Times New Roman" w:cs="Times New Roman"/>
                <w:bCs/>
                <w:color w:val="000000" w:themeColor="text1"/>
                <w:lang w:val="ru-RU"/>
              </w:rPr>
              <w:t xml:space="preserve"> </w:t>
            </w:r>
          </w:p>
        </w:tc>
        <w:tc>
          <w:tcPr>
            <w:tcW w:w="114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000000" w:rsidRPr="00983E46" w:rsidRDefault="00A11E2D" w:rsidP="00A11E2D">
            <w:pPr>
              <w:jc w:val="center"/>
              <w:rPr>
                <w:rFonts w:ascii="Times New Roman" w:hAnsi="Times New Roman" w:cs="Times New Roman"/>
                <w:bCs/>
                <w:color w:val="000000" w:themeColor="text1"/>
              </w:rPr>
            </w:pPr>
            <w:r w:rsidRPr="00983E46">
              <w:rPr>
                <w:rFonts w:ascii="Times New Roman" w:hAnsi="Times New Roman" w:cs="Times New Roman"/>
                <w:bCs/>
                <w:color w:val="000000" w:themeColor="text1"/>
              </w:rPr>
              <w:t>2-2.4</w:t>
            </w:r>
            <w:r w:rsidRPr="00983E46">
              <w:rPr>
                <w:rFonts w:ascii="Times New Roman" w:hAnsi="Times New Roman" w:cs="Times New Roman"/>
                <w:bCs/>
                <w:color w:val="000000" w:themeColor="text1"/>
                <w:lang w:val="ru-RU"/>
              </w:rPr>
              <w:t xml:space="preserve"> </w:t>
            </w:r>
          </w:p>
        </w:tc>
        <w:tc>
          <w:tcPr>
            <w:tcW w:w="1268" w:type="dxa"/>
            <w:tcBorders>
              <w:top w:val="single" w:sz="8" w:space="0" w:color="FFFFFF"/>
              <w:left w:val="single" w:sz="8" w:space="0" w:color="FFFFFF"/>
              <w:bottom w:val="single" w:sz="8" w:space="0" w:color="FFFFFF"/>
              <w:right w:val="single" w:sz="18" w:space="0" w:color="FFFFFF"/>
            </w:tcBorders>
            <w:shd w:val="clear" w:color="auto" w:fill="auto"/>
            <w:tcMar>
              <w:top w:w="72" w:type="dxa"/>
              <w:left w:w="144" w:type="dxa"/>
              <w:bottom w:w="72" w:type="dxa"/>
              <w:right w:w="144" w:type="dxa"/>
            </w:tcMar>
            <w:hideMark/>
          </w:tcPr>
          <w:p w:rsidR="00000000" w:rsidRPr="00983E46" w:rsidRDefault="00A11E2D" w:rsidP="00A11E2D">
            <w:pPr>
              <w:jc w:val="center"/>
              <w:rPr>
                <w:rFonts w:ascii="Times New Roman" w:hAnsi="Times New Roman" w:cs="Times New Roman"/>
                <w:bCs/>
                <w:color w:val="000000" w:themeColor="text1"/>
              </w:rPr>
            </w:pPr>
            <w:r w:rsidRPr="00983E46">
              <w:rPr>
                <w:rFonts w:ascii="Times New Roman" w:hAnsi="Times New Roman" w:cs="Times New Roman"/>
                <w:bCs/>
                <w:color w:val="000000" w:themeColor="text1"/>
              </w:rPr>
              <w:t>5-6</w:t>
            </w:r>
            <w:r w:rsidRPr="00983E46">
              <w:rPr>
                <w:rFonts w:ascii="Times New Roman" w:hAnsi="Times New Roman" w:cs="Times New Roman"/>
                <w:bCs/>
                <w:color w:val="000000" w:themeColor="text1"/>
                <w:lang w:val="ru-RU"/>
              </w:rPr>
              <w:t xml:space="preserve"> </w:t>
            </w:r>
          </w:p>
        </w:tc>
      </w:tr>
      <w:tr w:rsidR="00983E46" w:rsidRPr="00983E46" w:rsidTr="00983E46">
        <w:trPr>
          <w:trHeight w:val="508"/>
        </w:trPr>
        <w:tc>
          <w:tcPr>
            <w:tcW w:w="993" w:type="dxa"/>
            <w:tcBorders>
              <w:top w:val="single" w:sz="8" w:space="0" w:color="FFFFFF"/>
              <w:left w:val="single" w:sz="1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000000" w:rsidRPr="00983E46" w:rsidRDefault="00A11E2D" w:rsidP="00A11E2D">
            <w:pPr>
              <w:jc w:val="center"/>
              <w:rPr>
                <w:rFonts w:ascii="Times New Roman" w:hAnsi="Times New Roman" w:cs="Times New Roman"/>
                <w:bCs/>
                <w:color w:val="000000" w:themeColor="text1"/>
              </w:rPr>
            </w:pPr>
            <w:r w:rsidRPr="00983E46">
              <w:rPr>
                <w:rFonts w:ascii="Times New Roman" w:hAnsi="Times New Roman" w:cs="Times New Roman"/>
                <w:bCs/>
                <w:color w:val="000000" w:themeColor="text1"/>
              </w:rPr>
              <w:t>6</w:t>
            </w:r>
            <w:r w:rsidRPr="00983E46">
              <w:rPr>
                <w:rFonts w:ascii="Times New Roman" w:hAnsi="Times New Roman" w:cs="Times New Roman"/>
                <w:bCs/>
                <w:color w:val="000000" w:themeColor="text1"/>
                <w:lang w:val="ru-RU"/>
              </w:rPr>
              <w:t xml:space="preserve"> </w:t>
            </w:r>
          </w:p>
        </w:tc>
        <w:tc>
          <w:tcPr>
            <w:tcW w:w="567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000000" w:rsidRPr="00983E46" w:rsidRDefault="00A11E2D" w:rsidP="00A11E2D">
            <w:pPr>
              <w:rPr>
                <w:rFonts w:ascii="Times New Roman" w:hAnsi="Times New Roman" w:cs="Times New Roman"/>
                <w:bCs/>
                <w:color w:val="000000" w:themeColor="text1"/>
              </w:rPr>
            </w:pPr>
            <w:r w:rsidRPr="00983E46">
              <w:rPr>
                <w:rFonts w:ascii="Times New Roman" w:hAnsi="Times New Roman" w:cs="Times New Roman"/>
                <w:bCs/>
                <w:color w:val="000000" w:themeColor="text1"/>
              </w:rPr>
              <w:t>Танк   середній</w:t>
            </w:r>
            <w:r w:rsidRPr="00983E46">
              <w:rPr>
                <w:rFonts w:ascii="Times New Roman" w:hAnsi="Times New Roman" w:cs="Times New Roman"/>
                <w:bCs/>
                <w:color w:val="000000" w:themeColor="text1"/>
                <w:lang w:val="ru-RU"/>
              </w:rPr>
              <w:t xml:space="preserve"> </w:t>
            </w:r>
          </w:p>
        </w:tc>
        <w:tc>
          <w:tcPr>
            <w:tcW w:w="198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000000" w:rsidRPr="00983E46" w:rsidRDefault="00A11E2D" w:rsidP="00A11E2D">
            <w:pPr>
              <w:jc w:val="center"/>
              <w:rPr>
                <w:rFonts w:ascii="Times New Roman" w:hAnsi="Times New Roman" w:cs="Times New Roman"/>
                <w:bCs/>
                <w:color w:val="000000" w:themeColor="text1"/>
              </w:rPr>
            </w:pPr>
            <w:r w:rsidRPr="00983E46">
              <w:rPr>
                <w:rFonts w:ascii="Times New Roman" w:hAnsi="Times New Roman" w:cs="Times New Roman"/>
                <w:bCs/>
                <w:color w:val="000000" w:themeColor="text1"/>
              </w:rPr>
              <w:t>2.5</w:t>
            </w:r>
            <w:r w:rsidRPr="00983E46">
              <w:rPr>
                <w:rFonts w:ascii="Times New Roman" w:hAnsi="Times New Roman" w:cs="Times New Roman"/>
                <w:bCs/>
                <w:color w:val="000000" w:themeColor="text1"/>
                <w:lang w:val="ru-RU"/>
              </w:rPr>
              <w:t xml:space="preserve"> </w:t>
            </w:r>
          </w:p>
        </w:tc>
        <w:tc>
          <w:tcPr>
            <w:tcW w:w="114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000000" w:rsidRPr="00983E46" w:rsidRDefault="00A11E2D" w:rsidP="00A11E2D">
            <w:pPr>
              <w:jc w:val="center"/>
              <w:rPr>
                <w:rFonts w:ascii="Times New Roman" w:hAnsi="Times New Roman" w:cs="Times New Roman"/>
                <w:bCs/>
                <w:color w:val="000000" w:themeColor="text1"/>
              </w:rPr>
            </w:pPr>
            <w:r w:rsidRPr="00983E46">
              <w:rPr>
                <w:rFonts w:ascii="Times New Roman" w:hAnsi="Times New Roman" w:cs="Times New Roman"/>
                <w:bCs/>
                <w:color w:val="000000" w:themeColor="text1"/>
              </w:rPr>
              <w:t>3</w:t>
            </w:r>
            <w:r w:rsidRPr="00983E46">
              <w:rPr>
                <w:rFonts w:ascii="Times New Roman" w:hAnsi="Times New Roman" w:cs="Times New Roman"/>
                <w:bCs/>
                <w:color w:val="000000" w:themeColor="text1"/>
                <w:lang w:val="ru-RU"/>
              </w:rPr>
              <w:t xml:space="preserve"> </w:t>
            </w:r>
          </w:p>
        </w:tc>
        <w:tc>
          <w:tcPr>
            <w:tcW w:w="1268" w:type="dxa"/>
            <w:tcBorders>
              <w:top w:val="single" w:sz="8" w:space="0" w:color="FFFFFF"/>
              <w:left w:val="single" w:sz="8" w:space="0" w:color="FFFFFF"/>
              <w:bottom w:val="single" w:sz="8" w:space="0" w:color="FFFFFF"/>
              <w:right w:val="single" w:sz="18" w:space="0" w:color="FFFFFF"/>
            </w:tcBorders>
            <w:shd w:val="clear" w:color="auto" w:fill="auto"/>
            <w:tcMar>
              <w:top w:w="72" w:type="dxa"/>
              <w:left w:w="144" w:type="dxa"/>
              <w:bottom w:w="72" w:type="dxa"/>
              <w:right w:w="144" w:type="dxa"/>
            </w:tcMar>
            <w:hideMark/>
          </w:tcPr>
          <w:p w:rsidR="00000000" w:rsidRPr="00983E46" w:rsidRDefault="00A11E2D" w:rsidP="00A11E2D">
            <w:pPr>
              <w:jc w:val="center"/>
              <w:rPr>
                <w:rFonts w:ascii="Times New Roman" w:hAnsi="Times New Roman" w:cs="Times New Roman"/>
                <w:bCs/>
                <w:color w:val="000000" w:themeColor="text1"/>
              </w:rPr>
            </w:pPr>
            <w:r w:rsidRPr="00983E46">
              <w:rPr>
                <w:rFonts w:ascii="Times New Roman" w:hAnsi="Times New Roman" w:cs="Times New Roman"/>
                <w:bCs/>
                <w:color w:val="000000" w:themeColor="text1"/>
              </w:rPr>
              <w:t>6-7</w:t>
            </w:r>
            <w:r w:rsidRPr="00983E46">
              <w:rPr>
                <w:rFonts w:ascii="Times New Roman" w:hAnsi="Times New Roman" w:cs="Times New Roman"/>
                <w:bCs/>
                <w:color w:val="000000" w:themeColor="text1"/>
                <w:lang w:val="ru-RU"/>
              </w:rPr>
              <w:t xml:space="preserve"> </w:t>
            </w:r>
          </w:p>
        </w:tc>
      </w:tr>
      <w:tr w:rsidR="00983E46" w:rsidRPr="00983E46" w:rsidTr="00983E46">
        <w:trPr>
          <w:trHeight w:val="418"/>
        </w:trPr>
        <w:tc>
          <w:tcPr>
            <w:tcW w:w="993" w:type="dxa"/>
            <w:tcBorders>
              <w:top w:val="single" w:sz="8" w:space="0" w:color="FFFFFF"/>
              <w:left w:val="single" w:sz="1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000000" w:rsidRPr="00983E46" w:rsidRDefault="00A11E2D" w:rsidP="00A11E2D">
            <w:pPr>
              <w:jc w:val="center"/>
              <w:rPr>
                <w:rFonts w:ascii="Times New Roman" w:hAnsi="Times New Roman" w:cs="Times New Roman"/>
                <w:bCs/>
                <w:color w:val="000000" w:themeColor="text1"/>
              </w:rPr>
            </w:pPr>
            <w:r w:rsidRPr="00983E46">
              <w:rPr>
                <w:rFonts w:ascii="Times New Roman" w:hAnsi="Times New Roman" w:cs="Times New Roman"/>
                <w:bCs/>
                <w:color w:val="000000" w:themeColor="text1"/>
              </w:rPr>
              <w:t>7</w:t>
            </w:r>
            <w:r w:rsidRPr="00983E46">
              <w:rPr>
                <w:rFonts w:ascii="Times New Roman" w:hAnsi="Times New Roman" w:cs="Times New Roman"/>
                <w:bCs/>
                <w:color w:val="000000" w:themeColor="text1"/>
                <w:lang w:val="ru-RU"/>
              </w:rPr>
              <w:t xml:space="preserve"> </w:t>
            </w:r>
          </w:p>
        </w:tc>
        <w:tc>
          <w:tcPr>
            <w:tcW w:w="567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000000" w:rsidRPr="00983E46" w:rsidRDefault="00A11E2D" w:rsidP="00983E46">
            <w:pPr>
              <w:rPr>
                <w:rFonts w:ascii="Times New Roman" w:hAnsi="Times New Roman" w:cs="Times New Roman"/>
                <w:bCs/>
                <w:color w:val="000000" w:themeColor="text1"/>
              </w:rPr>
            </w:pPr>
            <w:r w:rsidRPr="00983E46">
              <w:rPr>
                <w:rFonts w:ascii="Times New Roman" w:hAnsi="Times New Roman" w:cs="Times New Roman"/>
                <w:bCs/>
                <w:color w:val="000000" w:themeColor="text1"/>
              </w:rPr>
              <w:t>Гармата з тягачем</w:t>
            </w:r>
            <w:r w:rsidRPr="00983E46">
              <w:rPr>
                <w:rFonts w:ascii="Times New Roman" w:hAnsi="Times New Roman" w:cs="Times New Roman"/>
                <w:bCs/>
                <w:color w:val="000000" w:themeColor="text1"/>
                <w:lang w:val="ru-RU"/>
              </w:rPr>
              <w:t xml:space="preserve"> </w:t>
            </w:r>
          </w:p>
        </w:tc>
        <w:tc>
          <w:tcPr>
            <w:tcW w:w="198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A11E2D" w:rsidRPr="00983E46" w:rsidRDefault="00A11E2D" w:rsidP="00A11E2D">
            <w:pPr>
              <w:jc w:val="center"/>
              <w:rPr>
                <w:rFonts w:ascii="Times New Roman" w:hAnsi="Times New Roman" w:cs="Times New Roman"/>
                <w:bCs/>
                <w:color w:val="000000" w:themeColor="text1"/>
              </w:rPr>
            </w:pPr>
          </w:p>
        </w:tc>
        <w:tc>
          <w:tcPr>
            <w:tcW w:w="114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A11E2D" w:rsidRPr="00983E46" w:rsidRDefault="00A11E2D" w:rsidP="00A11E2D">
            <w:pPr>
              <w:jc w:val="center"/>
              <w:rPr>
                <w:rFonts w:ascii="Times New Roman" w:hAnsi="Times New Roman" w:cs="Times New Roman"/>
                <w:bCs/>
                <w:color w:val="000000" w:themeColor="text1"/>
              </w:rPr>
            </w:pPr>
          </w:p>
        </w:tc>
        <w:tc>
          <w:tcPr>
            <w:tcW w:w="1268" w:type="dxa"/>
            <w:tcBorders>
              <w:top w:val="single" w:sz="8" w:space="0" w:color="FFFFFF"/>
              <w:left w:val="single" w:sz="8" w:space="0" w:color="FFFFFF"/>
              <w:bottom w:val="single" w:sz="8" w:space="0" w:color="FFFFFF"/>
              <w:right w:val="single" w:sz="18" w:space="0" w:color="FFFFFF"/>
            </w:tcBorders>
            <w:shd w:val="clear" w:color="auto" w:fill="auto"/>
            <w:tcMar>
              <w:top w:w="72" w:type="dxa"/>
              <w:left w:w="144" w:type="dxa"/>
              <w:bottom w:w="72" w:type="dxa"/>
              <w:right w:w="144" w:type="dxa"/>
            </w:tcMar>
            <w:hideMark/>
          </w:tcPr>
          <w:p w:rsidR="00000000" w:rsidRPr="00983E46" w:rsidRDefault="00A11E2D" w:rsidP="00A11E2D">
            <w:pPr>
              <w:jc w:val="center"/>
              <w:rPr>
                <w:rFonts w:ascii="Times New Roman" w:hAnsi="Times New Roman" w:cs="Times New Roman"/>
                <w:bCs/>
                <w:color w:val="000000" w:themeColor="text1"/>
              </w:rPr>
            </w:pPr>
            <w:r w:rsidRPr="00983E46">
              <w:rPr>
                <w:rFonts w:ascii="Times New Roman" w:hAnsi="Times New Roman" w:cs="Times New Roman"/>
                <w:bCs/>
                <w:color w:val="000000" w:themeColor="text1"/>
              </w:rPr>
              <w:t>10</w:t>
            </w:r>
            <w:r w:rsidRPr="00983E46">
              <w:rPr>
                <w:rFonts w:ascii="Times New Roman" w:hAnsi="Times New Roman" w:cs="Times New Roman"/>
                <w:bCs/>
                <w:color w:val="000000" w:themeColor="text1"/>
                <w:lang w:val="ru-RU"/>
              </w:rPr>
              <w:t xml:space="preserve"> </w:t>
            </w:r>
          </w:p>
        </w:tc>
      </w:tr>
      <w:tr w:rsidR="00983E46" w:rsidRPr="00983E46" w:rsidTr="00983E46">
        <w:trPr>
          <w:trHeight w:val="680"/>
        </w:trPr>
        <w:tc>
          <w:tcPr>
            <w:tcW w:w="993" w:type="dxa"/>
            <w:tcBorders>
              <w:top w:val="single" w:sz="8" w:space="0" w:color="FFFFFF"/>
              <w:left w:val="single" w:sz="1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000000" w:rsidRPr="00983E46" w:rsidRDefault="00A11E2D" w:rsidP="00A11E2D">
            <w:pPr>
              <w:jc w:val="center"/>
              <w:rPr>
                <w:rFonts w:ascii="Times New Roman" w:hAnsi="Times New Roman" w:cs="Times New Roman"/>
                <w:bCs/>
                <w:color w:val="000000" w:themeColor="text1"/>
              </w:rPr>
            </w:pPr>
            <w:r w:rsidRPr="00983E46">
              <w:rPr>
                <w:rFonts w:ascii="Times New Roman" w:hAnsi="Times New Roman" w:cs="Times New Roman"/>
                <w:bCs/>
                <w:color w:val="000000" w:themeColor="text1"/>
              </w:rPr>
              <w:t>8</w:t>
            </w:r>
            <w:r w:rsidRPr="00983E46">
              <w:rPr>
                <w:rFonts w:ascii="Times New Roman" w:hAnsi="Times New Roman" w:cs="Times New Roman"/>
                <w:bCs/>
                <w:color w:val="000000" w:themeColor="text1"/>
                <w:lang w:val="ru-RU"/>
              </w:rPr>
              <w:t xml:space="preserve"> </w:t>
            </w:r>
          </w:p>
        </w:tc>
        <w:tc>
          <w:tcPr>
            <w:tcW w:w="567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000000" w:rsidRPr="00983E46" w:rsidRDefault="00A11E2D" w:rsidP="00983E46">
            <w:pPr>
              <w:rPr>
                <w:rFonts w:ascii="Times New Roman" w:hAnsi="Times New Roman" w:cs="Times New Roman"/>
                <w:bCs/>
                <w:color w:val="000000" w:themeColor="text1"/>
              </w:rPr>
            </w:pPr>
            <w:r w:rsidRPr="00983E46">
              <w:rPr>
                <w:rFonts w:ascii="Times New Roman" w:hAnsi="Times New Roman" w:cs="Times New Roman"/>
                <w:bCs/>
                <w:color w:val="000000" w:themeColor="text1"/>
              </w:rPr>
              <w:t>Людина середнього зросту</w:t>
            </w:r>
            <w:r w:rsidRPr="00983E46">
              <w:rPr>
                <w:rFonts w:ascii="Times New Roman" w:hAnsi="Times New Roman" w:cs="Times New Roman"/>
                <w:bCs/>
                <w:color w:val="000000" w:themeColor="text1"/>
                <w:lang w:val="ru-RU"/>
              </w:rPr>
              <w:t xml:space="preserve"> </w:t>
            </w:r>
          </w:p>
        </w:tc>
        <w:tc>
          <w:tcPr>
            <w:tcW w:w="1984"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000000" w:rsidRPr="00983E46" w:rsidRDefault="00A11E2D" w:rsidP="00A11E2D">
            <w:pPr>
              <w:jc w:val="center"/>
              <w:rPr>
                <w:rFonts w:ascii="Times New Roman" w:hAnsi="Times New Roman" w:cs="Times New Roman"/>
                <w:bCs/>
                <w:color w:val="000000" w:themeColor="text1"/>
              </w:rPr>
            </w:pPr>
            <w:r w:rsidRPr="00983E46">
              <w:rPr>
                <w:rFonts w:ascii="Times New Roman" w:hAnsi="Times New Roman" w:cs="Times New Roman"/>
                <w:bCs/>
                <w:color w:val="000000" w:themeColor="text1"/>
              </w:rPr>
              <w:t>1.7</w:t>
            </w:r>
            <w:r w:rsidRPr="00983E46">
              <w:rPr>
                <w:rFonts w:ascii="Times New Roman" w:hAnsi="Times New Roman" w:cs="Times New Roman"/>
                <w:bCs/>
                <w:color w:val="000000" w:themeColor="text1"/>
                <w:lang w:val="ru-RU"/>
              </w:rPr>
              <w:t xml:space="preserve"> </w:t>
            </w:r>
          </w:p>
        </w:tc>
        <w:tc>
          <w:tcPr>
            <w:tcW w:w="114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000000" w:rsidRPr="00983E46" w:rsidRDefault="00A11E2D" w:rsidP="00A11E2D">
            <w:pPr>
              <w:jc w:val="center"/>
              <w:rPr>
                <w:rFonts w:ascii="Times New Roman" w:hAnsi="Times New Roman" w:cs="Times New Roman"/>
                <w:bCs/>
                <w:color w:val="000000" w:themeColor="text1"/>
              </w:rPr>
            </w:pPr>
            <w:r w:rsidRPr="00983E46">
              <w:rPr>
                <w:rFonts w:ascii="Times New Roman" w:hAnsi="Times New Roman" w:cs="Times New Roman"/>
                <w:bCs/>
                <w:color w:val="000000" w:themeColor="text1"/>
                <w:lang w:val="ru-RU"/>
              </w:rPr>
              <w:t>0,5</w:t>
            </w:r>
          </w:p>
        </w:tc>
        <w:tc>
          <w:tcPr>
            <w:tcW w:w="1268" w:type="dxa"/>
            <w:tcBorders>
              <w:top w:val="single" w:sz="8" w:space="0" w:color="FFFFFF"/>
              <w:left w:val="single" w:sz="8" w:space="0" w:color="FFFFFF"/>
              <w:bottom w:val="single" w:sz="8" w:space="0" w:color="FFFFFF"/>
              <w:right w:val="single" w:sz="18" w:space="0" w:color="FFFFFF"/>
            </w:tcBorders>
            <w:shd w:val="clear" w:color="auto" w:fill="auto"/>
            <w:tcMar>
              <w:top w:w="72" w:type="dxa"/>
              <w:left w:w="144" w:type="dxa"/>
              <w:bottom w:w="72" w:type="dxa"/>
              <w:right w:w="144" w:type="dxa"/>
            </w:tcMar>
            <w:hideMark/>
          </w:tcPr>
          <w:p w:rsidR="00A11E2D" w:rsidRPr="00983E46" w:rsidRDefault="00A11E2D" w:rsidP="00A11E2D">
            <w:pPr>
              <w:jc w:val="center"/>
              <w:rPr>
                <w:rFonts w:ascii="Times New Roman" w:hAnsi="Times New Roman" w:cs="Times New Roman"/>
                <w:bCs/>
                <w:color w:val="000000" w:themeColor="text1"/>
              </w:rPr>
            </w:pPr>
          </w:p>
        </w:tc>
      </w:tr>
      <w:tr w:rsidR="00983E46" w:rsidRPr="00983E46" w:rsidTr="00A11E2D">
        <w:trPr>
          <w:trHeight w:val="680"/>
        </w:trPr>
        <w:tc>
          <w:tcPr>
            <w:tcW w:w="993" w:type="dxa"/>
            <w:tcBorders>
              <w:top w:val="single" w:sz="8" w:space="0" w:color="FFFFFF"/>
              <w:left w:val="single" w:sz="18" w:space="0" w:color="FFFFFF"/>
              <w:bottom w:val="single" w:sz="18" w:space="0" w:color="FFFFFF"/>
              <w:right w:val="single" w:sz="8" w:space="0" w:color="FFFFFF"/>
            </w:tcBorders>
            <w:shd w:val="clear" w:color="auto" w:fill="auto"/>
            <w:tcMar>
              <w:top w:w="72" w:type="dxa"/>
              <w:left w:w="144" w:type="dxa"/>
              <w:bottom w:w="72" w:type="dxa"/>
              <w:right w:w="144" w:type="dxa"/>
            </w:tcMar>
            <w:hideMark/>
          </w:tcPr>
          <w:p w:rsidR="00983E46" w:rsidRPr="00983E46" w:rsidRDefault="00983E46" w:rsidP="00A11E2D">
            <w:pPr>
              <w:jc w:val="center"/>
              <w:rPr>
                <w:rFonts w:ascii="Times New Roman" w:hAnsi="Times New Roman" w:cs="Times New Roman"/>
                <w:bCs/>
                <w:color w:val="000000" w:themeColor="text1"/>
                <w:sz w:val="28"/>
                <w:szCs w:val="28"/>
              </w:rPr>
            </w:pPr>
          </w:p>
        </w:tc>
        <w:tc>
          <w:tcPr>
            <w:tcW w:w="5672" w:type="dxa"/>
            <w:tcBorders>
              <w:top w:val="single" w:sz="8" w:space="0" w:color="FFFFFF"/>
              <w:left w:val="single" w:sz="8" w:space="0" w:color="FFFFFF"/>
              <w:bottom w:val="single" w:sz="18" w:space="0" w:color="FFFFFF"/>
              <w:right w:val="single" w:sz="8" w:space="0" w:color="FFFFFF"/>
            </w:tcBorders>
            <w:shd w:val="clear" w:color="auto" w:fill="auto"/>
            <w:tcMar>
              <w:top w:w="72" w:type="dxa"/>
              <w:left w:w="144" w:type="dxa"/>
              <w:bottom w:w="72" w:type="dxa"/>
              <w:right w:w="144" w:type="dxa"/>
            </w:tcMar>
            <w:hideMark/>
          </w:tcPr>
          <w:p w:rsidR="00983E46" w:rsidRPr="00983E46" w:rsidRDefault="00983E46" w:rsidP="00983E46">
            <w:pPr>
              <w:rPr>
                <w:rFonts w:ascii="Times New Roman" w:hAnsi="Times New Roman" w:cs="Times New Roman"/>
                <w:bCs/>
                <w:color w:val="000000" w:themeColor="text1"/>
              </w:rPr>
            </w:pPr>
          </w:p>
        </w:tc>
        <w:tc>
          <w:tcPr>
            <w:tcW w:w="1984" w:type="dxa"/>
            <w:tcBorders>
              <w:top w:val="single" w:sz="8" w:space="0" w:color="FFFFFF"/>
              <w:left w:val="single" w:sz="8" w:space="0" w:color="FFFFFF"/>
              <w:bottom w:val="single" w:sz="18" w:space="0" w:color="FFFFFF"/>
              <w:right w:val="single" w:sz="8" w:space="0" w:color="FFFFFF"/>
            </w:tcBorders>
            <w:shd w:val="clear" w:color="auto" w:fill="auto"/>
            <w:tcMar>
              <w:top w:w="72" w:type="dxa"/>
              <w:left w:w="144" w:type="dxa"/>
              <w:bottom w:w="72" w:type="dxa"/>
              <w:right w:w="144" w:type="dxa"/>
            </w:tcMar>
            <w:hideMark/>
          </w:tcPr>
          <w:p w:rsidR="00983E46" w:rsidRPr="00983E46" w:rsidRDefault="00983E46" w:rsidP="00A11E2D">
            <w:pPr>
              <w:jc w:val="center"/>
              <w:rPr>
                <w:rFonts w:ascii="Times New Roman" w:hAnsi="Times New Roman" w:cs="Times New Roman"/>
                <w:bCs/>
                <w:color w:val="000000" w:themeColor="text1"/>
              </w:rPr>
            </w:pPr>
          </w:p>
        </w:tc>
        <w:tc>
          <w:tcPr>
            <w:tcW w:w="1142" w:type="dxa"/>
            <w:tcBorders>
              <w:top w:val="single" w:sz="8" w:space="0" w:color="FFFFFF"/>
              <w:left w:val="single" w:sz="8" w:space="0" w:color="FFFFFF"/>
              <w:bottom w:val="single" w:sz="18" w:space="0" w:color="FFFFFF"/>
              <w:right w:val="single" w:sz="8" w:space="0" w:color="FFFFFF"/>
            </w:tcBorders>
            <w:shd w:val="clear" w:color="auto" w:fill="auto"/>
            <w:tcMar>
              <w:top w:w="72" w:type="dxa"/>
              <w:left w:w="144" w:type="dxa"/>
              <w:bottom w:w="72" w:type="dxa"/>
              <w:right w:w="144" w:type="dxa"/>
            </w:tcMar>
            <w:hideMark/>
          </w:tcPr>
          <w:p w:rsidR="00983E46" w:rsidRPr="00983E46" w:rsidRDefault="00983E46" w:rsidP="00A11E2D">
            <w:pPr>
              <w:jc w:val="center"/>
              <w:rPr>
                <w:rFonts w:ascii="Times New Roman" w:hAnsi="Times New Roman" w:cs="Times New Roman"/>
                <w:bCs/>
                <w:color w:val="000000" w:themeColor="text1"/>
                <w:lang w:val="ru-RU"/>
              </w:rPr>
            </w:pPr>
          </w:p>
        </w:tc>
        <w:tc>
          <w:tcPr>
            <w:tcW w:w="1268" w:type="dxa"/>
            <w:tcBorders>
              <w:top w:val="single" w:sz="8" w:space="0" w:color="FFFFFF"/>
              <w:left w:val="single" w:sz="8" w:space="0" w:color="FFFFFF"/>
              <w:bottom w:val="single" w:sz="18" w:space="0" w:color="FFFFFF"/>
              <w:right w:val="single" w:sz="18" w:space="0" w:color="FFFFFF"/>
            </w:tcBorders>
            <w:shd w:val="clear" w:color="auto" w:fill="auto"/>
            <w:tcMar>
              <w:top w:w="72" w:type="dxa"/>
              <w:left w:w="144" w:type="dxa"/>
              <w:bottom w:w="72" w:type="dxa"/>
              <w:right w:w="144" w:type="dxa"/>
            </w:tcMar>
            <w:hideMark/>
          </w:tcPr>
          <w:p w:rsidR="00983E46" w:rsidRPr="00983E46" w:rsidRDefault="00983E46" w:rsidP="00A11E2D">
            <w:pPr>
              <w:jc w:val="center"/>
              <w:rPr>
                <w:rFonts w:ascii="Times New Roman" w:hAnsi="Times New Roman" w:cs="Times New Roman"/>
                <w:bCs/>
                <w:color w:val="000000" w:themeColor="text1"/>
              </w:rPr>
            </w:pPr>
          </w:p>
        </w:tc>
      </w:tr>
    </w:tbl>
    <w:p w:rsidR="00983E46" w:rsidRDefault="00983E46" w:rsidP="00983E46">
      <w:pPr>
        <w:rPr>
          <w:rFonts w:ascii="Times New Roman" w:hAnsi="Times New Roman" w:cs="Times New Roman"/>
          <w:b/>
          <w:bCs/>
          <w:color w:val="0070C0"/>
          <w:sz w:val="40"/>
          <w:szCs w:val="40"/>
        </w:rPr>
      </w:pPr>
      <w:r>
        <w:rPr>
          <w:rFonts w:ascii="Times New Roman" w:hAnsi="Times New Roman" w:cs="Times New Roman"/>
          <w:b/>
          <w:bCs/>
          <w:color w:val="0070C0"/>
          <w:sz w:val="28"/>
          <w:szCs w:val="28"/>
        </w:rPr>
        <w:t xml:space="preserve">                        </w:t>
      </w:r>
      <w:r w:rsidR="00A11E2D">
        <w:rPr>
          <w:rFonts w:ascii="Times New Roman" w:hAnsi="Times New Roman" w:cs="Times New Roman"/>
          <w:b/>
          <w:bCs/>
          <w:color w:val="0070C0"/>
          <w:sz w:val="40"/>
          <w:szCs w:val="40"/>
        </w:rPr>
        <w:t>4.</w:t>
      </w:r>
      <w:r>
        <w:rPr>
          <w:rFonts w:ascii="Times New Roman" w:hAnsi="Times New Roman" w:cs="Times New Roman"/>
          <w:b/>
          <w:bCs/>
          <w:color w:val="0070C0"/>
          <w:sz w:val="40"/>
          <w:szCs w:val="40"/>
        </w:rPr>
        <w:t>За кутовими розмірами предмету</w:t>
      </w:r>
    </w:p>
    <w:p w:rsidR="00000000" w:rsidRPr="00983E46" w:rsidRDefault="00941491" w:rsidP="00983E46">
      <w:pPr>
        <w:numPr>
          <w:ilvl w:val="0"/>
          <w:numId w:val="3"/>
        </w:numPr>
        <w:jc w:val="both"/>
        <w:rPr>
          <w:rFonts w:ascii="Times New Roman" w:hAnsi="Times New Roman" w:cs="Times New Roman"/>
          <w:bCs/>
          <w:color w:val="000000" w:themeColor="text1"/>
          <w:sz w:val="40"/>
          <w:szCs w:val="40"/>
        </w:rPr>
      </w:pPr>
      <w:r w:rsidRPr="00983E46">
        <w:rPr>
          <w:rFonts w:ascii="Times New Roman" w:hAnsi="Times New Roman" w:cs="Times New Roman"/>
          <w:bCs/>
          <w:i/>
          <w:iCs/>
          <w:color w:val="000000" w:themeColor="text1"/>
          <w:sz w:val="40"/>
          <w:szCs w:val="40"/>
        </w:rPr>
        <w:t>Наприклад</w:t>
      </w:r>
      <w:r w:rsidRPr="00983E46">
        <w:rPr>
          <w:rFonts w:ascii="Times New Roman" w:hAnsi="Times New Roman" w:cs="Times New Roman"/>
          <w:bCs/>
          <w:color w:val="000000" w:themeColor="text1"/>
          <w:sz w:val="40"/>
          <w:szCs w:val="40"/>
        </w:rPr>
        <w:t>:</w:t>
      </w:r>
      <w:r w:rsidRPr="00983E46">
        <w:rPr>
          <w:rFonts w:ascii="Times New Roman" w:hAnsi="Times New Roman" w:cs="Times New Roman"/>
          <w:bCs/>
          <w:color w:val="000000" w:themeColor="text1"/>
          <w:sz w:val="40"/>
          <w:szCs w:val="40"/>
        </w:rPr>
        <w:t xml:space="preserve">  відстань між стовпами лінії зв’язку 25 тисячних (0-25, нуль двадцять п’ять), а його лінійна величина 50 м. Яка відстань до стовпів?</w:t>
      </w:r>
    </w:p>
    <w:p w:rsidR="00983E46" w:rsidRDefault="00983E46" w:rsidP="00983E46">
      <w:pPr>
        <w:jc w:val="both"/>
        <w:rPr>
          <w:rFonts w:ascii="Times New Roman" w:hAnsi="Times New Roman" w:cs="Times New Roman"/>
          <w:bCs/>
          <w:color w:val="000000" w:themeColor="text1"/>
          <w:sz w:val="40"/>
          <w:szCs w:val="40"/>
          <w:lang w:val="ru-RU"/>
        </w:rPr>
      </w:pPr>
      <w:r w:rsidRPr="00983E46">
        <w:rPr>
          <w:rFonts w:ascii="Times New Roman" w:hAnsi="Times New Roman" w:cs="Times New Roman"/>
          <w:bCs/>
          <w:i/>
          <w:iCs/>
          <w:color w:val="000000" w:themeColor="text1"/>
          <w:sz w:val="40"/>
          <w:szCs w:val="40"/>
        </w:rPr>
        <w:t xml:space="preserve">          Д =</w:t>
      </w:r>
      <w:r w:rsidRPr="00983E46">
        <w:rPr>
          <w:rFonts w:ascii="Times New Roman" w:hAnsi="Times New Roman" w:cs="Times New Roman"/>
          <w:bCs/>
          <w:color w:val="000000" w:themeColor="text1"/>
          <w:sz w:val="40"/>
          <w:szCs w:val="40"/>
          <w:lang w:val="ru-RU"/>
        </w:rPr>
        <w:t xml:space="preserve"> В1000/У= 50х100</w:t>
      </w:r>
      <w:r w:rsidRPr="00983E46">
        <w:rPr>
          <w:rFonts w:ascii="Times New Roman" w:hAnsi="Times New Roman" w:cs="Times New Roman"/>
          <w:bCs/>
          <w:color w:val="000000" w:themeColor="text1"/>
          <w:sz w:val="40"/>
          <w:szCs w:val="40"/>
          <w:lang w:val="en-US"/>
        </w:rPr>
        <w:t>0</w:t>
      </w:r>
      <w:r w:rsidRPr="00983E46">
        <w:rPr>
          <w:rFonts w:ascii="Times New Roman" w:hAnsi="Times New Roman" w:cs="Times New Roman"/>
          <w:bCs/>
          <w:color w:val="000000" w:themeColor="text1"/>
          <w:sz w:val="40"/>
          <w:szCs w:val="40"/>
          <w:lang w:val="ru-RU"/>
        </w:rPr>
        <w:t>/25=2000 м</w:t>
      </w:r>
    </w:p>
    <w:p w:rsidR="00983E46" w:rsidRDefault="00983E46" w:rsidP="00983E46">
      <w:pPr>
        <w:jc w:val="both"/>
        <w:rPr>
          <w:rFonts w:ascii="Times New Roman" w:hAnsi="Times New Roman" w:cs="Times New Roman"/>
          <w:bCs/>
          <w:color w:val="000000" w:themeColor="text1"/>
          <w:sz w:val="40"/>
          <w:szCs w:val="40"/>
          <w:lang w:val="ru-RU"/>
        </w:rPr>
      </w:pPr>
      <w:r w:rsidRPr="00983E46">
        <w:rPr>
          <w:rFonts w:ascii="Times New Roman" w:hAnsi="Times New Roman" w:cs="Times New Roman"/>
          <w:bCs/>
          <w:color w:val="000000" w:themeColor="text1"/>
          <w:sz w:val="40"/>
          <w:szCs w:val="40"/>
          <w:lang w:val="ru-RU"/>
        </w:rPr>
        <w:drawing>
          <wp:inline distT="0" distB="0" distL="0" distR="0">
            <wp:extent cx="2259015" cy="2054431"/>
            <wp:effectExtent l="19050" t="0" r="7935" b="0"/>
            <wp:docPr id="8" name="Рисунок 5" descr="20"/>
            <wp:cNvGraphicFramePr/>
            <a:graphic xmlns:a="http://schemas.openxmlformats.org/drawingml/2006/main">
              <a:graphicData uri="http://schemas.openxmlformats.org/drawingml/2006/picture">
                <pic:pic xmlns:pic="http://schemas.openxmlformats.org/drawingml/2006/picture">
                  <pic:nvPicPr>
                    <pic:cNvPr id="32772" name="Picture 4" descr="20"/>
                    <pic:cNvPicPr>
                      <a:picLocks noChangeAspect="1" noChangeArrowheads="1"/>
                    </pic:cNvPicPr>
                  </pic:nvPicPr>
                  <pic:blipFill>
                    <a:blip r:embed="rId8"/>
                    <a:srcRect/>
                    <a:stretch>
                      <a:fillRect/>
                    </a:stretch>
                  </pic:blipFill>
                  <pic:spPr bwMode="auto">
                    <a:xfrm>
                      <a:off x="0" y="0"/>
                      <a:ext cx="2266897" cy="2061599"/>
                    </a:xfrm>
                    <a:prstGeom prst="rect">
                      <a:avLst/>
                    </a:prstGeom>
                    <a:noFill/>
                    <a:ln w="9525">
                      <a:noFill/>
                      <a:miter lim="800000"/>
                      <a:headEnd/>
                      <a:tailEnd/>
                    </a:ln>
                  </pic:spPr>
                </pic:pic>
              </a:graphicData>
            </a:graphic>
          </wp:inline>
        </w:drawing>
      </w:r>
      <w:r w:rsidRPr="00983E46">
        <w:rPr>
          <w:rFonts w:ascii="Times New Roman" w:hAnsi="Times New Roman" w:cs="Times New Roman"/>
          <w:bCs/>
          <w:color w:val="000000" w:themeColor="text1"/>
          <w:sz w:val="40"/>
          <w:szCs w:val="40"/>
          <w:lang w:val="ru-RU"/>
        </w:rPr>
        <w:drawing>
          <wp:inline distT="0" distB="0" distL="0" distR="0">
            <wp:extent cx="3009158" cy="3135086"/>
            <wp:effectExtent l="19050" t="0" r="742" b="0"/>
            <wp:docPr id="9" name="Рисунок 6" descr="19"/>
            <wp:cNvGraphicFramePr/>
            <a:graphic xmlns:a="http://schemas.openxmlformats.org/drawingml/2006/main">
              <a:graphicData uri="http://schemas.openxmlformats.org/drawingml/2006/picture">
                <pic:pic xmlns:pic="http://schemas.openxmlformats.org/drawingml/2006/picture">
                  <pic:nvPicPr>
                    <pic:cNvPr id="32773" name="Picture 5" descr="19"/>
                    <pic:cNvPicPr>
                      <a:picLocks noChangeAspect="1" noChangeArrowheads="1"/>
                    </pic:cNvPicPr>
                  </pic:nvPicPr>
                  <pic:blipFill>
                    <a:blip r:embed="rId9"/>
                    <a:srcRect t="9196" b="12886"/>
                    <a:stretch>
                      <a:fillRect/>
                    </a:stretch>
                  </pic:blipFill>
                  <pic:spPr bwMode="auto">
                    <a:xfrm>
                      <a:off x="0" y="0"/>
                      <a:ext cx="3006689" cy="3132514"/>
                    </a:xfrm>
                    <a:prstGeom prst="rect">
                      <a:avLst/>
                    </a:prstGeom>
                    <a:noFill/>
                    <a:ln w="9525">
                      <a:noFill/>
                      <a:miter lim="800000"/>
                      <a:headEnd/>
                      <a:tailEnd/>
                    </a:ln>
                  </pic:spPr>
                </pic:pic>
              </a:graphicData>
            </a:graphic>
          </wp:inline>
        </w:drawing>
      </w:r>
    </w:p>
    <w:p w:rsidR="00A11E2D" w:rsidRDefault="00983E46" w:rsidP="00983E46">
      <w:pPr>
        <w:rPr>
          <w:rFonts w:ascii="Times New Roman" w:hAnsi="Times New Roman" w:cs="Times New Roman"/>
          <w:b/>
          <w:bCs/>
          <w:color w:val="0070C0"/>
          <w:sz w:val="40"/>
          <w:szCs w:val="40"/>
        </w:rPr>
      </w:pPr>
      <w:r>
        <w:rPr>
          <w:rFonts w:ascii="Times New Roman" w:hAnsi="Times New Roman" w:cs="Times New Roman"/>
          <w:bCs/>
          <w:color w:val="000000" w:themeColor="text1"/>
          <w:sz w:val="40"/>
          <w:szCs w:val="40"/>
          <w:lang w:val="ru-RU"/>
        </w:rPr>
        <w:t xml:space="preserve">                     </w:t>
      </w:r>
      <w:r w:rsidR="00A11E2D">
        <w:rPr>
          <w:rFonts w:ascii="Times New Roman" w:hAnsi="Times New Roman" w:cs="Times New Roman"/>
          <w:b/>
          <w:bCs/>
          <w:color w:val="0070C0"/>
          <w:sz w:val="40"/>
          <w:szCs w:val="40"/>
        </w:rPr>
        <w:t>5.</w:t>
      </w:r>
      <w:r>
        <w:rPr>
          <w:rFonts w:ascii="Times New Roman" w:hAnsi="Times New Roman" w:cs="Times New Roman"/>
          <w:b/>
          <w:bCs/>
          <w:color w:val="0070C0"/>
          <w:sz w:val="40"/>
          <w:szCs w:val="40"/>
        </w:rPr>
        <w:t>За допомогою лінійки</w:t>
      </w:r>
    </w:p>
    <w:p w:rsidR="00983E46" w:rsidRPr="00983E46" w:rsidRDefault="00983E46" w:rsidP="00983E46">
      <w:pPr>
        <w:rPr>
          <w:rFonts w:ascii="Times New Roman" w:hAnsi="Times New Roman" w:cs="Times New Roman"/>
          <w:bCs/>
          <w:noProof/>
          <w:color w:val="000000" w:themeColor="text1"/>
          <w:sz w:val="28"/>
          <w:szCs w:val="28"/>
        </w:rPr>
      </w:pPr>
      <w:r w:rsidRPr="00983E46">
        <w:rPr>
          <w:rFonts w:ascii="Times New Roman" w:hAnsi="Times New Roman" w:cs="Times New Roman"/>
          <w:bCs/>
          <w:i/>
          <w:iCs/>
          <w:noProof/>
          <w:color w:val="000000" w:themeColor="text1"/>
          <w:sz w:val="28"/>
          <w:szCs w:val="28"/>
        </w:rPr>
        <w:t>Обгрунтування</w:t>
      </w:r>
      <w:r w:rsidRPr="00983E46">
        <w:rPr>
          <w:rFonts w:ascii="Times New Roman" w:hAnsi="Times New Roman" w:cs="Times New Roman"/>
          <w:bCs/>
          <w:noProof/>
          <w:color w:val="000000" w:themeColor="text1"/>
          <w:sz w:val="28"/>
          <w:szCs w:val="28"/>
        </w:rPr>
        <w:t xml:space="preserve">: </w:t>
      </w:r>
    </w:p>
    <w:p w:rsidR="00983E46" w:rsidRPr="00983E46" w:rsidRDefault="00983E46" w:rsidP="00983E46">
      <w:pPr>
        <w:rPr>
          <w:rFonts w:ascii="Times New Roman" w:hAnsi="Times New Roman" w:cs="Times New Roman"/>
          <w:bCs/>
          <w:color w:val="000000" w:themeColor="text1"/>
          <w:sz w:val="28"/>
          <w:szCs w:val="28"/>
        </w:rPr>
      </w:pPr>
      <w:r w:rsidRPr="00983E46">
        <w:rPr>
          <w:rFonts w:ascii="Times New Roman" w:hAnsi="Times New Roman" w:cs="Times New Roman"/>
          <w:bCs/>
          <w:color w:val="000000" w:themeColor="text1"/>
          <w:sz w:val="28"/>
          <w:szCs w:val="28"/>
          <w:lang w:val="ru-RU"/>
        </w:rPr>
        <w:t xml:space="preserve">    </w:t>
      </w:r>
      <w:r w:rsidRPr="00983E46">
        <w:rPr>
          <w:rFonts w:ascii="Times New Roman" w:hAnsi="Times New Roman" w:cs="Times New Roman"/>
          <w:bCs/>
          <w:color w:val="000000" w:themeColor="text1"/>
          <w:sz w:val="28"/>
          <w:szCs w:val="28"/>
        </w:rPr>
        <w:t xml:space="preserve">виходячи з формули тисячної, визначаємо кутову величину </w:t>
      </w:r>
      <w:r w:rsidRPr="00983E46">
        <w:rPr>
          <w:rFonts w:ascii="Times New Roman" w:hAnsi="Times New Roman" w:cs="Times New Roman"/>
          <w:bCs/>
          <w:i/>
          <w:iCs/>
          <w:color w:val="000000" w:themeColor="text1"/>
          <w:sz w:val="28"/>
          <w:szCs w:val="28"/>
        </w:rPr>
        <w:t>(У)</w:t>
      </w:r>
      <w:r w:rsidRPr="00983E46">
        <w:rPr>
          <w:rFonts w:ascii="Times New Roman" w:hAnsi="Times New Roman" w:cs="Times New Roman"/>
          <w:bCs/>
          <w:color w:val="000000" w:themeColor="text1"/>
          <w:sz w:val="28"/>
          <w:szCs w:val="28"/>
        </w:rPr>
        <w:t xml:space="preserve">, яка відповідає поділці 1 мм лінійки: </w:t>
      </w:r>
    </w:p>
    <w:p w:rsidR="00983E46" w:rsidRPr="00983E46" w:rsidRDefault="00983E46" w:rsidP="00983E46">
      <w:pPr>
        <w:rPr>
          <w:rFonts w:ascii="Times New Roman" w:hAnsi="Times New Roman" w:cs="Times New Roman"/>
          <w:bCs/>
          <w:color w:val="000000" w:themeColor="text1"/>
          <w:sz w:val="28"/>
          <w:szCs w:val="28"/>
        </w:rPr>
      </w:pPr>
      <w:r w:rsidRPr="00983E46">
        <w:rPr>
          <w:rFonts w:ascii="Times New Roman" w:hAnsi="Times New Roman" w:cs="Times New Roman"/>
          <w:bCs/>
          <w:i/>
          <w:iCs/>
          <w:color w:val="000000" w:themeColor="text1"/>
          <w:sz w:val="28"/>
          <w:szCs w:val="28"/>
        </w:rPr>
        <w:t xml:space="preserve">    У = В1000 / Д </w:t>
      </w:r>
      <w:r w:rsidRPr="00983E46">
        <w:rPr>
          <w:rFonts w:ascii="Times New Roman" w:hAnsi="Times New Roman" w:cs="Times New Roman"/>
          <w:bCs/>
          <w:color w:val="000000" w:themeColor="text1"/>
          <w:sz w:val="28"/>
          <w:szCs w:val="28"/>
        </w:rPr>
        <w:t xml:space="preserve">= 1 мм х1000 / 500 мм = 2 або 0-02, </w:t>
      </w:r>
    </w:p>
    <w:p w:rsidR="00983E46" w:rsidRPr="00983E46" w:rsidRDefault="00983E46" w:rsidP="00983E46">
      <w:pPr>
        <w:rPr>
          <w:rFonts w:ascii="Times New Roman" w:hAnsi="Times New Roman" w:cs="Times New Roman"/>
          <w:bCs/>
          <w:color w:val="000000" w:themeColor="text1"/>
          <w:sz w:val="28"/>
          <w:szCs w:val="28"/>
        </w:rPr>
      </w:pPr>
      <w:r w:rsidRPr="00983E46">
        <w:rPr>
          <w:rFonts w:ascii="Times New Roman" w:hAnsi="Times New Roman" w:cs="Times New Roman"/>
          <w:bCs/>
          <w:color w:val="000000" w:themeColor="text1"/>
          <w:sz w:val="28"/>
          <w:szCs w:val="28"/>
        </w:rPr>
        <w:t xml:space="preserve">    де  </w:t>
      </w:r>
      <w:r w:rsidRPr="00983E46">
        <w:rPr>
          <w:rFonts w:ascii="Times New Roman" w:hAnsi="Times New Roman" w:cs="Times New Roman"/>
          <w:bCs/>
          <w:i/>
          <w:iCs/>
          <w:color w:val="000000" w:themeColor="text1"/>
          <w:sz w:val="28"/>
          <w:szCs w:val="28"/>
        </w:rPr>
        <w:t>В</w:t>
      </w:r>
      <w:r w:rsidRPr="00983E46">
        <w:rPr>
          <w:rFonts w:ascii="Times New Roman" w:hAnsi="Times New Roman" w:cs="Times New Roman"/>
          <w:bCs/>
          <w:color w:val="000000" w:themeColor="text1"/>
          <w:sz w:val="28"/>
          <w:szCs w:val="28"/>
        </w:rPr>
        <w:t xml:space="preserve"> – 1 мм лінійки ; </w:t>
      </w:r>
      <w:r w:rsidRPr="00983E46">
        <w:rPr>
          <w:rFonts w:ascii="Times New Roman" w:hAnsi="Times New Roman" w:cs="Times New Roman"/>
          <w:bCs/>
          <w:i/>
          <w:iCs/>
          <w:color w:val="000000" w:themeColor="text1"/>
          <w:sz w:val="28"/>
          <w:szCs w:val="28"/>
        </w:rPr>
        <w:t>Д</w:t>
      </w:r>
      <w:r w:rsidRPr="00983E46">
        <w:rPr>
          <w:rFonts w:ascii="Times New Roman" w:hAnsi="Times New Roman" w:cs="Times New Roman"/>
          <w:bCs/>
          <w:color w:val="000000" w:themeColor="text1"/>
          <w:sz w:val="28"/>
          <w:szCs w:val="28"/>
        </w:rPr>
        <w:t xml:space="preserve"> – відстань лінійки від ока на 0,5 метра (500 мм).</w:t>
      </w:r>
    </w:p>
    <w:p w:rsidR="00983E46" w:rsidRPr="00983E46" w:rsidRDefault="00983E46" w:rsidP="00983E46">
      <w:pPr>
        <w:rPr>
          <w:rFonts w:ascii="Times New Roman" w:hAnsi="Times New Roman" w:cs="Times New Roman"/>
          <w:b/>
          <w:bCs/>
          <w:color w:val="FF0000"/>
          <w:sz w:val="32"/>
          <w:szCs w:val="32"/>
        </w:rPr>
      </w:pPr>
      <w:r w:rsidRPr="00983E46">
        <w:rPr>
          <w:rFonts w:ascii="Times New Roman" w:hAnsi="Times New Roman" w:cs="Times New Roman"/>
          <w:bCs/>
          <w:color w:val="000000" w:themeColor="text1"/>
          <w:sz w:val="28"/>
          <w:szCs w:val="28"/>
        </w:rPr>
        <w:t xml:space="preserve">                        </w:t>
      </w:r>
      <w:r w:rsidRPr="00983E46">
        <w:rPr>
          <w:rFonts w:ascii="Times New Roman" w:hAnsi="Times New Roman" w:cs="Times New Roman"/>
          <w:b/>
          <w:bCs/>
          <w:color w:val="FF0000"/>
          <w:sz w:val="32"/>
          <w:szCs w:val="32"/>
        </w:rPr>
        <w:t>Отже   1 мм – 0-02</w:t>
      </w:r>
    </w:p>
    <w:p w:rsidR="00983E46" w:rsidRPr="00983E46" w:rsidRDefault="00983E46" w:rsidP="00983E46">
      <w:pPr>
        <w:rPr>
          <w:rFonts w:ascii="Times New Roman" w:hAnsi="Times New Roman" w:cs="Times New Roman"/>
          <w:bCs/>
          <w:color w:val="000000" w:themeColor="text1"/>
          <w:sz w:val="28"/>
          <w:szCs w:val="28"/>
        </w:rPr>
      </w:pPr>
      <w:r w:rsidRPr="00983E46">
        <w:rPr>
          <w:rFonts w:ascii="Times New Roman" w:hAnsi="Times New Roman" w:cs="Times New Roman"/>
          <w:bCs/>
          <w:i/>
          <w:iCs/>
          <w:color w:val="000000" w:themeColor="text1"/>
          <w:sz w:val="28"/>
          <w:szCs w:val="28"/>
        </w:rPr>
        <w:t>Наприклад</w:t>
      </w:r>
      <w:r w:rsidRPr="00983E46">
        <w:rPr>
          <w:rFonts w:ascii="Times New Roman" w:hAnsi="Times New Roman" w:cs="Times New Roman"/>
          <w:bCs/>
          <w:color w:val="000000" w:themeColor="text1"/>
          <w:sz w:val="28"/>
          <w:szCs w:val="28"/>
        </w:rPr>
        <w:t xml:space="preserve">:   якщо ціль покривається 1,5 см або 15 мм лінійки, то його кутова величина </w:t>
      </w:r>
      <w:r w:rsidRPr="00983E46">
        <w:rPr>
          <w:rFonts w:ascii="Times New Roman" w:hAnsi="Times New Roman" w:cs="Times New Roman"/>
          <w:bCs/>
          <w:i/>
          <w:iCs/>
          <w:color w:val="000000" w:themeColor="text1"/>
          <w:sz w:val="28"/>
          <w:szCs w:val="28"/>
        </w:rPr>
        <w:t xml:space="preserve">(У) </w:t>
      </w:r>
      <w:r w:rsidRPr="00983E46">
        <w:rPr>
          <w:rFonts w:ascii="Times New Roman" w:hAnsi="Times New Roman" w:cs="Times New Roman"/>
          <w:bCs/>
          <w:color w:val="000000" w:themeColor="text1"/>
          <w:sz w:val="28"/>
          <w:szCs w:val="28"/>
        </w:rPr>
        <w:t xml:space="preserve">буде складати:  </w:t>
      </w:r>
    </w:p>
    <w:p w:rsidR="00983E46" w:rsidRDefault="00983E46" w:rsidP="00983E46">
      <w:pPr>
        <w:rPr>
          <w:rFonts w:ascii="Times New Roman" w:hAnsi="Times New Roman" w:cs="Times New Roman"/>
          <w:b/>
          <w:bCs/>
          <w:color w:val="0070C0"/>
          <w:sz w:val="40"/>
          <w:szCs w:val="40"/>
        </w:rPr>
      </w:pPr>
      <w:r w:rsidRPr="00983E46">
        <w:rPr>
          <w:rFonts w:ascii="Times New Roman" w:hAnsi="Times New Roman" w:cs="Times New Roman"/>
          <w:bCs/>
          <w:color w:val="000000" w:themeColor="text1"/>
          <w:sz w:val="28"/>
          <w:szCs w:val="28"/>
        </w:rPr>
        <w:t xml:space="preserve">     15 х 2 = 30  або у тисячних:   0-30 </w:t>
      </w:r>
    </w:p>
    <w:p w:rsidR="00983E46" w:rsidRDefault="00983E46" w:rsidP="00983E46">
      <w:pPr>
        <w:rPr>
          <w:rFonts w:ascii="Times New Roman" w:hAnsi="Times New Roman" w:cs="Times New Roman"/>
          <w:b/>
          <w:bCs/>
          <w:color w:val="0070C0"/>
          <w:sz w:val="40"/>
          <w:szCs w:val="40"/>
        </w:rPr>
      </w:pPr>
    </w:p>
    <w:p w:rsidR="00A11E2D" w:rsidRDefault="00A11E2D" w:rsidP="00A11E2D">
      <w:pPr>
        <w:jc w:val="center"/>
        <w:rPr>
          <w:rFonts w:ascii="Times New Roman" w:hAnsi="Times New Roman" w:cs="Times New Roman"/>
          <w:b/>
          <w:bCs/>
          <w:color w:val="0070C0"/>
          <w:sz w:val="40"/>
          <w:szCs w:val="40"/>
        </w:rPr>
      </w:pPr>
      <w:r>
        <w:rPr>
          <w:rFonts w:ascii="Times New Roman" w:hAnsi="Times New Roman" w:cs="Times New Roman"/>
          <w:b/>
          <w:bCs/>
          <w:color w:val="0070C0"/>
          <w:sz w:val="40"/>
          <w:szCs w:val="40"/>
        </w:rPr>
        <w:lastRenderedPageBreak/>
        <w:t>6.</w:t>
      </w:r>
      <w:r w:rsidR="00983E46" w:rsidRPr="00983E46">
        <w:rPr>
          <w:rFonts w:ascii="Times New Roman" w:hAnsi="Times New Roman" w:cs="Times New Roman"/>
          <w:b/>
          <w:bCs/>
          <w:color w:val="0070C0"/>
          <w:sz w:val="40"/>
          <w:szCs w:val="40"/>
        </w:rPr>
        <w:t>Визначення відстаней за допомогою прицільного пристрою</w:t>
      </w:r>
    </w:p>
    <w:p w:rsidR="00983E46" w:rsidRPr="00E00E7D" w:rsidRDefault="00983E46" w:rsidP="00983E46">
      <w:pPr>
        <w:rPr>
          <w:rFonts w:ascii="Times New Roman" w:hAnsi="Times New Roman" w:cs="Times New Roman"/>
          <w:bCs/>
          <w:color w:val="000000" w:themeColor="text1"/>
          <w:sz w:val="32"/>
          <w:szCs w:val="32"/>
        </w:rPr>
      </w:pPr>
      <w:r w:rsidRPr="00E00E7D">
        <w:rPr>
          <w:rFonts w:ascii="Times New Roman" w:hAnsi="Times New Roman" w:cs="Times New Roman"/>
          <w:bCs/>
          <w:i/>
          <w:iCs/>
          <w:color w:val="000000" w:themeColor="text1"/>
          <w:sz w:val="32"/>
          <w:szCs w:val="32"/>
        </w:rPr>
        <w:t>а) За допомогою мушки автомата</w:t>
      </w:r>
    </w:p>
    <w:p w:rsidR="00983E46" w:rsidRPr="00E00E7D" w:rsidRDefault="00983E46" w:rsidP="00983E46">
      <w:pPr>
        <w:rPr>
          <w:rFonts w:ascii="Times New Roman" w:hAnsi="Times New Roman" w:cs="Times New Roman"/>
          <w:bCs/>
          <w:color w:val="000000" w:themeColor="text1"/>
          <w:sz w:val="32"/>
          <w:szCs w:val="32"/>
        </w:rPr>
      </w:pPr>
      <w:r w:rsidRPr="00E00E7D">
        <w:rPr>
          <w:rFonts w:ascii="Times New Roman" w:hAnsi="Times New Roman" w:cs="Times New Roman"/>
          <w:bCs/>
          <w:color w:val="000000" w:themeColor="text1"/>
          <w:sz w:val="32"/>
          <w:szCs w:val="32"/>
        </w:rPr>
        <w:t xml:space="preserve">Величина мушки автомата, на 100 м перекриває ділянку в </w:t>
      </w:r>
      <w:r w:rsidRPr="00E00E7D">
        <w:rPr>
          <w:rFonts w:ascii="Times New Roman" w:hAnsi="Times New Roman" w:cs="Times New Roman"/>
          <w:bCs/>
          <w:color w:val="000000" w:themeColor="text1"/>
          <w:sz w:val="32"/>
          <w:szCs w:val="32"/>
        </w:rPr>
        <w:sym w:font="Symbol" w:char="00BB"/>
      </w:r>
      <w:r w:rsidRPr="00E00E7D">
        <w:rPr>
          <w:rFonts w:ascii="Times New Roman" w:hAnsi="Times New Roman" w:cs="Times New Roman"/>
          <w:bCs/>
          <w:color w:val="000000" w:themeColor="text1"/>
          <w:sz w:val="32"/>
          <w:szCs w:val="32"/>
        </w:rPr>
        <w:t xml:space="preserve"> 25 см</w:t>
      </w:r>
      <w:r w:rsidRPr="00E00E7D">
        <w:rPr>
          <w:rFonts w:ascii="Times New Roman" w:hAnsi="Times New Roman" w:cs="Times New Roman"/>
          <w:bCs/>
          <w:color w:val="000000" w:themeColor="text1"/>
          <w:sz w:val="32"/>
          <w:szCs w:val="32"/>
          <w:lang w:val="ru-RU"/>
        </w:rPr>
        <w:t xml:space="preserve"> </w:t>
      </w:r>
    </w:p>
    <w:p w:rsidR="00983E46" w:rsidRPr="00E00E7D" w:rsidRDefault="00983E46" w:rsidP="00983E46">
      <w:pPr>
        <w:rPr>
          <w:rFonts w:ascii="Times New Roman" w:hAnsi="Times New Roman" w:cs="Times New Roman"/>
          <w:b/>
          <w:bCs/>
          <w:color w:val="FF0000"/>
          <w:sz w:val="32"/>
          <w:szCs w:val="32"/>
        </w:rPr>
      </w:pPr>
      <w:r w:rsidRPr="00E00E7D">
        <w:rPr>
          <w:rFonts w:ascii="Times New Roman" w:hAnsi="Times New Roman" w:cs="Times New Roman"/>
          <w:bCs/>
          <w:color w:val="000000" w:themeColor="text1"/>
          <w:sz w:val="32"/>
          <w:szCs w:val="32"/>
          <w:lang w:val="ru-RU"/>
        </w:rPr>
        <w:t xml:space="preserve"> </w:t>
      </w:r>
      <w:r w:rsidR="00E00E7D" w:rsidRPr="00E00E7D">
        <w:rPr>
          <w:rFonts w:ascii="Times New Roman" w:hAnsi="Times New Roman" w:cs="Times New Roman"/>
          <w:bCs/>
          <w:color w:val="000000" w:themeColor="text1"/>
          <w:sz w:val="32"/>
          <w:szCs w:val="32"/>
          <w:lang w:val="ru-RU"/>
        </w:rPr>
        <w:t xml:space="preserve">               </w:t>
      </w:r>
      <w:r w:rsidRPr="00E00E7D">
        <w:rPr>
          <w:rFonts w:ascii="Times New Roman" w:hAnsi="Times New Roman" w:cs="Times New Roman"/>
          <w:b/>
          <w:bCs/>
          <w:color w:val="FF0000"/>
          <w:sz w:val="32"/>
          <w:szCs w:val="32"/>
          <w:lang w:val="ru-RU"/>
        </w:rPr>
        <w:t>25 см – 100 м</w:t>
      </w:r>
    </w:p>
    <w:p w:rsidR="00983E46" w:rsidRPr="00E00E7D" w:rsidRDefault="00983E46" w:rsidP="00983E46">
      <w:pPr>
        <w:rPr>
          <w:rFonts w:ascii="Times New Roman" w:hAnsi="Times New Roman" w:cs="Times New Roman"/>
          <w:b/>
          <w:bCs/>
          <w:color w:val="FF0000"/>
          <w:sz w:val="32"/>
          <w:szCs w:val="32"/>
        </w:rPr>
      </w:pPr>
      <w:r w:rsidRPr="00E00E7D">
        <w:rPr>
          <w:rFonts w:ascii="Times New Roman" w:hAnsi="Times New Roman" w:cs="Times New Roman"/>
          <w:b/>
          <w:bCs/>
          <w:color w:val="FF0000"/>
          <w:sz w:val="32"/>
          <w:szCs w:val="32"/>
          <w:lang w:val="ru-RU"/>
        </w:rPr>
        <w:t xml:space="preserve">                50 см – 200 м</w:t>
      </w:r>
      <w:r w:rsidR="00E00E7D" w:rsidRPr="00E00E7D">
        <w:rPr>
          <w:rFonts w:ascii="Times New Roman" w:hAnsi="Times New Roman" w:cs="Times New Roman"/>
          <w:b/>
          <w:bCs/>
          <w:color w:val="FF0000"/>
          <w:sz w:val="32"/>
          <w:szCs w:val="32"/>
          <w:lang w:val="ru-RU"/>
        </w:rPr>
        <w:t xml:space="preserve">                                 </w:t>
      </w:r>
    </w:p>
    <w:p w:rsidR="00983E46" w:rsidRPr="00E00E7D" w:rsidRDefault="00983E46" w:rsidP="00983E46">
      <w:pPr>
        <w:rPr>
          <w:rFonts w:ascii="Times New Roman" w:hAnsi="Times New Roman" w:cs="Times New Roman"/>
          <w:b/>
          <w:bCs/>
          <w:color w:val="FF0000"/>
          <w:sz w:val="32"/>
          <w:szCs w:val="32"/>
        </w:rPr>
      </w:pPr>
      <w:r w:rsidRPr="00E00E7D">
        <w:rPr>
          <w:rFonts w:ascii="Times New Roman" w:hAnsi="Times New Roman" w:cs="Times New Roman"/>
          <w:b/>
          <w:bCs/>
          <w:color w:val="FF0000"/>
          <w:sz w:val="32"/>
          <w:szCs w:val="32"/>
          <w:lang w:val="ru-RU"/>
        </w:rPr>
        <w:t xml:space="preserve">                75 см – 300 м</w:t>
      </w:r>
    </w:p>
    <w:p w:rsidR="00983E46" w:rsidRPr="00E00E7D" w:rsidRDefault="00983E46" w:rsidP="00983E46">
      <w:pPr>
        <w:rPr>
          <w:rFonts w:ascii="Times New Roman" w:hAnsi="Times New Roman" w:cs="Times New Roman"/>
          <w:b/>
          <w:bCs/>
          <w:color w:val="FF0000"/>
          <w:sz w:val="32"/>
          <w:szCs w:val="32"/>
        </w:rPr>
      </w:pPr>
      <w:r w:rsidRPr="00E00E7D">
        <w:rPr>
          <w:rFonts w:ascii="Times New Roman" w:hAnsi="Times New Roman" w:cs="Times New Roman"/>
          <w:b/>
          <w:bCs/>
          <w:color w:val="FF0000"/>
          <w:sz w:val="32"/>
          <w:szCs w:val="32"/>
          <w:lang w:val="ru-RU"/>
        </w:rPr>
        <w:t xml:space="preserve">                100 см – 400 м</w:t>
      </w:r>
    </w:p>
    <w:p w:rsidR="00983E46" w:rsidRPr="00E00E7D" w:rsidRDefault="00983E46" w:rsidP="00983E46">
      <w:pPr>
        <w:rPr>
          <w:rFonts w:ascii="Times New Roman" w:hAnsi="Times New Roman" w:cs="Times New Roman"/>
          <w:bCs/>
          <w:color w:val="000000" w:themeColor="text1"/>
          <w:sz w:val="32"/>
          <w:szCs w:val="32"/>
        </w:rPr>
      </w:pPr>
      <w:r w:rsidRPr="00E00E7D">
        <w:rPr>
          <w:rFonts w:ascii="Times New Roman" w:hAnsi="Times New Roman" w:cs="Times New Roman"/>
          <w:bCs/>
          <w:i/>
          <w:iCs/>
          <w:color w:val="000000" w:themeColor="text1"/>
          <w:sz w:val="32"/>
          <w:szCs w:val="32"/>
        </w:rPr>
        <w:t xml:space="preserve">Приклад. Атакуючий стрілець, за яким спостерігають, по ширині </w:t>
      </w:r>
    </w:p>
    <w:p w:rsidR="00983E46" w:rsidRPr="00E00E7D" w:rsidRDefault="00E00E7D" w:rsidP="00983E46">
      <w:pPr>
        <w:rPr>
          <w:rFonts w:ascii="Times New Roman" w:hAnsi="Times New Roman" w:cs="Times New Roman"/>
          <w:bCs/>
          <w:color w:val="000000" w:themeColor="text1"/>
          <w:sz w:val="32"/>
          <w:szCs w:val="32"/>
        </w:rPr>
      </w:pPr>
      <w:r w:rsidRPr="00E00E7D">
        <w:rPr>
          <w:rFonts w:ascii="Times New Roman" w:hAnsi="Times New Roman" w:cs="Times New Roman"/>
          <w:bCs/>
          <w:i/>
          <w:iCs/>
          <w:color w:val="000000" w:themeColor="text1"/>
          <w:sz w:val="32"/>
          <w:szCs w:val="32"/>
        </w:rPr>
        <w:t>покривається мушкою автомату</w:t>
      </w:r>
      <w:r w:rsidR="00983E46" w:rsidRPr="00E00E7D">
        <w:rPr>
          <w:rFonts w:ascii="Times New Roman" w:hAnsi="Times New Roman" w:cs="Times New Roman"/>
          <w:bCs/>
          <w:i/>
          <w:iCs/>
          <w:color w:val="000000" w:themeColor="text1"/>
          <w:sz w:val="32"/>
          <w:szCs w:val="32"/>
        </w:rPr>
        <w:t>. Визначити дальність до стрільця.</w:t>
      </w:r>
    </w:p>
    <w:p w:rsidR="00983E46" w:rsidRDefault="00983E46" w:rsidP="00A11E2D">
      <w:pPr>
        <w:jc w:val="center"/>
        <w:rPr>
          <w:rFonts w:ascii="Times New Roman" w:hAnsi="Times New Roman" w:cs="Times New Roman"/>
          <w:b/>
          <w:bCs/>
          <w:color w:val="0070C0"/>
          <w:sz w:val="40"/>
          <w:szCs w:val="40"/>
        </w:rPr>
      </w:pPr>
    </w:p>
    <w:p w:rsidR="00983E46" w:rsidRDefault="00E00E7D" w:rsidP="00A11E2D">
      <w:pPr>
        <w:jc w:val="center"/>
        <w:rPr>
          <w:rFonts w:ascii="Times New Roman" w:hAnsi="Times New Roman" w:cs="Times New Roman"/>
          <w:b/>
          <w:bCs/>
          <w:color w:val="0070C0"/>
          <w:sz w:val="40"/>
          <w:szCs w:val="40"/>
        </w:rPr>
      </w:pPr>
      <w:r w:rsidRPr="00E00E7D">
        <w:rPr>
          <w:rFonts w:ascii="Times New Roman" w:hAnsi="Times New Roman" w:cs="Times New Roman"/>
          <w:b/>
          <w:bCs/>
          <w:color w:val="0070C0"/>
          <w:sz w:val="40"/>
          <w:szCs w:val="40"/>
        </w:rPr>
        <w:drawing>
          <wp:inline distT="0" distB="0" distL="0" distR="0">
            <wp:extent cx="669719" cy="1959429"/>
            <wp:effectExtent l="19050" t="0" r="0" b="0"/>
            <wp:docPr id="15" name="Рисунок 9"/>
            <wp:cNvGraphicFramePr/>
            <a:graphic xmlns:a="http://schemas.openxmlformats.org/drawingml/2006/main">
              <a:graphicData uri="http://schemas.openxmlformats.org/drawingml/2006/picture">
                <pic:pic xmlns:pic="http://schemas.openxmlformats.org/drawingml/2006/picture">
                  <pic:nvPicPr>
                    <pic:cNvPr id="38916" name="Picture 12"/>
                    <pic:cNvPicPr>
                      <a:picLocks noChangeAspect="1" noChangeArrowheads="1"/>
                    </pic:cNvPicPr>
                  </pic:nvPicPr>
                  <pic:blipFill>
                    <a:blip r:embed="rId10"/>
                    <a:srcRect/>
                    <a:stretch>
                      <a:fillRect/>
                    </a:stretch>
                  </pic:blipFill>
                  <pic:spPr bwMode="auto">
                    <a:xfrm>
                      <a:off x="0" y="0"/>
                      <a:ext cx="671512" cy="1964675"/>
                    </a:xfrm>
                    <a:prstGeom prst="rect">
                      <a:avLst/>
                    </a:prstGeom>
                    <a:noFill/>
                    <a:ln w="9525">
                      <a:noFill/>
                      <a:miter lim="800000"/>
                      <a:headEnd/>
                      <a:tailEnd/>
                    </a:ln>
                  </pic:spPr>
                </pic:pic>
              </a:graphicData>
            </a:graphic>
          </wp:inline>
        </w:drawing>
      </w:r>
    </w:p>
    <w:p w:rsidR="00983E46" w:rsidRDefault="00983E46" w:rsidP="00A11E2D">
      <w:pPr>
        <w:jc w:val="center"/>
        <w:rPr>
          <w:rFonts w:ascii="Times New Roman" w:hAnsi="Times New Roman" w:cs="Times New Roman"/>
          <w:b/>
          <w:bCs/>
          <w:color w:val="0070C0"/>
          <w:sz w:val="40"/>
          <w:szCs w:val="40"/>
        </w:rPr>
      </w:pPr>
    </w:p>
    <w:p w:rsidR="00983E46" w:rsidRDefault="00E00E7D" w:rsidP="00A11E2D">
      <w:pPr>
        <w:jc w:val="center"/>
        <w:rPr>
          <w:rFonts w:ascii="Times New Roman" w:hAnsi="Times New Roman" w:cs="Times New Roman"/>
          <w:b/>
          <w:bCs/>
          <w:color w:val="0070C0"/>
          <w:sz w:val="40"/>
          <w:szCs w:val="40"/>
        </w:rPr>
      </w:pPr>
      <w:r w:rsidRPr="00E00E7D">
        <w:rPr>
          <w:rFonts w:ascii="Times New Roman" w:hAnsi="Times New Roman" w:cs="Times New Roman"/>
          <w:b/>
          <w:bCs/>
          <w:color w:val="0070C0"/>
          <w:sz w:val="40"/>
          <w:szCs w:val="40"/>
        </w:rPr>
        <w:drawing>
          <wp:inline distT="0" distB="0" distL="0" distR="0">
            <wp:extent cx="1943100" cy="1276350"/>
            <wp:effectExtent l="19050" t="0" r="0" b="0"/>
            <wp:docPr id="17" name="Объект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43100" cy="1276350"/>
                      <a:chOff x="5967413" y="4410075"/>
                      <a:chExt cx="1943100" cy="1276350"/>
                    </a:xfrm>
                  </a:grpSpPr>
                  <a:grpSp>
                    <a:nvGrpSpPr>
                      <a:cNvPr id="38915" name="Group 6"/>
                      <a:cNvGrpSpPr>
                        <a:grpSpLocks/>
                      </a:cNvGrpSpPr>
                    </a:nvGrpSpPr>
                    <a:grpSpPr bwMode="auto">
                      <a:xfrm>
                        <a:off x="5967413" y="4410075"/>
                        <a:ext cx="1943100" cy="1276350"/>
                        <a:chOff x="2381" y="2296"/>
                        <a:chExt cx="1633" cy="998"/>
                      </a:xfrm>
                    </a:grpSpPr>
                    <a:sp>
                      <a:nvSpPr>
                        <a:cNvPr id="38917" name="Rectangle 7"/>
                        <a:cNvSpPr>
                          <a:spLocks noChangeArrowheads="1"/>
                        </a:cNvSpPr>
                      </a:nvSpPr>
                      <a:spPr bwMode="auto">
                        <a:xfrm>
                          <a:off x="2381" y="2704"/>
                          <a:ext cx="1633" cy="590"/>
                        </a:xfrm>
                        <a:prstGeom prst="rect">
                          <a:avLst/>
                        </a:prstGeom>
                        <a:solidFill>
                          <a:schemeClr val="tx2"/>
                        </a:solidFill>
                        <a:ln w="9525">
                          <a:solidFill>
                            <a:schemeClr val="tx1"/>
                          </a:solidFill>
                          <a:miter lim="800000"/>
                          <a:headEnd/>
                          <a:tailEnd/>
                        </a:ln>
                      </a:spPr>
                      <a:txSp>
                        <a:txBody>
                          <a:bodyPr wrap="none" anchor="ctr"/>
                          <a:lstStyle>
                            <a:defPPr>
                              <a:defRPr lang="ru-RU"/>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uk-UA" b="0"/>
                          </a:p>
                        </a:txBody>
                        <a:useSpRect/>
                      </a:txSp>
                    </a:sp>
                    <a:sp>
                      <a:nvSpPr>
                        <a:cNvPr id="38918" name="Oval 8"/>
                        <a:cNvSpPr>
                          <a:spLocks noChangeArrowheads="1"/>
                        </a:cNvSpPr>
                      </a:nvSpPr>
                      <a:spPr bwMode="auto">
                        <a:xfrm>
                          <a:off x="2744" y="2296"/>
                          <a:ext cx="952" cy="771"/>
                        </a:xfrm>
                        <a:prstGeom prst="ellipse">
                          <a:avLst/>
                        </a:prstGeom>
                        <a:solidFill>
                          <a:schemeClr val="bg1"/>
                        </a:solidFill>
                        <a:ln w="9525">
                          <a:noFill/>
                          <a:round/>
                          <a:headEnd/>
                          <a:tailEnd/>
                        </a:ln>
                      </a:spPr>
                      <a:txSp>
                        <a:txBody>
                          <a:bodyPr wrap="none" anchor="ctr"/>
                          <a:lstStyle>
                            <a:defPPr>
                              <a:defRPr lang="ru-RU"/>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endParaRPr lang="uk-UA" b="0"/>
                          </a:p>
                        </a:txBody>
                        <a:useSpRect/>
                      </a:txSp>
                    </a:sp>
                    <a:sp>
                      <a:nvSpPr>
                        <a:cNvPr id="38919" name="Rectangle 9"/>
                        <a:cNvSpPr>
                          <a:spLocks noChangeArrowheads="1"/>
                        </a:cNvSpPr>
                      </a:nvSpPr>
                      <a:spPr bwMode="auto">
                        <a:xfrm>
                          <a:off x="2925" y="2704"/>
                          <a:ext cx="590" cy="454"/>
                        </a:xfrm>
                        <a:prstGeom prst="rect">
                          <a:avLst/>
                        </a:prstGeom>
                        <a:solidFill>
                          <a:schemeClr val="tx2"/>
                        </a:solidFill>
                        <a:ln w="9525">
                          <a:noFill/>
                          <a:miter lim="800000"/>
                          <a:headEnd/>
                          <a:tailEnd/>
                        </a:ln>
                      </a:spPr>
                      <a:txSp>
                        <a:txBody>
                          <a:bodyPr wrap="none" anchor="ctr"/>
                          <a:lstStyle>
                            <a:defPPr>
                              <a:defRPr lang="ru-RU"/>
                            </a:defPPr>
                            <a:lvl1pPr algn="l" rtl="0" fontAlgn="base">
                              <a:spcBef>
                                <a:spcPct val="0"/>
                              </a:spcBef>
                              <a:spcAft>
                                <a:spcPct val="0"/>
                              </a:spcAft>
                              <a:defRPr b="1" kern="1200">
                                <a:solidFill>
                                  <a:schemeClr val="tx1"/>
                                </a:solidFill>
                                <a:latin typeface="Arial" charset="0"/>
                                <a:ea typeface="+mn-ea"/>
                                <a:cs typeface="+mn-cs"/>
                              </a:defRPr>
                            </a:lvl1pPr>
                            <a:lvl2pPr marL="457200" algn="l" rtl="0" fontAlgn="base">
                              <a:spcBef>
                                <a:spcPct val="0"/>
                              </a:spcBef>
                              <a:spcAft>
                                <a:spcPct val="0"/>
                              </a:spcAft>
                              <a:defRPr b="1" kern="1200">
                                <a:solidFill>
                                  <a:schemeClr val="tx1"/>
                                </a:solidFill>
                                <a:latin typeface="Arial" charset="0"/>
                                <a:ea typeface="+mn-ea"/>
                                <a:cs typeface="+mn-cs"/>
                              </a:defRPr>
                            </a:lvl2pPr>
                            <a:lvl3pPr marL="914400" algn="l" rtl="0" fontAlgn="base">
                              <a:spcBef>
                                <a:spcPct val="0"/>
                              </a:spcBef>
                              <a:spcAft>
                                <a:spcPct val="0"/>
                              </a:spcAft>
                              <a:defRPr b="1" kern="1200">
                                <a:solidFill>
                                  <a:schemeClr val="tx1"/>
                                </a:solidFill>
                                <a:latin typeface="Arial" charset="0"/>
                                <a:ea typeface="+mn-ea"/>
                                <a:cs typeface="+mn-cs"/>
                              </a:defRPr>
                            </a:lvl3pPr>
                            <a:lvl4pPr marL="1371600" algn="l" rtl="0" fontAlgn="base">
                              <a:spcBef>
                                <a:spcPct val="0"/>
                              </a:spcBef>
                              <a:spcAft>
                                <a:spcPct val="0"/>
                              </a:spcAft>
                              <a:defRPr b="1" kern="1200">
                                <a:solidFill>
                                  <a:schemeClr val="tx1"/>
                                </a:solidFill>
                                <a:latin typeface="Arial" charset="0"/>
                                <a:ea typeface="+mn-ea"/>
                                <a:cs typeface="+mn-cs"/>
                              </a:defRPr>
                            </a:lvl4pPr>
                            <a:lvl5pPr marL="1828800" algn="l" rtl="0" fontAlgn="base">
                              <a:spcBef>
                                <a:spcPct val="0"/>
                              </a:spcBef>
                              <a:spcAft>
                                <a:spcPct val="0"/>
                              </a:spcAft>
                              <a:defRPr b="1" kern="1200">
                                <a:solidFill>
                                  <a:schemeClr val="tx1"/>
                                </a:solidFill>
                                <a:latin typeface="Arial" charset="0"/>
                                <a:ea typeface="+mn-ea"/>
                                <a:cs typeface="+mn-cs"/>
                              </a:defRPr>
                            </a:lvl5pPr>
                            <a:lvl6pPr marL="2286000" algn="l" defTabSz="914400" rtl="0" eaLnBrk="1" latinLnBrk="0" hangingPunct="1">
                              <a:defRPr b="1" kern="1200">
                                <a:solidFill>
                                  <a:schemeClr val="tx1"/>
                                </a:solidFill>
                                <a:latin typeface="Arial" charset="0"/>
                                <a:ea typeface="+mn-ea"/>
                                <a:cs typeface="+mn-cs"/>
                              </a:defRPr>
                            </a:lvl6pPr>
                            <a:lvl7pPr marL="2743200" algn="l" defTabSz="914400" rtl="0" eaLnBrk="1" latinLnBrk="0" hangingPunct="1">
                              <a:defRPr b="1" kern="1200">
                                <a:solidFill>
                                  <a:schemeClr val="tx1"/>
                                </a:solidFill>
                                <a:latin typeface="Arial" charset="0"/>
                                <a:ea typeface="+mn-ea"/>
                                <a:cs typeface="+mn-cs"/>
                              </a:defRPr>
                            </a:lvl7pPr>
                            <a:lvl8pPr marL="3200400" algn="l" defTabSz="914400" rtl="0" eaLnBrk="1" latinLnBrk="0" hangingPunct="1">
                              <a:defRPr b="1" kern="1200">
                                <a:solidFill>
                                  <a:schemeClr val="tx1"/>
                                </a:solidFill>
                                <a:latin typeface="Arial" charset="0"/>
                                <a:ea typeface="+mn-ea"/>
                                <a:cs typeface="+mn-cs"/>
                              </a:defRPr>
                            </a:lvl8pPr>
                            <a:lvl9pPr marL="3657600" algn="l" defTabSz="914400" rtl="0" eaLnBrk="1" latinLnBrk="0" hangingPunct="1">
                              <a:defRPr b="1" kern="1200">
                                <a:solidFill>
                                  <a:schemeClr val="tx1"/>
                                </a:solidFill>
                                <a:latin typeface="Arial" charset="0"/>
                                <a:ea typeface="+mn-ea"/>
                                <a:cs typeface="+mn-cs"/>
                              </a:defRPr>
                            </a:lvl9pPr>
                          </a:lstStyle>
                          <a:p>
                            <a:pPr algn="ctr"/>
                            <a:endParaRPr lang="uk-UA" b="0">
                              <a:solidFill>
                                <a:srgbClr val="008000"/>
                              </a:solidFill>
                            </a:endParaRPr>
                          </a:p>
                        </a:txBody>
                        <a:useSpRect/>
                      </a:txSp>
                    </a:sp>
                  </a:grpSp>
                </lc:lockedCanvas>
              </a:graphicData>
            </a:graphic>
          </wp:inline>
        </w:drawing>
      </w:r>
    </w:p>
    <w:p w:rsidR="00983E46" w:rsidRDefault="00983E46" w:rsidP="00A11E2D">
      <w:pPr>
        <w:jc w:val="center"/>
        <w:rPr>
          <w:rFonts w:ascii="Times New Roman" w:hAnsi="Times New Roman" w:cs="Times New Roman"/>
          <w:b/>
          <w:bCs/>
          <w:color w:val="0070C0"/>
          <w:sz w:val="40"/>
          <w:szCs w:val="40"/>
        </w:rPr>
      </w:pPr>
    </w:p>
    <w:p w:rsidR="00983E46" w:rsidRDefault="00983E46" w:rsidP="00A11E2D">
      <w:pPr>
        <w:jc w:val="center"/>
        <w:rPr>
          <w:rFonts w:ascii="Times New Roman" w:hAnsi="Times New Roman" w:cs="Times New Roman"/>
          <w:b/>
          <w:bCs/>
          <w:color w:val="0070C0"/>
          <w:sz w:val="40"/>
          <w:szCs w:val="40"/>
        </w:rPr>
      </w:pPr>
    </w:p>
    <w:p w:rsidR="00983E46" w:rsidRDefault="00983E46" w:rsidP="00A11E2D">
      <w:pPr>
        <w:jc w:val="center"/>
        <w:rPr>
          <w:rFonts w:ascii="Times New Roman" w:hAnsi="Times New Roman" w:cs="Times New Roman"/>
          <w:b/>
          <w:bCs/>
          <w:color w:val="0070C0"/>
          <w:sz w:val="40"/>
          <w:szCs w:val="40"/>
        </w:rPr>
      </w:pPr>
    </w:p>
    <w:p w:rsidR="00E00E7D" w:rsidRDefault="00E00E7D" w:rsidP="00A11E2D">
      <w:pPr>
        <w:jc w:val="center"/>
        <w:rPr>
          <w:rFonts w:ascii="Times New Roman" w:hAnsi="Times New Roman" w:cs="Times New Roman"/>
          <w:b/>
          <w:bCs/>
          <w:color w:val="0070C0"/>
          <w:sz w:val="40"/>
          <w:szCs w:val="40"/>
        </w:rPr>
      </w:pPr>
    </w:p>
    <w:p w:rsidR="00E00E7D" w:rsidRDefault="00A11E2D" w:rsidP="00A11E2D">
      <w:pPr>
        <w:jc w:val="center"/>
        <w:rPr>
          <w:rFonts w:ascii="Times New Roman" w:hAnsi="Times New Roman" w:cs="Times New Roman"/>
          <w:b/>
          <w:bCs/>
          <w:color w:val="0070C0"/>
          <w:sz w:val="40"/>
          <w:szCs w:val="40"/>
        </w:rPr>
      </w:pPr>
      <w:r>
        <w:rPr>
          <w:rFonts w:ascii="Times New Roman" w:hAnsi="Times New Roman" w:cs="Times New Roman"/>
          <w:b/>
          <w:bCs/>
          <w:color w:val="0070C0"/>
          <w:sz w:val="40"/>
          <w:szCs w:val="40"/>
        </w:rPr>
        <w:t>7.</w:t>
      </w:r>
      <w:r w:rsidR="00E00E7D" w:rsidRPr="00E00E7D">
        <w:rPr>
          <w:rFonts w:eastAsia="+mn-ea"/>
          <w:b/>
          <w:bCs/>
          <w:shadow/>
          <w:color w:val="FFFFFF"/>
          <w:kern w:val="24"/>
          <w:sz w:val="48"/>
          <w:szCs w:val="48"/>
        </w:rPr>
        <w:t xml:space="preserve"> </w:t>
      </w:r>
      <w:r w:rsidR="00E00E7D" w:rsidRPr="00E00E7D">
        <w:rPr>
          <w:rFonts w:ascii="Times New Roman" w:hAnsi="Times New Roman" w:cs="Times New Roman"/>
          <w:b/>
          <w:bCs/>
          <w:color w:val="0070C0"/>
          <w:sz w:val="40"/>
          <w:szCs w:val="40"/>
        </w:rPr>
        <w:t>Визначення дальності за допомогою оптичного прицілу ПГО-7 для РПГ-7 та ПСО-1</w:t>
      </w:r>
    </w:p>
    <w:p w:rsidR="00325941" w:rsidRDefault="00E00E7D" w:rsidP="00E00E7D">
      <w:pPr>
        <w:rPr>
          <w:rFonts w:ascii="Times New Roman" w:hAnsi="Times New Roman" w:cs="Times New Roman"/>
          <w:b/>
          <w:color w:val="0070C0"/>
          <w:sz w:val="40"/>
          <w:szCs w:val="40"/>
        </w:rPr>
      </w:pPr>
      <w:r w:rsidRPr="00E00E7D">
        <w:rPr>
          <w:rFonts w:ascii="Times New Roman" w:hAnsi="Times New Roman" w:cs="Times New Roman"/>
          <w:b/>
          <w:bCs/>
          <w:color w:val="0070C0"/>
          <w:sz w:val="40"/>
          <w:szCs w:val="40"/>
        </w:rPr>
        <w:drawing>
          <wp:inline distT="0" distB="0" distL="0" distR="0">
            <wp:extent cx="2882588" cy="2882588"/>
            <wp:effectExtent l="19050" t="0" r="0" b="0"/>
            <wp:docPr id="22" name="Рисунок 14" descr="H:\прицелы\прицел РПГ.png"/>
            <wp:cNvGraphicFramePr/>
            <a:graphic xmlns:a="http://schemas.openxmlformats.org/drawingml/2006/main">
              <a:graphicData uri="http://schemas.openxmlformats.org/drawingml/2006/picture">
                <pic:pic xmlns:pic="http://schemas.openxmlformats.org/drawingml/2006/picture">
                  <pic:nvPicPr>
                    <pic:cNvPr id="41992" name="Picture 4" descr="H:\прицелы\прицел РПГ.png"/>
                    <pic:cNvPicPr>
                      <a:picLocks noChangeAspect="1" noChangeArrowheads="1"/>
                    </pic:cNvPicPr>
                  </pic:nvPicPr>
                  <pic:blipFill>
                    <a:blip r:embed="rId11"/>
                    <a:srcRect/>
                    <a:stretch>
                      <a:fillRect/>
                    </a:stretch>
                  </pic:blipFill>
                  <pic:spPr bwMode="auto">
                    <a:xfrm>
                      <a:off x="0" y="0"/>
                      <a:ext cx="2882588" cy="2882588"/>
                    </a:xfrm>
                    <a:prstGeom prst="rect">
                      <a:avLst/>
                    </a:prstGeom>
                    <a:noFill/>
                    <a:ln w="9525">
                      <a:noFill/>
                      <a:miter lim="800000"/>
                      <a:headEnd/>
                      <a:tailEnd/>
                    </a:ln>
                  </pic:spPr>
                </pic:pic>
              </a:graphicData>
            </a:graphic>
          </wp:inline>
        </w:drawing>
      </w:r>
      <w:r w:rsidRPr="00E00E7D">
        <w:rPr>
          <w:rFonts w:ascii="Times New Roman" w:hAnsi="Times New Roman" w:cs="Times New Roman"/>
          <w:b/>
          <w:color w:val="0070C0"/>
          <w:sz w:val="40"/>
          <w:szCs w:val="40"/>
        </w:rPr>
        <w:drawing>
          <wp:inline distT="0" distB="0" distL="0" distR="0">
            <wp:extent cx="2857833" cy="2857833"/>
            <wp:effectExtent l="19050" t="0" r="0" b="0"/>
            <wp:docPr id="26" name="Рисунок 17" descr="H:\прицелы\прицел СВД.png"/>
            <wp:cNvGraphicFramePr/>
            <a:graphic xmlns:a="http://schemas.openxmlformats.org/drawingml/2006/main">
              <a:graphicData uri="http://schemas.openxmlformats.org/drawingml/2006/picture">
                <pic:pic xmlns:pic="http://schemas.openxmlformats.org/drawingml/2006/picture">
                  <pic:nvPicPr>
                    <pic:cNvPr id="41990" name="Picture 5" descr="H:\прицелы\прицел СВД.png"/>
                    <pic:cNvPicPr>
                      <a:picLocks noChangeAspect="1" noChangeArrowheads="1"/>
                    </pic:cNvPicPr>
                  </pic:nvPicPr>
                  <pic:blipFill>
                    <a:blip r:embed="rId12"/>
                    <a:srcRect/>
                    <a:stretch>
                      <a:fillRect/>
                    </a:stretch>
                  </pic:blipFill>
                  <pic:spPr bwMode="auto">
                    <a:xfrm>
                      <a:off x="0" y="0"/>
                      <a:ext cx="2857833" cy="2857833"/>
                    </a:xfrm>
                    <a:prstGeom prst="rect">
                      <a:avLst/>
                    </a:prstGeom>
                    <a:noFill/>
                    <a:ln w="9525">
                      <a:noFill/>
                      <a:miter lim="800000"/>
                      <a:headEnd/>
                      <a:tailEnd/>
                    </a:ln>
                  </pic:spPr>
                </pic:pic>
              </a:graphicData>
            </a:graphic>
          </wp:inline>
        </w:drawing>
      </w:r>
    </w:p>
    <w:p w:rsidR="00E00E7D" w:rsidRDefault="00E00E7D" w:rsidP="00E00E7D">
      <w:pPr>
        <w:rPr>
          <w:rFonts w:ascii="Times New Roman" w:hAnsi="Times New Roman" w:cs="Times New Roman"/>
          <w:bCs/>
          <w:sz w:val="40"/>
          <w:szCs w:val="40"/>
        </w:rPr>
      </w:pPr>
    </w:p>
    <w:p w:rsidR="00E00E7D" w:rsidRDefault="00E00E7D" w:rsidP="00E00E7D">
      <w:pPr>
        <w:rPr>
          <w:rFonts w:ascii="Times New Roman" w:hAnsi="Times New Roman" w:cs="Times New Roman"/>
          <w:bCs/>
          <w:sz w:val="28"/>
          <w:szCs w:val="28"/>
        </w:rPr>
      </w:pPr>
      <w:r w:rsidRPr="00E00E7D">
        <w:rPr>
          <w:rFonts w:ascii="Times New Roman" w:hAnsi="Times New Roman" w:cs="Times New Roman"/>
          <w:bCs/>
          <w:sz w:val="28"/>
          <w:szCs w:val="28"/>
        </w:rPr>
        <w:t xml:space="preserve">Для визначення відстані за </w:t>
      </w:r>
      <w:r w:rsidRPr="00E00E7D">
        <w:rPr>
          <w:rFonts w:ascii="Times New Roman" w:hAnsi="Times New Roman" w:cs="Times New Roman"/>
          <w:bCs/>
          <w:noProof/>
          <w:sz w:val="28"/>
          <w:szCs w:val="28"/>
        </w:rPr>
        <w:t xml:space="preserve">дальномірною </w:t>
      </w:r>
      <w:r w:rsidRPr="00E00E7D">
        <w:rPr>
          <w:rFonts w:ascii="Times New Roman" w:hAnsi="Times New Roman" w:cs="Times New Roman"/>
          <w:bCs/>
          <w:sz w:val="28"/>
          <w:szCs w:val="28"/>
        </w:rPr>
        <w:t>шкалою оптичного прицілу необхідно навести шкалу на ціль так, щоб ціль розташувалась між суцільною горизонтальною та нахиленою пунктирною лініями. Штрих шкали, розташований над ціллю, вказує відстань до цілі, яка має висоту 2,7 (1,7) м.</w:t>
      </w:r>
    </w:p>
    <w:p w:rsidR="00E00E7D" w:rsidRPr="00E00E7D" w:rsidRDefault="00E00E7D" w:rsidP="00E00E7D">
      <w:pPr>
        <w:spacing w:after="0" w:line="240" w:lineRule="auto"/>
        <w:contextualSpacing/>
        <w:textAlignment w:val="baseline"/>
        <w:rPr>
          <w:rFonts w:ascii="Times New Roman" w:eastAsia="Times New Roman" w:hAnsi="Times New Roman" w:cs="Times New Roman"/>
          <w:color w:val="00007D"/>
          <w:sz w:val="24"/>
          <w:szCs w:val="24"/>
        </w:rPr>
      </w:pPr>
      <w:r w:rsidRPr="00E00E7D">
        <w:rPr>
          <w:rFonts w:ascii="Times New Roman" w:eastAsia="+mn-ea" w:hAnsi="Times New Roman" w:cs="Times New Roman"/>
          <w:i/>
          <w:iCs/>
          <w:color w:val="008000"/>
          <w:sz w:val="32"/>
          <w:szCs w:val="32"/>
        </w:rPr>
        <w:t>Приклад.</w:t>
      </w:r>
      <w:r w:rsidRPr="00E00E7D">
        <w:rPr>
          <w:rFonts w:ascii="Times New Roman" w:eastAsia="+mn-ea" w:hAnsi="Times New Roman" w:cs="Times New Roman"/>
          <w:i/>
          <w:iCs/>
          <w:color w:val="000000"/>
          <w:sz w:val="32"/>
          <w:szCs w:val="32"/>
        </w:rPr>
        <w:t xml:space="preserve"> Визначити відстань до важкого танка противника, що має висоту 3,2 м, якщо танк своєю верхньою частиною торкається  </w:t>
      </w:r>
      <w:r w:rsidRPr="00E00E7D">
        <w:rPr>
          <w:rFonts w:ascii="Times New Roman" w:eastAsia="+mn-ea" w:hAnsi="Times New Roman" w:cs="Times New Roman"/>
          <w:i/>
          <w:iCs/>
          <w:noProof/>
          <w:color w:val="000000"/>
          <w:sz w:val="32"/>
          <w:szCs w:val="32"/>
        </w:rPr>
        <w:t xml:space="preserve">дальномірної </w:t>
      </w:r>
      <w:r w:rsidRPr="00E00E7D">
        <w:rPr>
          <w:rFonts w:ascii="Times New Roman" w:eastAsia="+mn-ea" w:hAnsi="Times New Roman" w:cs="Times New Roman"/>
          <w:i/>
          <w:iCs/>
          <w:color w:val="000000"/>
          <w:sz w:val="32"/>
          <w:szCs w:val="32"/>
        </w:rPr>
        <w:t>шкали з штрихом 6.</w:t>
      </w:r>
      <w:r w:rsidRPr="00E00E7D">
        <w:rPr>
          <w:rFonts w:ascii="Times New Roman" w:eastAsia="+mn-ea" w:hAnsi="Times New Roman" w:cs="Times New Roman"/>
          <w:color w:val="000000"/>
          <w:sz w:val="32"/>
          <w:szCs w:val="32"/>
        </w:rPr>
        <w:t xml:space="preserve"> </w:t>
      </w:r>
    </w:p>
    <w:p w:rsidR="00E00E7D" w:rsidRPr="00E00E7D" w:rsidRDefault="00E00E7D" w:rsidP="00E00E7D">
      <w:pPr>
        <w:spacing w:before="96" w:after="0" w:line="240" w:lineRule="auto"/>
        <w:ind w:left="547" w:hanging="547"/>
        <w:textAlignment w:val="baseline"/>
        <w:rPr>
          <w:rFonts w:ascii="Times New Roman" w:eastAsia="Times New Roman" w:hAnsi="Times New Roman" w:cs="Times New Roman"/>
          <w:sz w:val="28"/>
          <w:szCs w:val="28"/>
        </w:rPr>
      </w:pPr>
      <w:r w:rsidRPr="00E00E7D">
        <w:rPr>
          <w:rFonts w:ascii="Times New Roman" w:eastAsia="+mn-ea" w:hAnsi="Times New Roman" w:cs="Times New Roman"/>
          <w:color w:val="FF0000"/>
          <w:sz w:val="28"/>
          <w:szCs w:val="28"/>
        </w:rPr>
        <w:t>Рішення</w:t>
      </w:r>
      <w:r w:rsidRPr="00E00E7D">
        <w:rPr>
          <w:rFonts w:ascii="Times New Roman" w:eastAsia="+mn-ea" w:hAnsi="Times New Roman" w:cs="Times New Roman"/>
          <w:i/>
          <w:iCs/>
          <w:color w:val="FF0000"/>
          <w:sz w:val="28"/>
          <w:szCs w:val="28"/>
        </w:rPr>
        <w:t>.</w:t>
      </w:r>
      <w:r w:rsidRPr="00E00E7D">
        <w:rPr>
          <w:rFonts w:ascii="Times New Roman" w:eastAsia="+mn-ea" w:hAnsi="Times New Roman" w:cs="Times New Roman"/>
          <w:i/>
          <w:iCs/>
          <w:color w:val="000000"/>
          <w:sz w:val="28"/>
          <w:szCs w:val="28"/>
        </w:rPr>
        <w:t xml:space="preserve"> </w:t>
      </w:r>
    </w:p>
    <w:p w:rsidR="00E00E7D" w:rsidRPr="00E00E7D" w:rsidRDefault="00E00E7D" w:rsidP="00E00E7D">
      <w:pPr>
        <w:numPr>
          <w:ilvl w:val="0"/>
          <w:numId w:val="5"/>
        </w:numPr>
        <w:spacing w:after="0" w:line="240" w:lineRule="auto"/>
        <w:ind w:left="1267"/>
        <w:contextualSpacing/>
        <w:textAlignment w:val="baseline"/>
        <w:rPr>
          <w:rFonts w:ascii="Times New Roman" w:eastAsia="Times New Roman" w:hAnsi="Times New Roman" w:cs="Times New Roman"/>
          <w:color w:val="00007D"/>
          <w:sz w:val="28"/>
          <w:szCs w:val="28"/>
        </w:rPr>
      </w:pPr>
      <w:r w:rsidRPr="00E00E7D">
        <w:rPr>
          <w:rFonts w:ascii="Times New Roman" w:eastAsia="+mn-ea" w:hAnsi="Times New Roman" w:cs="Times New Roman"/>
          <w:i/>
          <w:iCs/>
          <w:noProof/>
          <w:color w:val="0000FF"/>
          <w:sz w:val="28"/>
          <w:szCs w:val="28"/>
        </w:rPr>
        <w:t>3,2 м – 2,7 м  = 0,5 -  5 одиниць;</w:t>
      </w:r>
    </w:p>
    <w:p w:rsidR="00E00E7D" w:rsidRPr="00E00E7D" w:rsidRDefault="00E00E7D" w:rsidP="00E00E7D">
      <w:pPr>
        <w:numPr>
          <w:ilvl w:val="0"/>
          <w:numId w:val="5"/>
        </w:numPr>
        <w:spacing w:after="0" w:line="240" w:lineRule="auto"/>
        <w:ind w:left="1267"/>
        <w:contextualSpacing/>
        <w:textAlignment w:val="baseline"/>
        <w:rPr>
          <w:rFonts w:ascii="Times New Roman" w:eastAsia="Times New Roman" w:hAnsi="Times New Roman" w:cs="Times New Roman"/>
          <w:color w:val="00007D"/>
          <w:sz w:val="28"/>
          <w:szCs w:val="28"/>
        </w:rPr>
      </w:pPr>
      <w:r w:rsidRPr="00E00E7D">
        <w:rPr>
          <w:rFonts w:ascii="Times New Roman" w:eastAsia="+mn-ea" w:hAnsi="Times New Roman" w:cs="Times New Roman"/>
          <w:i/>
          <w:iCs/>
          <w:noProof/>
          <w:color w:val="0000FF"/>
          <w:sz w:val="28"/>
          <w:szCs w:val="28"/>
        </w:rPr>
        <w:t xml:space="preserve">5  </w:t>
      </w:r>
      <w:r w:rsidRPr="00E00E7D">
        <w:rPr>
          <w:rFonts w:ascii="Times New Roman" w:eastAsia="+mn-ea" w:hAnsi="Symbol" w:cs="Times New Roman"/>
          <w:noProof/>
          <w:sz w:val="28"/>
          <w:szCs w:val="28"/>
        </w:rPr>
        <w:sym w:font="Symbol" w:char="00B4"/>
      </w:r>
      <w:r w:rsidRPr="00E00E7D">
        <w:rPr>
          <w:rFonts w:ascii="Times New Roman" w:eastAsia="+mn-ea" w:hAnsi="Times New Roman" w:cs="Times New Roman"/>
          <w:i/>
          <w:iCs/>
          <w:noProof/>
          <w:color w:val="0000FF"/>
          <w:sz w:val="28"/>
          <w:szCs w:val="28"/>
        </w:rPr>
        <w:t xml:space="preserve"> </w:t>
      </w:r>
      <w:r w:rsidRPr="00E00E7D">
        <w:rPr>
          <w:rFonts w:ascii="Times New Roman" w:eastAsia="+mn-ea" w:hAnsi="Times New Roman" w:cs="Times New Roman"/>
          <w:i/>
          <w:iCs/>
          <w:noProof/>
          <w:color w:val="FF0000"/>
          <w:sz w:val="28"/>
          <w:szCs w:val="28"/>
        </w:rPr>
        <w:t>4</w:t>
      </w:r>
      <w:r w:rsidRPr="00E00E7D">
        <w:rPr>
          <w:rFonts w:ascii="Times New Roman" w:eastAsia="+mn-ea" w:hAnsi="Times New Roman" w:cs="Times New Roman"/>
          <w:i/>
          <w:iCs/>
          <w:noProof/>
          <w:color w:val="0000FF"/>
          <w:sz w:val="28"/>
          <w:szCs w:val="28"/>
        </w:rPr>
        <w:t xml:space="preserve"> </w:t>
      </w:r>
      <w:r w:rsidRPr="00E00E7D">
        <w:rPr>
          <w:rFonts w:ascii="Times New Roman" w:eastAsia="+mn-ea" w:hAnsi="Symbol" w:cs="Times New Roman"/>
          <w:noProof/>
          <w:sz w:val="28"/>
          <w:szCs w:val="28"/>
        </w:rPr>
        <w:sym w:font="Symbol" w:char="00B4"/>
      </w:r>
      <w:r w:rsidRPr="00E00E7D">
        <w:rPr>
          <w:rFonts w:ascii="Times New Roman" w:eastAsia="+mn-ea" w:hAnsi="Times New Roman" w:cs="Times New Roman"/>
          <w:i/>
          <w:iCs/>
          <w:noProof/>
          <w:color w:val="0000FF"/>
          <w:sz w:val="28"/>
          <w:szCs w:val="28"/>
        </w:rPr>
        <w:t xml:space="preserve"> 6  = 120 м ;</w:t>
      </w:r>
    </w:p>
    <w:p w:rsidR="00E00E7D" w:rsidRPr="00E00E7D" w:rsidRDefault="00E00E7D" w:rsidP="00E00E7D">
      <w:pPr>
        <w:numPr>
          <w:ilvl w:val="0"/>
          <w:numId w:val="5"/>
        </w:numPr>
        <w:spacing w:after="0" w:line="240" w:lineRule="auto"/>
        <w:ind w:left="1267"/>
        <w:contextualSpacing/>
        <w:textAlignment w:val="baseline"/>
        <w:rPr>
          <w:rFonts w:ascii="Times New Roman" w:eastAsia="Times New Roman" w:hAnsi="Times New Roman" w:cs="Times New Roman"/>
          <w:color w:val="00007D"/>
          <w:sz w:val="28"/>
          <w:szCs w:val="28"/>
        </w:rPr>
      </w:pPr>
      <w:r w:rsidRPr="00E00E7D">
        <w:rPr>
          <w:rFonts w:ascii="Times New Roman" w:eastAsia="+mn-ea" w:hAnsi="Times New Roman" w:cs="Times New Roman"/>
          <w:i/>
          <w:iCs/>
          <w:noProof/>
          <w:color w:val="0000FF"/>
          <w:sz w:val="28"/>
          <w:szCs w:val="28"/>
        </w:rPr>
        <w:t xml:space="preserve"> 600 м </w:t>
      </w:r>
      <w:r w:rsidRPr="00E00E7D">
        <w:rPr>
          <w:rFonts w:ascii="Times New Roman" w:eastAsia="+mn-ea" w:hAnsi="Times New Roman" w:cs="Times New Roman"/>
          <w:b/>
          <w:bCs/>
          <w:i/>
          <w:iCs/>
          <w:noProof/>
          <w:color w:val="0000FF"/>
          <w:sz w:val="28"/>
          <w:szCs w:val="28"/>
        </w:rPr>
        <w:t xml:space="preserve">+ </w:t>
      </w:r>
      <w:r w:rsidRPr="00E00E7D">
        <w:rPr>
          <w:rFonts w:ascii="Times New Roman" w:eastAsia="+mn-ea" w:hAnsi="Times New Roman" w:cs="Times New Roman"/>
          <w:i/>
          <w:iCs/>
          <w:noProof/>
          <w:color w:val="0000FF"/>
          <w:sz w:val="28"/>
          <w:szCs w:val="28"/>
        </w:rPr>
        <w:t>120 м  =720 м</w:t>
      </w:r>
      <w:r w:rsidRPr="00E00E7D">
        <w:rPr>
          <w:rFonts w:ascii="Times New Roman" w:eastAsia="+mn-ea" w:hAnsi="Times New Roman" w:cs="Times New Roman"/>
          <w:i/>
          <w:iCs/>
          <w:noProof/>
          <w:color w:val="000000"/>
          <w:sz w:val="28"/>
          <w:szCs w:val="28"/>
        </w:rPr>
        <w:t>.</w:t>
      </w:r>
    </w:p>
    <w:p w:rsidR="00E00E7D" w:rsidRPr="00E00E7D" w:rsidRDefault="00E00E7D" w:rsidP="00E00E7D">
      <w:pPr>
        <w:spacing w:before="96" w:after="0" w:line="240" w:lineRule="auto"/>
        <w:ind w:left="547" w:hanging="547"/>
        <w:textAlignment w:val="baseline"/>
        <w:rPr>
          <w:rFonts w:ascii="Times New Roman" w:eastAsia="Times New Roman" w:hAnsi="Times New Roman" w:cs="Times New Roman"/>
          <w:sz w:val="28"/>
          <w:szCs w:val="28"/>
        </w:rPr>
      </w:pPr>
      <w:r>
        <w:rPr>
          <w:rFonts w:ascii="Times New Roman" w:eastAsia="+mn-ea" w:hAnsi="Times New Roman" w:cs="Times New Roman"/>
          <w:iCs/>
          <w:noProof/>
          <w:sz w:val="28"/>
          <w:szCs w:val="28"/>
        </w:rPr>
        <w:t xml:space="preserve">                                                 </w:t>
      </w:r>
      <w:r w:rsidRPr="00E00E7D">
        <w:rPr>
          <w:rFonts w:ascii="Times New Roman" w:eastAsia="+mn-ea" w:hAnsi="Times New Roman" w:cs="Times New Roman"/>
          <w:iCs/>
          <w:noProof/>
          <w:sz w:val="28"/>
          <w:szCs w:val="28"/>
        </w:rPr>
        <w:t>Відстань до цілі дорівнює 720 м</w:t>
      </w:r>
      <w:r w:rsidRPr="00E00E7D">
        <w:rPr>
          <w:rFonts w:ascii="Arial" w:eastAsia="+mn-ea" w:hAnsi="Arial" w:cs="+mn-cs"/>
          <w:iCs/>
          <w:noProof/>
          <w:sz w:val="28"/>
          <w:szCs w:val="28"/>
        </w:rPr>
        <w:t xml:space="preserve"> </w:t>
      </w:r>
    </w:p>
    <w:p w:rsidR="00E00E7D" w:rsidRDefault="00E00E7D" w:rsidP="00E00E7D">
      <w:pPr>
        <w:spacing w:after="0" w:line="240" w:lineRule="auto"/>
        <w:contextualSpacing/>
        <w:textAlignment w:val="baseline"/>
        <w:rPr>
          <w:rFonts w:ascii="Times New Roman" w:eastAsia="+mn-ea" w:hAnsi="Times New Roman" w:cs="Times New Roman"/>
          <w:i/>
          <w:iCs/>
          <w:noProof/>
          <w:color w:val="008000"/>
          <w:kern w:val="24"/>
          <w:sz w:val="32"/>
          <w:szCs w:val="32"/>
        </w:rPr>
      </w:pPr>
    </w:p>
    <w:p w:rsidR="00E00E7D" w:rsidRPr="00E00E7D" w:rsidRDefault="00E00E7D" w:rsidP="00E00E7D">
      <w:pPr>
        <w:spacing w:after="0" w:line="240" w:lineRule="auto"/>
        <w:contextualSpacing/>
        <w:textAlignment w:val="baseline"/>
        <w:rPr>
          <w:rFonts w:ascii="Times New Roman" w:eastAsia="Times New Roman" w:hAnsi="Times New Roman" w:cs="Times New Roman"/>
          <w:color w:val="00007D"/>
          <w:sz w:val="24"/>
          <w:szCs w:val="24"/>
        </w:rPr>
      </w:pPr>
      <w:r w:rsidRPr="00E00E7D">
        <w:rPr>
          <w:rFonts w:ascii="Times New Roman" w:eastAsia="+mn-ea" w:hAnsi="Times New Roman" w:cs="Times New Roman"/>
          <w:i/>
          <w:iCs/>
          <w:noProof/>
          <w:color w:val="008000"/>
          <w:kern w:val="24"/>
          <w:sz w:val="32"/>
          <w:szCs w:val="32"/>
        </w:rPr>
        <w:t>Приклад.</w:t>
      </w:r>
      <w:r w:rsidRPr="00E00E7D">
        <w:rPr>
          <w:rFonts w:ascii="Times New Roman" w:eastAsia="+mn-ea" w:hAnsi="Times New Roman" w:cs="Times New Roman"/>
          <w:i/>
          <w:iCs/>
          <w:noProof/>
          <w:color w:val="000000"/>
          <w:kern w:val="24"/>
          <w:sz w:val="32"/>
          <w:szCs w:val="32"/>
        </w:rPr>
        <w:t xml:space="preserve"> Визначити відстань до противника, що має висоту 0,5 м, якщо він  торкається  дальномірної шкали з штрихом 4.</w:t>
      </w:r>
      <w:r w:rsidRPr="00E00E7D">
        <w:rPr>
          <w:rFonts w:ascii="Times New Roman" w:eastAsia="+mn-ea" w:hAnsi="Times New Roman" w:cs="Times New Roman"/>
          <w:noProof/>
          <w:color w:val="000000"/>
          <w:kern w:val="24"/>
          <w:sz w:val="32"/>
          <w:szCs w:val="32"/>
        </w:rPr>
        <w:t xml:space="preserve"> </w:t>
      </w:r>
    </w:p>
    <w:p w:rsidR="00E00E7D" w:rsidRPr="00E00E7D" w:rsidRDefault="00E00E7D" w:rsidP="00E00E7D">
      <w:pPr>
        <w:spacing w:before="96" w:after="0" w:line="240" w:lineRule="auto"/>
        <w:ind w:left="547" w:hanging="547"/>
        <w:textAlignment w:val="baseline"/>
        <w:rPr>
          <w:rFonts w:ascii="Times New Roman" w:eastAsia="Times New Roman" w:hAnsi="Times New Roman" w:cs="Times New Roman"/>
          <w:sz w:val="28"/>
          <w:szCs w:val="28"/>
        </w:rPr>
      </w:pPr>
      <w:r w:rsidRPr="00E00E7D">
        <w:rPr>
          <w:rFonts w:ascii="Times New Roman" w:eastAsia="+mn-ea" w:hAnsi="Times New Roman" w:cs="Times New Roman"/>
          <w:color w:val="FF0000"/>
          <w:kern w:val="24"/>
          <w:sz w:val="28"/>
          <w:szCs w:val="28"/>
        </w:rPr>
        <w:t>Рішення</w:t>
      </w:r>
      <w:r w:rsidRPr="00E00E7D">
        <w:rPr>
          <w:rFonts w:ascii="Times New Roman" w:eastAsia="+mn-ea" w:hAnsi="Times New Roman" w:cs="Times New Roman"/>
          <w:i/>
          <w:iCs/>
          <w:color w:val="FF0000"/>
          <w:kern w:val="24"/>
          <w:sz w:val="28"/>
          <w:szCs w:val="28"/>
        </w:rPr>
        <w:t>.</w:t>
      </w:r>
      <w:r w:rsidRPr="00E00E7D">
        <w:rPr>
          <w:rFonts w:ascii="Times New Roman" w:eastAsia="+mn-ea" w:hAnsi="Times New Roman" w:cs="Times New Roman"/>
          <w:i/>
          <w:iCs/>
          <w:color w:val="000000"/>
          <w:kern w:val="24"/>
          <w:sz w:val="28"/>
          <w:szCs w:val="28"/>
        </w:rPr>
        <w:t xml:space="preserve"> </w:t>
      </w:r>
    </w:p>
    <w:p w:rsidR="00E00E7D" w:rsidRPr="00E00E7D" w:rsidRDefault="00E00E7D" w:rsidP="00E00E7D">
      <w:pPr>
        <w:numPr>
          <w:ilvl w:val="0"/>
          <w:numId w:val="7"/>
        </w:numPr>
        <w:spacing w:after="0" w:line="240" w:lineRule="auto"/>
        <w:ind w:left="1440"/>
        <w:contextualSpacing/>
        <w:textAlignment w:val="baseline"/>
        <w:rPr>
          <w:rFonts w:ascii="Times New Roman" w:eastAsia="Times New Roman" w:hAnsi="Times New Roman" w:cs="Times New Roman"/>
          <w:color w:val="00007D"/>
          <w:sz w:val="28"/>
          <w:szCs w:val="28"/>
        </w:rPr>
      </w:pPr>
      <w:r w:rsidRPr="00E00E7D">
        <w:rPr>
          <w:rFonts w:ascii="Times New Roman" w:eastAsia="+mn-ea" w:hAnsi="Times New Roman" w:cs="Times New Roman"/>
          <w:i/>
          <w:iCs/>
          <w:noProof/>
          <w:color w:val="0000FF"/>
          <w:kern w:val="24"/>
          <w:sz w:val="28"/>
          <w:szCs w:val="28"/>
        </w:rPr>
        <w:t>1,7 м - 0,5 м = 1,2 м, або 12 одиниць;</w:t>
      </w:r>
    </w:p>
    <w:p w:rsidR="00E00E7D" w:rsidRPr="00E00E7D" w:rsidRDefault="00E00E7D" w:rsidP="00E00E7D">
      <w:pPr>
        <w:numPr>
          <w:ilvl w:val="0"/>
          <w:numId w:val="7"/>
        </w:numPr>
        <w:spacing w:after="0" w:line="240" w:lineRule="auto"/>
        <w:ind w:left="1440"/>
        <w:contextualSpacing/>
        <w:textAlignment w:val="baseline"/>
        <w:rPr>
          <w:rFonts w:ascii="Times New Roman" w:eastAsia="Times New Roman" w:hAnsi="Times New Roman" w:cs="Times New Roman"/>
          <w:color w:val="00007D"/>
          <w:sz w:val="28"/>
          <w:szCs w:val="28"/>
        </w:rPr>
      </w:pPr>
      <w:r w:rsidRPr="00E00E7D">
        <w:rPr>
          <w:rFonts w:ascii="Times New Roman" w:eastAsia="+mn-ea" w:hAnsi="Times New Roman" w:cs="Times New Roman"/>
          <w:i/>
          <w:iCs/>
          <w:noProof/>
          <w:color w:val="0000FF"/>
          <w:kern w:val="24"/>
          <w:sz w:val="28"/>
          <w:szCs w:val="28"/>
        </w:rPr>
        <w:t xml:space="preserve">12  </w:t>
      </w:r>
      <w:r w:rsidRPr="00E00E7D">
        <w:rPr>
          <w:rFonts w:ascii="Times New Roman" w:eastAsia="+mn-ea" w:hAnsi="Symbol" w:cs="Times New Roman"/>
          <w:noProof/>
          <w:kern w:val="24"/>
          <w:sz w:val="28"/>
          <w:szCs w:val="28"/>
        </w:rPr>
        <w:sym w:font="Symbol" w:char="00B4"/>
      </w:r>
      <w:r w:rsidRPr="00E00E7D">
        <w:rPr>
          <w:rFonts w:ascii="Times New Roman" w:eastAsia="+mn-ea" w:hAnsi="Times New Roman" w:cs="Times New Roman"/>
          <w:i/>
          <w:iCs/>
          <w:noProof/>
          <w:color w:val="0000FF"/>
          <w:kern w:val="24"/>
          <w:sz w:val="28"/>
          <w:szCs w:val="28"/>
        </w:rPr>
        <w:t xml:space="preserve"> </w:t>
      </w:r>
      <w:r w:rsidRPr="00E00E7D">
        <w:rPr>
          <w:rFonts w:ascii="Times New Roman" w:eastAsia="+mn-ea" w:hAnsi="Times New Roman" w:cs="Times New Roman"/>
          <w:i/>
          <w:iCs/>
          <w:noProof/>
          <w:color w:val="FF0000"/>
          <w:kern w:val="24"/>
          <w:sz w:val="28"/>
          <w:szCs w:val="28"/>
        </w:rPr>
        <w:t>4</w:t>
      </w:r>
      <w:r w:rsidRPr="00E00E7D">
        <w:rPr>
          <w:rFonts w:ascii="Times New Roman" w:eastAsia="+mn-ea" w:hAnsi="Times New Roman" w:cs="Times New Roman"/>
          <w:i/>
          <w:iCs/>
          <w:noProof/>
          <w:color w:val="0000FF"/>
          <w:kern w:val="24"/>
          <w:sz w:val="28"/>
          <w:szCs w:val="28"/>
        </w:rPr>
        <w:t xml:space="preserve"> </w:t>
      </w:r>
      <w:r w:rsidRPr="00E00E7D">
        <w:rPr>
          <w:rFonts w:ascii="Times New Roman" w:eastAsia="+mn-ea" w:hAnsi="Symbol" w:cs="Times New Roman"/>
          <w:noProof/>
          <w:kern w:val="24"/>
          <w:sz w:val="28"/>
          <w:szCs w:val="28"/>
        </w:rPr>
        <w:sym w:font="Symbol" w:char="00B4"/>
      </w:r>
      <w:r w:rsidRPr="00E00E7D">
        <w:rPr>
          <w:rFonts w:ascii="Times New Roman" w:eastAsia="+mn-ea" w:hAnsi="Times New Roman" w:cs="Times New Roman"/>
          <w:i/>
          <w:iCs/>
          <w:noProof/>
          <w:color w:val="0000FF"/>
          <w:kern w:val="24"/>
          <w:sz w:val="28"/>
          <w:szCs w:val="28"/>
        </w:rPr>
        <w:t xml:space="preserve"> 4 = 192 м; </w:t>
      </w:r>
    </w:p>
    <w:p w:rsidR="00E00E7D" w:rsidRPr="00E00E7D" w:rsidRDefault="00E00E7D" w:rsidP="00E00E7D">
      <w:pPr>
        <w:numPr>
          <w:ilvl w:val="0"/>
          <w:numId w:val="7"/>
        </w:numPr>
        <w:spacing w:after="0" w:line="240" w:lineRule="auto"/>
        <w:ind w:left="1440"/>
        <w:contextualSpacing/>
        <w:textAlignment w:val="baseline"/>
        <w:rPr>
          <w:rFonts w:ascii="Times New Roman" w:eastAsia="Times New Roman" w:hAnsi="Times New Roman" w:cs="Times New Roman"/>
          <w:color w:val="00007D"/>
          <w:sz w:val="28"/>
          <w:szCs w:val="28"/>
        </w:rPr>
      </w:pPr>
      <w:r w:rsidRPr="00E00E7D">
        <w:rPr>
          <w:rFonts w:ascii="Times New Roman" w:eastAsia="+mn-ea" w:hAnsi="Times New Roman" w:cs="Times New Roman"/>
          <w:i/>
          <w:iCs/>
          <w:noProof/>
          <w:color w:val="0000FF"/>
          <w:kern w:val="24"/>
          <w:sz w:val="28"/>
          <w:szCs w:val="28"/>
        </w:rPr>
        <w:t>400 м - 192 м = 208 м</w:t>
      </w:r>
      <w:r w:rsidRPr="00E00E7D">
        <w:rPr>
          <w:rFonts w:ascii="Times New Roman" w:eastAsia="+mn-ea" w:hAnsi="Times New Roman" w:cs="Times New Roman"/>
          <w:i/>
          <w:iCs/>
          <w:noProof/>
          <w:color w:val="000000"/>
          <w:kern w:val="24"/>
          <w:sz w:val="28"/>
          <w:szCs w:val="28"/>
        </w:rPr>
        <w:t>.</w:t>
      </w:r>
    </w:p>
    <w:p w:rsidR="00E00E7D" w:rsidRDefault="00E00E7D" w:rsidP="00E00E7D">
      <w:pPr>
        <w:spacing w:before="96" w:after="0" w:line="240" w:lineRule="auto"/>
        <w:textAlignment w:val="baseline"/>
        <w:rPr>
          <w:rFonts w:ascii="Arial" w:eastAsia="+mn-ea" w:hAnsi="Arial" w:cs="+mn-cs"/>
          <w:iCs/>
          <w:noProof/>
          <w:sz w:val="28"/>
          <w:szCs w:val="28"/>
        </w:rPr>
      </w:pPr>
      <w:r>
        <w:rPr>
          <w:rFonts w:ascii="Times New Roman" w:eastAsia="+mn-ea" w:hAnsi="Times New Roman" w:cs="Times New Roman"/>
          <w:iCs/>
          <w:noProof/>
          <w:sz w:val="28"/>
          <w:szCs w:val="28"/>
        </w:rPr>
        <w:t xml:space="preserve">                                                    Відстань до цілі дорівнює </w:t>
      </w:r>
      <w:r w:rsidRPr="00E00E7D">
        <w:rPr>
          <w:rFonts w:ascii="Times New Roman" w:eastAsia="+mn-ea" w:hAnsi="Times New Roman" w:cs="Times New Roman"/>
          <w:iCs/>
          <w:noProof/>
          <w:sz w:val="28"/>
          <w:szCs w:val="28"/>
        </w:rPr>
        <w:t>20</w:t>
      </w:r>
      <w:r>
        <w:rPr>
          <w:rFonts w:ascii="Times New Roman" w:eastAsia="+mn-ea" w:hAnsi="Times New Roman" w:cs="Times New Roman"/>
          <w:iCs/>
          <w:noProof/>
          <w:sz w:val="28"/>
          <w:szCs w:val="28"/>
        </w:rPr>
        <w:t>8</w:t>
      </w:r>
      <w:r w:rsidRPr="00E00E7D">
        <w:rPr>
          <w:rFonts w:ascii="Times New Roman" w:eastAsia="+mn-ea" w:hAnsi="Times New Roman" w:cs="Times New Roman"/>
          <w:iCs/>
          <w:noProof/>
          <w:sz w:val="28"/>
          <w:szCs w:val="28"/>
        </w:rPr>
        <w:t xml:space="preserve"> м</w:t>
      </w:r>
      <w:r w:rsidRPr="00E00E7D">
        <w:rPr>
          <w:rFonts w:ascii="Arial" w:eastAsia="+mn-ea" w:hAnsi="Arial" w:cs="+mn-cs"/>
          <w:iCs/>
          <w:noProof/>
          <w:sz w:val="28"/>
          <w:szCs w:val="28"/>
        </w:rPr>
        <w:t xml:space="preserve"> </w:t>
      </w:r>
    </w:p>
    <w:p w:rsidR="00E00E7D" w:rsidRDefault="00E00E7D" w:rsidP="00E00E7D">
      <w:pPr>
        <w:spacing w:before="96" w:after="0" w:line="240" w:lineRule="auto"/>
        <w:textAlignment w:val="baseline"/>
        <w:rPr>
          <w:rFonts w:ascii="Arial" w:eastAsia="+mn-ea" w:hAnsi="Arial" w:cs="+mn-cs"/>
          <w:iCs/>
          <w:noProof/>
          <w:sz w:val="28"/>
          <w:szCs w:val="28"/>
        </w:rPr>
      </w:pPr>
    </w:p>
    <w:p w:rsidR="00E00E7D" w:rsidRDefault="00E00E7D" w:rsidP="00E00E7D">
      <w:pPr>
        <w:jc w:val="center"/>
        <w:rPr>
          <w:rFonts w:ascii="Times New Roman" w:hAnsi="Times New Roman" w:cs="Times New Roman"/>
          <w:b/>
          <w:bCs/>
          <w:color w:val="0070C0"/>
          <w:sz w:val="40"/>
          <w:szCs w:val="40"/>
        </w:rPr>
      </w:pPr>
      <w:r>
        <w:rPr>
          <w:rFonts w:ascii="Times New Roman" w:hAnsi="Times New Roman" w:cs="Times New Roman"/>
          <w:b/>
          <w:bCs/>
          <w:color w:val="0070C0"/>
          <w:sz w:val="40"/>
          <w:szCs w:val="40"/>
        </w:rPr>
        <w:lastRenderedPageBreak/>
        <w:t>7.</w:t>
      </w:r>
      <w:r w:rsidRPr="00E00E7D">
        <w:rPr>
          <w:rFonts w:eastAsia="+mn-ea"/>
          <w:b/>
          <w:bCs/>
          <w:shadow/>
          <w:color w:val="FFFFFF"/>
          <w:kern w:val="24"/>
          <w:sz w:val="48"/>
          <w:szCs w:val="48"/>
        </w:rPr>
        <w:t xml:space="preserve"> </w:t>
      </w:r>
      <w:r w:rsidRPr="00E00E7D">
        <w:rPr>
          <w:rFonts w:ascii="Times New Roman" w:hAnsi="Times New Roman" w:cs="Times New Roman"/>
          <w:b/>
          <w:bCs/>
          <w:color w:val="0070C0"/>
          <w:sz w:val="40"/>
          <w:szCs w:val="40"/>
        </w:rPr>
        <w:t>Визнач</w:t>
      </w:r>
      <w:r>
        <w:rPr>
          <w:rFonts w:ascii="Times New Roman" w:hAnsi="Times New Roman" w:cs="Times New Roman"/>
          <w:b/>
          <w:bCs/>
          <w:color w:val="0070C0"/>
          <w:sz w:val="40"/>
          <w:szCs w:val="40"/>
        </w:rPr>
        <w:t xml:space="preserve">ення </w:t>
      </w:r>
      <w:r w:rsidRPr="00E00E7D">
        <w:rPr>
          <w:rFonts w:ascii="Times New Roman" w:hAnsi="Times New Roman" w:cs="Times New Roman"/>
          <w:b/>
          <w:bCs/>
          <w:color w:val="0070C0"/>
          <w:sz w:val="40"/>
          <w:szCs w:val="40"/>
        </w:rPr>
        <w:t>дальності безпосереднім проміром</w:t>
      </w:r>
    </w:p>
    <w:p w:rsidR="00E00E7D" w:rsidRDefault="00E00E7D" w:rsidP="00E00E7D">
      <w:pPr>
        <w:jc w:val="center"/>
        <w:rPr>
          <w:rFonts w:ascii="Times New Roman" w:hAnsi="Times New Roman" w:cs="Times New Roman"/>
          <w:b/>
          <w:bCs/>
          <w:color w:val="0070C0"/>
          <w:sz w:val="40"/>
          <w:szCs w:val="40"/>
        </w:rPr>
      </w:pPr>
      <w:r w:rsidRPr="00E00E7D">
        <w:rPr>
          <w:rFonts w:ascii="Times New Roman" w:hAnsi="Times New Roman" w:cs="Times New Roman"/>
          <w:b/>
          <w:bCs/>
          <w:color w:val="0070C0"/>
          <w:sz w:val="40"/>
          <w:szCs w:val="40"/>
        </w:rPr>
        <w:drawing>
          <wp:inline distT="0" distB="0" distL="0" distR="0">
            <wp:extent cx="4159250" cy="5472112"/>
            <wp:effectExtent l="19050" t="0" r="0" b="0"/>
            <wp:docPr id="28" name="Рисунок 19"/>
            <wp:cNvGraphicFramePr/>
            <a:graphic xmlns:a="http://schemas.openxmlformats.org/drawingml/2006/main">
              <a:graphicData uri="http://schemas.openxmlformats.org/drawingml/2006/picture">
                <pic:pic xmlns:pic="http://schemas.openxmlformats.org/drawingml/2006/picture">
                  <pic:nvPicPr>
                    <pic:cNvPr id="44037" name="Picture 6"/>
                    <pic:cNvPicPr>
                      <a:picLocks noChangeAspect="1" noChangeArrowheads="1"/>
                    </pic:cNvPicPr>
                  </pic:nvPicPr>
                  <pic:blipFill>
                    <a:blip r:embed="rId13"/>
                    <a:srcRect/>
                    <a:stretch>
                      <a:fillRect/>
                    </a:stretch>
                  </pic:blipFill>
                  <pic:spPr bwMode="auto">
                    <a:xfrm>
                      <a:off x="0" y="0"/>
                      <a:ext cx="4159250" cy="5472112"/>
                    </a:xfrm>
                    <a:prstGeom prst="rect">
                      <a:avLst/>
                    </a:prstGeom>
                    <a:solidFill>
                      <a:srgbClr val="FFFF00"/>
                    </a:solidFill>
                    <a:ln w="9525">
                      <a:noFill/>
                      <a:miter lim="800000"/>
                      <a:headEnd/>
                      <a:tailEnd/>
                    </a:ln>
                  </pic:spPr>
                </pic:pic>
              </a:graphicData>
            </a:graphic>
          </wp:inline>
        </w:drawing>
      </w:r>
    </w:p>
    <w:p w:rsidR="00E00E7D" w:rsidRPr="00E00E7D" w:rsidRDefault="00E00E7D" w:rsidP="00E00E7D">
      <w:pPr>
        <w:rPr>
          <w:rFonts w:ascii="Times New Roman" w:hAnsi="Times New Roman" w:cs="Times New Roman"/>
          <w:b/>
          <w:bCs/>
          <w:sz w:val="28"/>
          <w:szCs w:val="28"/>
        </w:rPr>
      </w:pPr>
      <w:r w:rsidRPr="00E00E7D">
        <w:rPr>
          <w:rFonts w:ascii="Times New Roman" w:hAnsi="Times New Roman" w:cs="Times New Roman"/>
          <w:b/>
          <w:bCs/>
          <w:sz w:val="28"/>
          <w:szCs w:val="28"/>
        </w:rPr>
        <w:t>Застосовується безпосередній промір в парах кроків, які</w:t>
      </w:r>
    </w:p>
    <w:p w:rsidR="00E00E7D" w:rsidRPr="00E00E7D" w:rsidRDefault="00E00E7D" w:rsidP="00E00E7D">
      <w:pPr>
        <w:rPr>
          <w:rFonts w:ascii="Times New Roman" w:hAnsi="Times New Roman" w:cs="Times New Roman"/>
          <w:b/>
          <w:bCs/>
          <w:sz w:val="28"/>
          <w:szCs w:val="28"/>
        </w:rPr>
      </w:pPr>
      <w:r w:rsidRPr="00E00E7D">
        <w:rPr>
          <w:rFonts w:ascii="Times New Roman" w:hAnsi="Times New Roman" w:cs="Times New Roman"/>
          <w:b/>
          <w:bCs/>
          <w:sz w:val="28"/>
          <w:szCs w:val="28"/>
        </w:rPr>
        <w:t xml:space="preserve">переводяться в метри за формулою: </w:t>
      </w:r>
      <w:r>
        <w:rPr>
          <w:rFonts w:ascii="Times New Roman" w:hAnsi="Times New Roman" w:cs="Times New Roman"/>
          <w:b/>
          <w:bCs/>
          <w:sz w:val="28"/>
          <w:szCs w:val="28"/>
        </w:rPr>
        <w:t xml:space="preserve">   </w:t>
      </w:r>
      <w:r w:rsidRPr="00E00E7D">
        <w:rPr>
          <w:rFonts w:ascii="Times New Roman" w:hAnsi="Times New Roman" w:cs="Times New Roman"/>
          <w:b/>
          <w:bCs/>
          <w:color w:val="FF0000"/>
          <w:sz w:val="28"/>
          <w:szCs w:val="28"/>
        </w:rPr>
        <w:t xml:space="preserve">Д=ПК </w:t>
      </w:r>
      <w:r w:rsidRPr="00E00E7D">
        <w:rPr>
          <w:rFonts w:ascii="Times New Roman" w:hAnsi="Times New Roman" w:cs="Times New Roman"/>
          <w:b/>
          <w:bCs/>
          <w:color w:val="FF0000"/>
          <w:sz w:val="28"/>
          <w:szCs w:val="28"/>
        </w:rPr>
        <w:sym w:font="Symbol" w:char="00B4"/>
      </w:r>
      <w:r w:rsidRPr="00E00E7D">
        <w:rPr>
          <w:rFonts w:ascii="Times New Roman" w:hAnsi="Times New Roman" w:cs="Times New Roman"/>
          <w:b/>
          <w:bCs/>
          <w:color w:val="FF0000"/>
          <w:sz w:val="28"/>
          <w:szCs w:val="28"/>
        </w:rPr>
        <w:t xml:space="preserve"> 3/2</w:t>
      </w:r>
    </w:p>
    <w:p w:rsidR="00E00E7D" w:rsidRDefault="00E00E7D" w:rsidP="00E00E7D">
      <w:pPr>
        <w:jc w:val="center"/>
        <w:rPr>
          <w:rFonts w:ascii="Times New Roman" w:hAnsi="Times New Roman" w:cs="Times New Roman"/>
          <w:b/>
          <w:bCs/>
          <w:color w:val="0070C0"/>
          <w:sz w:val="40"/>
          <w:szCs w:val="40"/>
        </w:rPr>
      </w:pPr>
    </w:p>
    <w:p w:rsidR="00E00E7D" w:rsidRPr="00E00E7D" w:rsidRDefault="00E00E7D" w:rsidP="00E00E7D">
      <w:pPr>
        <w:spacing w:before="96" w:after="0" w:line="240" w:lineRule="auto"/>
        <w:textAlignment w:val="baseline"/>
        <w:rPr>
          <w:rFonts w:ascii="Times New Roman" w:eastAsia="Times New Roman" w:hAnsi="Times New Roman" w:cs="Times New Roman"/>
          <w:sz w:val="28"/>
          <w:szCs w:val="28"/>
        </w:rPr>
      </w:pPr>
    </w:p>
    <w:p w:rsidR="00E00E7D" w:rsidRPr="00E00E7D" w:rsidRDefault="00F67DC7" w:rsidP="00E00E7D">
      <w:pPr>
        <w:rPr>
          <w:rFonts w:ascii="Times New Roman" w:hAnsi="Times New Roman" w:cs="Times New Roman"/>
          <w:sz w:val="28"/>
          <w:szCs w:val="28"/>
        </w:rPr>
      </w:pPr>
      <w:r>
        <w:rPr>
          <w:rFonts w:ascii="Times New Roman" w:hAnsi="Times New Roman" w:cs="Times New Roman"/>
          <w:i/>
          <w:iCs/>
          <w:sz w:val="28"/>
          <w:szCs w:val="28"/>
        </w:rPr>
        <w:t>П</w:t>
      </w:r>
      <w:r w:rsidR="00E00E7D" w:rsidRPr="00E00E7D">
        <w:rPr>
          <w:rFonts w:ascii="Times New Roman" w:hAnsi="Times New Roman" w:cs="Times New Roman"/>
          <w:i/>
          <w:iCs/>
          <w:sz w:val="28"/>
          <w:szCs w:val="28"/>
        </w:rPr>
        <w:t xml:space="preserve">риклад: </w:t>
      </w:r>
      <w:r w:rsidR="00E00E7D" w:rsidRPr="00F67DC7">
        <w:rPr>
          <w:rFonts w:ascii="Times New Roman" w:hAnsi="Times New Roman" w:cs="Times New Roman"/>
          <w:iCs/>
          <w:sz w:val="28"/>
          <w:szCs w:val="28"/>
        </w:rPr>
        <w:t>Відстань, яка виміряна до</w:t>
      </w:r>
      <w:r w:rsidR="00E00E7D" w:rsidRPr="00E00E7D">
        <w:rPr>
          <w:rFonts w:ascii="Times New Roman" w:hAnsi="Times New Roman" w:cs="Times New Roman"/>
          <w:i/>
          <w:iCs/>
          <w:sz w:val="28"/>
          <w:szCs w:val="28"/>
        </w:rPr>
        <w:t xml:space="preserve"> </w:t>
      </w:r>
      <w:r w:rsidR="00E00E7D" w:rsidRPr="00E00E7D">
        <w:rPr>
          <w:rFonts w:ascii="Times New Roman" w:hAnsi="Times New Roman" w:cs="Times New Roman"/>
          <w:sz w:val="28"/>
          <w:szCs w:val="28"/>
        </w:rPr>
        <w:t>окремого дерева (орієнтир №3)  складає 400 пар кроків. Визначити дальність в метрах.</w:t>
      </w:r>
    </w:p>
    <w:p w:rsidR="00F67DC7" w:rsidRDefault="00F67DC7" w:rsidP="00F67DC7">
      <w:pPr>
        <w:rPr>
          <w:rFonts w:ascii="Times New Roman" w:hAnsi="Times New Roman" w:cs="Times New Roman"/>
          <w:i/>
          <w:iCs/>
          <w:sz w:val="28"/>
          <w:szCs w:val="28"/>
        </w:rPr>
      </w:pPr>
    </w:p>
    <w:p w:rsidR="00F67DC7" w:rsidRDefault="00F67DC7" w:rsidP="00F67DC7">
      <w:pPr>
        <w:rPr>
          <w:rFonts w:ascii="Times New Roman" w:hAnsi="Times New Roman" w:cs="Times New Roman"/>
          <w:b/>
          <w:bCs/>
          <w:sz w:val="28"/>
          <w:szCs w:val="28"/>
        </w:rPr>
      </w:pPr>
      <w:r w:rsidRPr="00F67DC7">
        <w:rPr>
          <w:rFonts w:ascii="Times New Roman" w:hAnsi="Times New Roman" w:cs="Times New Roman"/>
          <w:i/>
          <w:iCs/>
          <w:sz w:val="28"/>
          <w:szCs w:val="28"/>
        </w:rPr>
        <w:t>Рішення:</w:t>
      </w:r>
      <w:r w:rsidRPr="00F67DC7">
        <w:rPr>
          <w:rFonts w:ascii="Times New Roman" w:hAnsi="Times New Roman" w:cs="Times New Roman"/>
          <w:sz w:val="28"/>
          <w:szCs w:val="28"/>
        </w:rPr>
        <w:t xml:space="preserve"> Д=</w:t>
      </w:r>
      <w:r>
        <w:rPr>
          <w:rFonts w:ascii="Times New Roman" w:hAnsi="Times New Roman" w:cs="Times New Roman"/>
          <w:sz w:val="28"/>
          <w:szCs w:val="28"/>
        </w:rPr>
        <w:t xml:space="preserve"> </w:t>
      </w:r>
      <w:r w:rsidRPr="00F67DC7">
        <w:rPr>
          <w:rFonts w:ascii="Times New Roman" w:hAnsi="Times New Roman" w:cs="Times New Roman"/>
          <w:sz w:val="28"/>
          <w:szCs w:val="28"/>
        </w:rPr>
        <w:t>400 х 3/2 = 600 м.</w:t>
      </w:r>
      <w:r w:rsidRPr="00F67DC7">
        <w:rPr>
          <w:rFonts w:ascii="Times New Roman" w:hAnsi="Times New Roman" w:cs="Times New Roman"/>
          <w:b/>
          <w:bCs/>
          <w:sz w:val="28"/>
          <w:szCs w:val="28"/>
        </w:rPr>
        <w:t xml:space="preserve"> </w:t>
      </w:r>
    </w:p>
    <w:p w:rsidR="00941491" w:rsidRDefault="00941491" w:rsidP="00F67DC7">
      <w:pPr>
        <w:rPr>
          <w:rFonts w:ascii="Times New Roman" w:hAnsi="Times New Roman" w:cs="Times New Roman"/>
          <w:b/>
          <w:bCs/>
          <w:sz w:val="28"/>
          <w:szCs w:val="28"/>
        </w:rPr>
      </w:pPr>
    </w:p>
    <w:p w:rsidR="00941491" w:rsidRDefault="00941491" w:rsidP="00F67DC7">
      <w:pPr>
        <w:rPr>
          <w:rFonts w:ascii="Times New Roman" w:hAnsi="Times New Roman" w:cs="Times New Roman"/>
          <w:b/>
          <w:bCs/>
          <w:sz w:val="28"/>
          <w:szCs w:val="28"/>
        </w:rPr>
      </w:pPr>
    </w:p>
    <w:p w:rsidR="00941491" w:rsidRDefault="00941491" w:rsidP="00F67DC7">
      <w:pPr>
        <w:rPr>
          <w:rFonts w:ascii="Times New Roman" w:hAnsi="Times New Roman" w:cs="Times New Roman"/>
          <w:b/>
          <w:bCs/>
          <w:sz w:val="28"/>
          <w:szCs w:val="28"/>
        </w:rPr>
      </w:pPr>
    </w:p>
    <w:p w:rsidR="00941491" w:rsidRDefault="00941491" w:rsidP="00941491">
      <w:pPr>
        <w:jc w:val="center"/>
        <w:rPr>
          <w:rFonts w:ascii="Times New Roman" w:hAnsi="Times New Roman" w:cs="Times New Roman"/>
          <w:b/>
          <w:bCs/>
          <w:color w:val="0070C0"/>
          <w:sz w:val="40"/>
          <w:szCs w:val="40"/>
        </w:rPr>
      </w:pPr>
      <w:r>
        <w:rPr>
          <w:rFonts w:ascii="Times New Roman" w:hAnsi="Times New Roman" w:cs="Times New Roman"/>
          <w:b/>
          <w:bCs/>
          <w:color w:val="0070C0"/>
          <w:sz w:val="40"/>
          <w:szCs w:val="40"/>
        </w:rPr>
        <w:lastRenderedPageBreak/>
        <w:t>8.</w:t>
      </w:r>
      <w:r w:rsidRPr="00E00E7D">
        <w:rPr>
          <w:rFonts w:eastAsia="+mn-ea"/>
          <w:b/>
          <w:bCs/>
          <w:shadow/>
          <w:color w:val="FFFFFF"/>
          <w:kern w:val="24"/>
          <w:sz w:val="48"/>
          <w:szCs w:val="48"/>
        </w:rPr>
        <w:t xml:space="preserve"> </w:t>
      </w:r>
      <w:r w:rsidRPr="00E00E7D">
        <w:rPr>
          <w:rFonts w:ascii="Times New Roman" w:hAnsi="Times New Roman" w:cs="Times New Roman"/>
          <w:b/>
          <w:bCs/>
          <w:color w:val="0070C0"/>
          <w:sz w:val="40"/>
          <w:szCs w:val="40"/>
        </w:rPr>
        <w:t>Визнач</w:t>
      </w:r>
      <w:r>
        <w:rPr>
          <w:rFonts w:ascii="Times New Roman" w:hAnsi="Times New Roman" w:cs="Times New Roman"/>
          <w:b/>
          <w:bCs/>
          <w:color w:val="0070C0"/>
          <w:sz w:val="40"/>
          <w:szCs w:val="40"/>
        </w:rPr>
        <w:t xml:space="preserve">ення </w:t>
      </w:r>
      <w:r w:rsidRPr="00E00E7D">
        <w:rPr>
          <w:rFonts w:ascii="Times New Roman" w:hAnsi="Times New Roman" w:cs="Times New Roman"/>
          <w:b/>
          <w:bCs/>
          <w:color w:val="0070C0"/>
          <w:sz w:val="40"/>
          <w:szCs w:val="40"/>
        </w:rPr>
        <w:t xml:space="preserve">дальності </w:t>
      </w:r>
      <w:r>
        <w:rPr>
          <w:rFonts w:ascii="Times New Roman" w:hAnsi="Times New Roman" w:cs="Times New Roman"/>
          <w:b/>
          <w:bCs/>
          <w:color w:val="0070C0"/>
          <w:sz w:val="40"/>
          <w:szCs w:val="40"/>
        </w:rPr>
        <w:t>за співвідношенням звуку та</w:t>
      </w:r>
      <w:r w:rsidRPr="00941491">
        <w:rPr>
          <w:rFonts w:ascii="Times New Roman" w:hAnsi="Times New Roman" w:cs="Times New Roman"/>
          <w:b/>
          <w:bCs/>
          <w:color w:val="0070C0"/>
          <w:sz w:val="40"/>
          <w:szCs w:val="40"/>
        </w:rPr>
        <w:t xml:space="preserve"> світла</w:t>
      </w:r>
    </w:p>
    <w:p w:rsidR="00941491" w:rsidRPr="00941491" w:rsidRDefault="00941491" w:rsidP="00941491">
      <w:pPr>
        <w:rPr>
          <w:rFonts w:ascii="Times New Roman" w:hAnsi="Times New Roman" w:cs="Times New Roman"/>
          <w:bCs/>
          <w:sz w:val="40"/>
          <w:szCs w:val="40"/>
        </w:rPr>
      </w:pPr>
      <w:r w:rsidRPr="00941491">
        <w:rPr>
          <w:rFonts w:ascii="Times New Roman" w:hAnsi="Times New Roman" w:cs="Times New Roman"/>
          <w:bCs/>
          <w:sz w:val="40"/>
          <w:szCs w:val="40"/>
        </w:rPr>
        <w:t xml:space="preserve">- швидкість звуку </w:t>
      </w:r>
      <w:r w:rsidRPr="00941491">
        <w:rPr>
          <w:rFonts w:ascii="Times New Roman" w:hAnsi="Times New Roman" w:cs="Times New Roman"/>
          <w:bCs/>
          <w:color w:val="FF0000"/>
          <w:sz w:val="40"/>
          <w:szCs w:val="40"/>
        </w:rPr>
        <w:t>330 м/с</w:t>
      </w:r>
      <w:r w:rsidRPr="00941491">
        <w:rPr>
          <w:rFonts w:ascii="Times New Roman" w:hAnsi="Times New Roman" w:cs="Times New Roman"/>
          <w:bCs/>
          <w:sz w:val="40"/>
          <w:szCs w:val="40"/>
        </w:rPr>
        <w:t xml:space="preserve">; </w:t>
      </w:r>
    </w:p>
    <w:p w:rsidR="00941491" w:rsidRDefault="00941491" w:rsidP="00941491">
      <w:pPr>
        <w:rPr>
          <w:rFonts w:ascii="Times New Roman" w:hAnsi="Times New Roman" w:cs="Times New Roman"/>
          <w:bCs/>
          <w:sz w:val="40"/>
          <w:szCs w:val="40"/>
        </w:rPr>
      </w:pPr>
      <w:r w:rsidRPr="00941491">
        <w:rPr>
          <w:rFonts w:ascii="Times New Roman" w:hAnsi="Times New Roman" w:cs="Times New Roman"/>
          <w:bCs/>
          <w:sz w:val="40"/>
          <w:szCs w:val="40"/>
        </w:rPr>
        <w:t>- за 3 се</w:t>
      </w:r>
      <w:r>
        <w:rPr>
          <w:rFonts w:ascii="Times New Roman" w:hAnsi="Times New Roman" w:cs="Times New Roman"/>
          <w:bCs/>
          <w:sz w:val="40"/>
          <w:szCs w:val="40"/>
        </w:rPr>
        <w:t>кунди звук проходить 1 кілометр.</w:t>
      </w:r>
    </w:p>
    <w:p w:rsidR="00941491" w:rsidRDefault="00941491" w:rsidP="00941491">
      <w:pPr>
        <w:rPr>
          <w:rFonts w:ascii="Times New Roman" w:hAnsi="Times New Roman" w:cs="Times New Roman"/>
          <w:bCs/>
          <w:sz w:val="40"/>
          <w:szCs w:val="40"/>
        </w:rPr>
      </w:pPr>
      <w:r w:rsidRPr="00941491">
        <w:rPr>
          <w:rFonts w:ascii="Times New Roman" w:hAnsi="Times New Roman" w:cs="Times New Roman"/>
          <w:bCs/>
          <w:i/>
          <w:sz w:val="40"/>
          <w:szCs w:val="40"/>
        </w:rPr>
        <w:t>Приклад:</w:t>
      </w:r>
      <w:r w:rsidRPr="00941491">
        <w:rPr>
          <w:rFonts w:ascii="Times New Roman" w:hAnsi="Times New Roman" w:cs="Times New Roman"/>
          <w:bCs/>
          <w:sz w:val="40"/>
          <w:szCs w:val="40"/>
        </w:rPr>
        <w:t xml:space="preserve"> ви побачили спалах при пострілі артилерійської гармати і через 9 секунд до вас дійшов звук даного пострілу. Визначити дальність до гармати.</w:t>
      </w:r>
    </w:p>
    <w:p w:rsidR="00941491" w:rsidRPr="00941491" w:rsidRDefault="00941491" w:rsidP="00941491">
      <w:pPr>
        <w:rPr>
          <w:rFonts w:ascii="Times New Roman" w:hAnsi="Times New Roman" w:cs="Times New Roman"/>
          <w:bCs/>
          <w:sz w:val="40"/>
          <w:szCs w:val="40"/>
        </w:rPr>
      </w:pPr>
      <w:r w:rsidRPr="00941491">
        <w:rPr>
          <w:rFonts w:ascii="Times New Roman" w:hAnsi="Times New Roman" w:cs="Times New Roman"/>
          <w:bCs/>
          <w:i/>
          <w:sz w:val="40"/>
          <w:szCs w:val="40"/>
        </w:rPr>
        <w:t>Рішення:</w:t>
      </w:r>
      <w:r w:rsidRPr="00941491">
        <w:rPr>
          <w:rFonts w:ascii="Times New Roman" w:hAnsi="Times New Roman" w:cs="Times New Roman"/>
          <w:bCs/>
          <w:sz w:val="40"/>
          <w:szCs w:val="40"/>
        </w:rPr>
        <w:t xml:space="preserve"> Виходячи з даних умов визначаємо: </w:t>
      </w:r>
    </w:p>
    <w:p w:rsidR="00941491" w:rsidRPr="00941491" w:rsidRDefault="00941491" w:rsidP="00941491">
      <w:pPr>
        <w:rPr>
          <w:rFonts w:ascii="Times New Roman" w:hAnsi="Times New Roman" w:cs="Times New Roman"/>
          <w:bCs/>
          <w:sz w:val="40"/>
          <w:szCs w:val="40"/>
        </w:rPr>
      </w:pPr>
      <w:r>
        <w:rPr>
          <w:rFonts w:ascii="Times New Roman" w:hAnsi="Times New Roman" w:cs="Times New Roman"/>
          <w:bCs/>
          <w:sz w:val="40"/>
          <w:szCs w:val="40"/>
        </w:rPr>
        <w:t xml:space="preserve">                                        </w:t>
      </w:r>
      <w:r w:rsidRPr="00941491">
        <w:rPr>
          <w:rFonts w:ascii="Times New Roman" w:hAnsi="Times New Roman" w:cs="Times New Roman"/>
          <w:bCs/>
          <w:sz w:val="40"/>
          <w:szCs w:val="40"/>
        </w:rPr>
        <w:t>9 : 3 = 3 км.</w:t>
      </w:r>
    </w:p>
    <w:p w:rsidR="00941491" w:rsidRPr="00941491" w:rsidRDefault="00941491" w:rsidP="00941491">
      <w:pPr>
        <w:rPr>
          <w:rFonts w:ascii="Times New Roman" w:hAnsi="Times New Roman" w:cs="Times New Roman"/>
          <w:bCs/>
          <w:sz w:val="40"/>
          <w:szCs w:val="40"/>
        </w:rPr>
      </w:pPr>
    </w:p>
    <w:p w:rsidR="00941491" w:rsidRPr="00941491" w:rsidRDefault="00941491" w:rsidP="00941491">
      <w:pPr>
        <w:rPr>
          <w:rFonts w:ascii="Times New Roman" w:hAnsi="Times New Roman" w:cs="Times New Roman"/>
          <w:bCs/>
          <w:sz w:val="40"/>
          <w:szCs w:val="40"/>
        </w:rPr>
      </w:pPr>
    </w:p>
    <w:p w:rsidR="00941491" w:rsidRDefault="00941491" w:rsidP="00941491">
      <w:pPr>
        <w:jc w:val="center"/>
        <w:rPr>
          <w:rFonts w:ascii="Times New Roman" w:hAnsi="Times New Roman" w:cs="Times New Roman"/>
          <w:b/>
          <w:bCs/>
          <w:color w:val="0070C0"/>
          <w:sz w:val="40"/>
          <w:szCs w:val="40"/>
        </w:rPr>
      </w:pPr>
    </w:p>
    <w:p w:rsidR="00941491" w:rsidRPr="00F67DC7" w:rsidRDefault="00941491" w:rsidP="00F67DC7">
      <w:pPr>
        <w:rPr>
          <w:rFonts w:ascii="Times New Roman" w:hAnsi="Times New Roman" w:cs="Times New Roman"/>
          <w:sz w:val="28"/>
          <w:szCs w:val="28"/>
        </w:rPr>
      </w:pPr>
    </w:p>
    <w:p w:rsidR="00E00E7D" w:rsidRPr="00E00E7D" w:rsidRDefault="00E00E7D" w:rsidP="00E00E7D">
      <w:pPr>
        <w:rPr>
          <w:rFonts w:ascii="Times New Roman" w:hAnsi="Times New Roman" w:cs="Times New Roman"/>
          <w:sz w:val="28"/>
          <w:szCs w:val="28"/>
        </w:rPr>
      </w:pPr>
    </w:p>
    <w:sectPr w:rsidR="00E00E7D" w:rsidRPr="00E00E7D" w:rsidSect="00983E46">
      <w:pgSz w:w="11906" w:h="16838"/>
      <w:pgMar w:top="426" w:right="850"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653051"/>
    <w:multiLevelType w:val="hybridMultilevel"/>
    <w:tmpl w:val="C5E0A6D8"/>
    <w:lvl w:ilvl="0" w:tplc="3812865A">
      <w:start w:val="1"/>
      <w:numFmt w:val="bullet"/>
      <w:lvlText w:val=""/>
      <w:lvlJc w:val="left"/>
      <w:pPr>
        <w:tabs>
          <w:tab w:val="num" w:pos="720"/>
        </w:tabs>
        <w:ind w:left="720" w:hanging="360"/>
      </w:pPr>
      <w:rPr>
        <w:rFonts w:ascii="Wingdings" w:hAnsi="Wingdings" w:hint="default"/>
      </w:rPr>
    </w:lvl>
    <w:lvl w:ilvl="1" w:tplc="9A7AB43E" w:tentative="1">
      <w:start w:val="1"/>
      <w:numFmt w:val="bullet"/>
      <w:lvlText w:val=""/>
      <w:lvlJc w:val="left"/>
      <w:pPr>
        <w:tabs>
          <w:tab w:val="num" w:pos="1440"/>
        </w:tabs>
        <w:ind w:left="1440" w:hanging="360"/>
      </w:pPr>
      <w:rPr>
        <w:rFonts w:ascii="Wingdings" w:hAnsi="Wingdings" w:hint="default"/>
      </w:rPr>
    </w:lvl>
    <w:lvl w:ilvl="2" w:tplc="230E16EC" w:tentative="1">
      <w:start w:val="1"/>
      <w:numFmt w:val="bullet"/>
      <w:lvlText w:val=""/>
      <w:lvlJc w:val="left"/>
      <w:pPr>
        <w:tabs>
          <w:tab w:val="num" w:pos="2160"/>
        </w:tabs>
        <w:ind w:left="2160" w:hanging="360"/>
      </w:pPr>
      <w:rPr>
        <w:rFonts w:ascii="Wingdings" w:hAnsi="Wingdings" w:hint="default"/>
      </w:rPr>
    </w:lvl>
    <w:lvl w:ilvl="3" w:tplc="A97206CC" w:tentative="1">
      <w:start w:val="1"/>
      <w:numFmt w:val="bullet"/>
      <w:lvlText w:val=""/>
      <w:lvlJc w:val="left"/>
      <w:pPr>
        <w:tabs>
          <w:tab w:val="num" w:pos="2880"/>
        </w:tabs>
        <w:ind w:left="2880" w:hanging="360"/>
      </w:pPr>
      <w:rPr>
        <w:rFonts w:ascii="Wingdings" w:hAnsi="Wingdings" w:hint="default"/>
      </w:rPr>
    </w:lvl>
    <w:lvl w:ilvl="4" w:tplc="402A08DA" w:tentative="1">
      <w:start w:val="1"/>
      <w:numFmt w:val="bullet"/>
      <w:lvlText w:val=""/>
      <w:lvlJc w:val="left"/>
      <w:pPr>
        <w:tabs>
          <w:tab w:val="num" w:pos="3600"/>
        </w:tabs>
        <w:ind w:left="3600" w:hanging="360"/>
      </w:pPr>
      <w:rPr>
        <w:rFonts w:ascii="Wingdings" w:hAnsi="Wingdings" w:hint="default"/>
      </w:rPr>
    </w:lvl>
    <w:lvl w:ilvl="5" w:tplc="0186C5AE" w:tentative="1">
      <w:start w:val="1"/>
      <w:numFmt w:val="bullet"/>
      <w:lvlText w:val=""/>
      <w:lvlJc w:val="left"/>
      <w:pPr>
        <w:tabs>
          <w:tab w:val="num" w:pos="4320"/>
        </w:tabs>
        <w:ind w:left="4320" w:hanging="360"/>
      </w:pPr>
      <w:rPr>
        <w:rFonts w:ascii="Wingdings" w:hAnsi="Wingdings" w:hint="default"/>
      </w:rPr>
    </w:lvl>
    <w:lvl w:ilvl="6" w:tplc="5CE0669E" w:tentative="1">
      <w:start w:val="1"/>
      <w:numFmt w:val="bullet"/>
      <w:lvlText w:val=""/>
      <w:lvlJc w:val="left"/>
      <w:pPr>
        <w:tabs>
          <w:tab w:val="num" w:pos="5040"/>
        </w:tabs>
        <w:ind w:left="5040" w:hanging="360"/>
      </w:pPr>
      <w:rPr>
        <w:rFonts w:ascii="Wingdings" w:hAnsi="Wingdings" w:hint="default"/>
      </w:rPr>
    </w:lvl>
    <w:lvl w:ilvl="7" w:tplc="4B849AD6" w:tentative="1">
      <w:start w:val="1"/>
      <w:numFmt w:val="bullet"/>
      <w:lvlText w:val=""/>
      <w:lvlJc w:val="left"/>
      <w:pPr>
        <w:tabs>
          <w:tab w:val="num" w:pos="5760"/>
        </w:tabs>
        <w:ind w:left="5760" w:hanging="360"/>
      </w:pPr>
      <w:rPr>
        <w:rFonts w:ascii="Wingdings" w:hAnsi="Wingdings" w:hint="default"/>
      </w:rPr>
    </w:lvl>
    <w:lvl w:ilvl="8" w:tplc="96ACE80A" w:tentative="1">
      <w:start w:val="1"/>
      <w:numFmt w:val="bullet"/>
      <w:lvlText w:val=""/>
      <w:lvlJc w:val="left"/>
      <w:pPr>
        <w:tabs>
          <w:tab w:val="num" w:pos="6480"/>
        </w:tabs>
        <w:ind w:left="6480" w:hanging="360"/>
      </w:pPr>
      <w:rPr>
        <w:rFonts w:ascii="Wingdings" w:hAnsi="Wingdings" w:hint="default"/>
      </w:rPr>
    </w:lvl>
  </w:abstractNum>
  <w:abstractNum w:abstractNumId="1">
    <w:nsid w:val="28D53B24"/>
    <w:multiLevelType w:val="hybridMultilevel"/>
    <w:tmpl w:val="11F40D40"/>
    <w:lvl w:ilvl="0" w:tplc="C9B488B8">
      <w:start w:val="1"/>
      <w:numFmt w:val="decimal"/>
      <w:lvlText w:val="%1)"/>
      <w:lvlJc w:val="left"/>
      <w:pPr>
        <w:tabs>
          <w:tab w:val="num" w:pos="720"/>
        </w:tabs>
        <w:ind w:left="720" w:hanging="360"/>
      </w:pPr>
    </w:lvl>
    <w:lvl w:ilvl="1" w:tplc="9D4C09E2" w:tentative="1">
      <w:start w:val="1"/>
      <w:numFmt w:val="decimal"/>
      <w:lvlText w:val="%2)"/>
      <w:lvlJc w:val="left"/>
      <w:pPr>
        <w:tabs>
          <w:tab w:val="num" w:pos="1440"/>
        </w:tabs>
        <w:ind w:left="1440" w:hanging="360"/>
      </w:pPr>
    </w:lvl>
    <w:lvl w:ilvl="2" w:tplc="8FE48E7E" w:tentative="1">
      <w:start w:val="1"/>
      <w:numFmt w:val="decimal"/>
      <w:lvlText w:val="%3)"/>
      <w:lvlJc w:val="left"/>
      <w:pPr>
        <w:tabs>
          <w:tab w:val="num" w:pos="2160"/>
        </w:tabs>
        <w:ind w:left="2160" w:hanging="360"/>
      </w:pPr>
    </w:lvl>
    <w:lvl w:ilvl="3" w:tplc="13C4C02E" w:tentative="1">
      <w:start w:val="1"/>
      <w:numFmt w:val="decimal"/>
      <w:lvlText w:val="%4)"/>
      <w:lvlJc w:val="left"/>
      <w:pPr>
        <w:tabs>
          <w:tab w:val="num" w:pos="2880"/>
        </w:tabs>
        <w:ind w:left="2880" w:hanging="360"/>
      </w:pPr>
    </w:lvl>
    <w:lvl w:ilvl="4" w:tplc="4698C0EC" w:tentative="1">
      <w:start w:val="1"/>
      <w:numFmt w:val="decimal"/>
      <w:lvlText w:val="%5)"/>
      <w:lvlJc w:val="left"/>
      <w:pPr>
        <w:tabs>
          <w:tab w:val="num" w:pos="3600"/>
        </w:tabs>
        <w:ind w:left="3600" w:hanging="360"/>
      </w:pPr>
    </w:lvl>
    <w:lvl w:ilvl="5" w:tplc="BBD6B6C4" w:tentative="1">
      <w:start w:val="1"/>
      <w:numFmt w:val="decimal"/>
      <w:lvlText w:val="%6)"/>
      <w:lvlJc w:val="left"/>
      <w:pPr>
        <w:tabs>
          <w:tab w:val="num" w:pos="4320"/>
        </w:tabs>
        <w:ind w:left="4320" w:hanging="360"/>
      </w:pPr>
    </w:lvl>
    <w:lvl w:ilvl="6" w:tplc="291A1E84" w:tentative="1">
      <w:start w:val="1"/>
      <w:numFmt w:val="decimal"/>
      <w:lvlText w:val="%7)"/>
      <w:lvlJc w:val="left"/>
      <w:pPr>
        <w:tabs>
          <w:tab w:val="num" w:pos="5040"/>
        </w:tabs>
        <w:ind w:left="5040" w:hanging="360"/>
      </w:pPr>
    </w:lvl>
    <w:lvl w:ilvl="7" w:tplc="014E7634" w:tentative="1">
      <w:start w:val="1"/>
      <w:numFmt w:val="decimal"/>
      <w:lvlText w:val="%8)"/>
      <w:lvlJc w:val="left"/>
      <w:pPr>
        <w:tabs>
          <w:tab w:val="num" w:pos="5760"/>
        </w:tabs>
        <w:ind w:left="5760" w:hanging="360"/>
      </w:pPr>
    </w:lvl>
    <w:lvl w:ilvl="8" w:tplc="32F2D0A2" w:tentative="1">
      <w:start w:val="1"/>
      <w:numFmt w:val="decimal"/>
      <w:lvlText w:val="%9)"/>
      <w:lvlJc w:val="left"/>
      <w:pPr>
        <w:tabs>
          <w:tab w:val="num" w:pos="6480"/>
        </w:tabs>
        <w:ind w:left="6480" w:hanging="360"/>
      </w:pPr>
    </w:lvl>
  </w:abstractNum>
  <w:abstractNum w:abstractNumId="2">
    <w:nsid w:val="4AAE3838"/>
    <w:multiLevelType w:val="hybridMultilevel"/>
    <w:tmpl w:val="DFC64920"/>
    <w:lvl w:ilvl="0" w:tplc="D318D15A">
      <w:start w:val="1"/>
      <w:numFmt w:val="bullet"/>
      <w:lvlText w:val=""/>
      <w:lvlJc w:val="left"/>
      <w:pPr>
        <w:tabs>
          <w:tab w:val="num" w:pos="720"/>
        </w:tabs>
        <w:ind w:left="720" w:hanging="360"/>
      </w:pPr>
      <w:rPr>
        <w:rFonts w:ascii="Wingdings" w:hAnsi="Wingdings" w:hint="default"/>
      </w:rPr>
    </w:lvl>
    <w:lvl w:ilvl="1" w:tplc="FBD00FC2" w:tentative="1">
      <w:start w:val="1"/>
      <w:numFmt w:val="bullet"/>
      <w:lvlText w:val=""/>
      <w:lvlJc w:val="left"/>
      <w:pPr>
        <w:tabs>
          <w:tab w:val="num" w:pos="1440"/>
        </w:tabs>
        <w:ind w:left="1440" w:hanging="360"/>
      </w:pPr>
      <w:rPr>
        <w:rFonts w:ascii="Wingdings" w:hAnsi="Wingdings" w:hint="default"/>
      </w:rPr>
    </w:lvl>
    <w:lvl w:ilvl="2" w:tplc="06D679F6" w:tentative="1">
      <w:start w:val="1"/>
      <w:numFmt w:val="bullet"/>
      <w:lvlText w:val=""/>
      <w:lvlJc w:val="left"/>
      <w:pPr>
        <w:tabs>
          <w:tab w:val="num" w:pos="2160"/>
        </w:tabs>
        <w:ind w:left="2160" w:hanging="360"/>
      </w:pPr>
      <w:rPr>
        <w:rFonts w:ascii="Wingdings" w:hAnsi="Wingdings" w:hint="default"/>
      </w:rPr>
    </w:lvl>
    <w:lvl w:ilvl="3" w:tplc="2F645996" w:tentative="1">
      <w:start w:val="1"/>
      <w:numFmt w:val="bullet"/>
      <w:lvlText w:val=""/>
      <w:lvlJc w:val="left"/>
      <w:pPr>
        <w:tabs>
          <w:tab w:val="num" w:pos="2880"/>
        </w:tabs>
        <w:ind w:left="2880" w:hanging="360"/>
      </w:pPr>
      <w:rPr>
        <w:rFonts w:ascii="Wingdings" w:hAnsi="Wingdings" w:hint="default"/>
      </w:rPr>
    </w:lvl>
    <w:lvl w:ilvl="4" w:tplc="2C02A976" w:tentative="1">
      <w:start w:val="1"/>
      <w:numFmt w:val="bullet"/>
      <w:lvlText w:val=""/>
      <w:lvlJc w:val="left"/>
      <w:pPr>
        <w:tabs>
          <w:tab w:val="num" w:pos="3600"/>
        </w:tabs>
        <w:ind w:left="3600" w:hanging="360"/>
      </w:pPr>
      <w:rPr>
        <w:rFonts w:ascii="Wingdings" w:hAnsi="Wingdings" w:hint="default"/>
      </w:rPr>
    </w:lvl>
    <w:lvl w:ilvl="5" w:tplc="91AE38EA" w:tentative="1">
      <w:start w:val="1"/>
      <w:numFmt w:val="bullet"/>
      <w:lvlText w:val=""/>
      <w:lvlJc w:val="left"/>
      <w:pPr>
        <w:tabs>
          <w:tab w:val="num" w:pos="4320"/>
        </w:tabs>
        <w:ind w:left="4320" w:hanging="360"/>
      </w:pPr>
      <w:rPr>
        <w:rFonts w:ascii="Wingdings" w:hAnsi="Wingdings" w:hint="default"/>
      </w:rPr>
    </w:lvl>
    <w:lvl w:ilvl="6" w:tplc="E842C09A" w:tentative="1">
      <w:start w:val="1"/>
      <w:numFmt w:val="bullet"/>
      <w:lvlText w:val=""/>
      <w:lvlJc w:val="left"/>
      <w:pPr>
        <w:tabs>
          <w:tab w:val="num" w:pos="5040"/>
        </w:tabs>
        <w:ind w:left="5040" w:hanging="360"/>
      </w:pPr>
      <w:rPr>
        <w:rFonts w:ascii="Wingdings" w:hAnsi="Wingdings" w:hint="default"/>
      </w:rPr>
    </w:lvl>
    <w:lvl w:ilvl="7" w:tplc="7C86BE06" w:tentative="1">
      <w:start w:val="1"/>
      <w:numFmt w:val="bullet"/>
      <w:lvlText w:val=""/>
      <w:lvlJc w:val="left"/>
      <w:pPr>
        <w:tabs>
          <w:tab w:val="num" w:pos="5760"/>
        </w:tabs>
        <w:ind w:left="5760" w:hanging="360"/>
      </w:pPr>
      <w:rPr>
        <w:rFonts w:ascii="Wingdings" w:hAnsi="Wingdings" w:hint="default"/>
      </w:rPr>
    </w:lvl>
    <w:lvl w:ilvl="8" w:tplc="848C719C" w:tentative="1">
      <w:start w:val="1"/>
      <w:numFmt w:val="bullet"/>
      <w:lvlText w:val=""/>
      <w:lvlJc w:val="left"/>
      <w:pPr>
        <w:tabs>
          <w:tab w:val="num" w:pos="6480"/>
        </w:tabs>
        <w:ind w:left="6480" w:hanging="360"/>
      </w:pPr>
      <w:rPr>
        <w:rFonts w:ascii="Wingdings" w:hAnsi="Wingdings" w:hint="default"/>
      </w:rPr>
    </w:lvl>
  </w:abstractNum>
  <w:abstractNum w:abstractNumId="3">
    <w:nsid w:val="51544493"/>
    <w:multiLevelType w:val="hybridMultilevel"/>
    <w:tmpl w:val="EC6EF442"/>
    <w:lvl w:ilvl="0" w:tplc="3CBEA88E">
      <w:start w:val="1"/>
      <w:numFmt w:val="decimal"/>
      <w:lvlText w:val="%1)"/>
      <w:lvlJc w:val="left"/>
      <w:pPr>
        <w:tabs>
          <w:tab w:val="num" w:pos="720"/>
        </w:tabs>
        <w:ind w:left="720" w:hanging="360"/>
      </w:pPr>
    </w:lvl>
    <w:lvl w:ilvl="1" w:tplc="C174F6E0" w:tentative="1">
      <w:start w:val="1"/>
      <w:numFmt w:val="decimal"/>
      <w:lvlText w:val="%2)"/>
      <w:lvlJc w:val="left"/>
      <w:pPr>
        <w:tabs>
          <w:tab w:val="num" w:pos="1440"/>
        </w:tabs>
        <w:ind w:left="1440" w:hanging="360"/>
      </w:pPr>
    </w:lvl>
    <w:lvl w:ilvl="2" w:tplc="7D7C5E10" w:tentative="1">
      <w:start w:val="1"/>
      <w:numFmt w:val="decimal"/>
      <w:lvlText w:val="%3)"/>
      <w:lvlJc w:val="left"/>
      <w:pPr>
        <w:tabs>
          <w:tab w:val="num" w:pos="2160"/>
        </w:tabs>
        <w:ind w:left="2160" w:hanging="360"/>
      </w:pPr>
    </w:lvl>
    <w:lvl w:ilvl="3" w:tplc="0B6ED6F8" w:tentative="1">
      <w:start w:val="1"/>
      <w:numFmt w:val="decimal"/>
      <w:lvlText w:val="%4)"/>
      <w:lvlJc w:val="left"/>
      <w:pPr>
        <w:tabs>
          <w:tab w:val="num" w:pos="2880"/>
        </w:tabs>
        <w:ind w:left="2880" w:hanging="360"/>
      </w:pPr>
    </w:lvl>
    <w:lvl w:ilvl="4" w:tplc="7F8EF866" w:tentative="1">
      <w:start w:val="1"/>
      <w:numFmt w:val="decimal"/>
      <w:lvlText w:val="%5)"/>
      <w:lvlJc w:val="left"/>
      <w:pPr>
        <w:tabs>
          <w:tab w:val="num" w:pos="3600"/>
        </w:tabs>
        <w:ind w:left="3600" w:hanging="360"/>
      </w:pPr>
    </w:lvl>
    <w:lvl w:ilvl="5" w:tplc="F0385920" w:tentative="1">
      <w:start w:val="1"/>
      <w:numFmt w:val="decimal"/>
      <w:lvlText w:val="%6)"/>
      <w:lvlJc w:val="left"/>
      <w:pPr>
        <w:tabs>
          <w:tab w:val="num" w:pos="4320"/>
        </w:tabs>
        <w:ind w:left="4320" w:hanging="360"/>
      </w:pPr>
    </w:lvl>
    <w:lvl w:ilvl="6" w:tplc="8B0E214E" w:tentative="1">
      <w:start w:val="1"/>
      <w:numFmt w:val="decimal"/>
      <w:lvlText w:val="%7)"/>
      <w:lvlJc w:val="left"/>
      <w:pPr>
        <w:tabs>
          <w:tab w:val="num" w:pos="5040"/>
        </w:tabs>
        <w:ind w:left="5040" w:hanging="360"/>
      </w:pPr>
    </w:lvl>
    <w:lvl w:ilvl="7" w:tplc="322E7304" w:tentative="1">
      <w:start w:val="1"/>
      <w:numFmt w:val="decimal"/>
      <w:lvlText w:val="%8)"/>
      <w:lvlJc w:val="left"/>
      <w:pPr>
        <w:tabs>
          <w:tab w:val="num" w:pos="5760"/>
        </w:tabs>
        <w:ind w:left="5760" w:hanging="360"/>
      </w:pPr>
    </w:lvl>
    <w:lvl w:ilvl="8" w:tplc="E48A3A70" w:tentative="1">
      <w:start w:val="1"/>
      <w:numFmt w:val="decimal"/>
      <w:lvlText w:val="%9)"/>
      <w:lvlJc w:val="left"/>
      <w:pPr>
        <w:tabs>
          <w:tab w:val="num" w:pos="6480"/>
        </w:tabs>
        <w:ind w:left="6480" w:hanging="360"/>
      </w:pPr>
    </w:lvl>
  </w:abstractNum>
  <w:abstractNum w:abstractNumId="4">
    <w:nsid w:val="572C017D"/>
    <w:multiLevelType w:val="hybridMultilevel"/>
    <w:tmpl w:val="96E2C01E"/>
    <w:lvl w:ilvl="0" w:tplc="F7007244">
      <w:start w:val="1"/>
      <w:numFmt w:val="bullet"/>
      <w:lvlText w:val=""/>
      <w:lvlJc w:val="left"/>
      <w:pPr>
        <w:tabs>
          <w:tab w:val="num" w:pos="720"/>
        </w:tabs>
        <w:ind w:left="720" w:hanging="360"/>
      </w:pPr>
      <w:rPr>
        <w:rFonts w:ascii="Wingdings" w:hAnsi="Wingdings" w:hint="default"/>
      </w:rPr>
    </w:lvl>
    <w:lvl w:ilvl="1" w:tplc="0BE46BB2" w:tentative="1">
      <w:start w:val="1"/>
      <w:numFmt w:val="bullet"/>
      <w:lvlText w:val=""/>
      <w:lvlJc w:val="left"/>
      <w:pPr>
        <w:tabs>
          <w:tab w:val="num" w:pos="1440"/>
        </w:tabs>
        <w:ind w:left="1440" w:hanging="360"/>
      </w:pPr>
      <w:rPr>
        <w:rFonts w:ascii="Wingdings" w:hAnsi="Wingdings" w:hint="default"/>
      </w:rPr>
    </w:lvl>
    <w:lvl w:ilvl="2" w:tplc="06788D36" w:tentative="1">
      <w:start w:val="1"/>
      <w:numFmt w:val="bullet"/>
      <w:lvlText w:val=""/>
      <w:lvlJc w:val="left"/>
      <w:pPr>
        <w:tabs>
          <w:tab w:val="num" w:pos="2160"/>
        </w:tabs>
        <w:ind w:left="2160" w:hanging="360"/>
      </w:pPr>
      <w:rPr>
        <w:rFonts w:ascii="Wingdings" w:hAnsi="Wingdings" w:hint="default"/>
      </w:rPr>
    </w:lvl>
    <w:lvl w:ilvl="3" w:tplc="E1B462D0" w:tentative="1">
      <w:start w:val="1"/>
      <w:numFmt w:val="bullet"/>
      <w:lvlText w:val=""/>
      <w:lvlJc w:val="left"/>
      <w:pPr>
        <w:tabs>
          <w:tab w:val="num" w:pos="2880"/>
        </w:tabs>
        <w:ind w:left="2880" w:hanging="360"/>
      </w:pPr>
      <w:rPr>
        <w:rFonts w:ascii="Wingdings" w:hAnsi="Wingdings" w:hint="default"/>
      </w:rPr>
    </w:lvl>
    <w:lvl w:ilvl="4" w:tplc="3CD65C90" w:tentative="1">
      <w:start w:val="1"/>
      <w:numFmt w:val="bullet"/>
      <w:lvlText w:val=""/>
      <w:lvlJc w:val="left"/>
      <w:pPr>
        <w:tabs>
          <w:tab w:val="num" w:pos="3600"/>
        </w:tabs>
        <w:ind w:left="3600" w:hanging="360"/>
      </w:pPr>
      <w:rPr>
        <w:rFonts w:ascii="Wingdings" w:hAnsi="Wingdings" w:hint="default"/>
      </w:rPr>
    </w:lvl>
    <w:lvl w:ilvl="5" w:tplc="94504892" w:tentative="1">
      <w:start w:val="1"/>
      <w:numFmt w:val="bullet"/>
      <w:lvlText w:val=""/>
      <w:lvlJc w:val="left"/>
      <w:pPr>
        <w:tabs>
          <w:tab w:val="num" w:pos="4320"/>
        </w:tabs>
        <w:ind w:left="4320" w:hanging="360"/>
      </w:pPr>
      <w:rPr>
        <w:rFonts w:ascii="Wingdings" w:hAnsi="Wingdings" w:hint="default"/>
      </w:rPr>
    </w:lvl>
    <w:lvl w:ilvl="6" w:tplc="55AE7F6E" w:tentative="1">
      <w:start w:val="1"/>
      <w:numFmt w:val="bullet"/>
      <w:lvlText w:val=""/>
      <w:lvlJc w:val="left"/>
      <w:pPr>
        <w:tabs>
          <w:tab w:val="num" w:pos="5040"/>
        </w:tabs>
        <w:ind w:left="5040" w:hanging="360"/>
      </w:pPr>
      <w:rPr>
        <w:rFonts w:ascii="Wingdings" w:hAnsi="Wingdings" w:hint="default"/>
      </w:rPr>
    </w:lvl>
    <w:lvl w:ilvl="7" w:tplc="313E6FC8" w:tentative="1">
      <w:start w:val="1"/>
      <w:numFmt w:val="bullet"/>
      <w:lvlText w:val=""/>
      <w:lvlJc w:val="left"/>
      <w:pPr>
        <w:tabs>
          <w:tab w:val="num" w:pos="5760"/>
        </w:tabs>
        <w:ind w:left="5760" w:hanging="360"/>
      </w:pPr>
      <w:rPr>
        <w:rFonts w:ascii="Wingdings" w:hAnsi="Wingdings" w:hint="default"/>
      </w:rPr>
    </w:lvl>
    <w:lvl w:ilvl="8" w:tplc="ADECB528" w:tentative="1">
      <w:start w:val="1"/>
      <w:numFmt w:val="bullet"/>
      <w:lvlText w:val=""/>
      <w:lvlJc w:val="left"/>
      <w:pPr>
        <w:tabs>
          <w:tab w:val="num" w:pos="6480"/>
        </w:tabs>
        <w:ind w:left="6480" w:hanging="360"/>
      </w:pPr>
      <w:rPr>
        <w:rFonts w:ascii="Wingdings" w:hAnsi="Wingdings" w:hint="default"/>
      </w:rPr>
    </w:lvl>
  </w:abstractNum>
  <w:abstractNum w:abstractNumId="5">
    <w:nsid w:val="601A1FC4"/>
    <w:multiLevelType w:val="hybridMultilevel"/>
    <w:tmpl w:val="BF8C0FC0"/>
    <w:lvl w:ilvl="0" w:tplc="885CAC0A">
      <w:start w:val="1"/>
      <w:numFmt w:val="bullet"/>
      <w:lvlText w:val=""/>
      <w:lvlJc w:val="left"/>
      <w:pPr>
        <w:tabs>
          <w:tab w:val="num" w:pos="720"/>
        </w:tabs>
        <w:ind w:left="720" w:hanging="360"/>
      </w:pPr>
      <w:rPr>
        <w:rFonts w:ascii="Wingdings" w:hAnsi="Wingdings" w:hint="default"/>
      </w:rPr>
    </w:lvl>
    <w:lvl w:ilvl="1" w:tplc="AA503BDA" w:tentative="1">
      <w:start w:val="1"/>
      <w:numFmt w:val="bullet"/>
      <w:lvlText w:val=""/>
      <w:lvlJc w:val="left"/>
      <w:pPr>
        <w:tabs>
          <w:tab w:val="num" w:pos="1440"/>
        </w:tabs>
        <w:ind w:left="1440" w:hanging="360"/>
      </w:pPr>
      <w:rPr>
        <w:rFonts w:ascii="Wingdings" w:hAnsi="Wingdings" w:hint="default"/>
      </w:rPr>
    </w:lvl>
    <w:lvl w:ilvl="2" w:tplc="8114825A" w:tentative="1">
      <w:start w:val="1"/>
      <w:numFmt w:val="bullet"/>
      <w:lvlText w:val=""/>
      <w:lvlJc w:val="left"/>
      <w:pPr>
        <w:tabs>
          <w:tab w:val="num" w:pos="2160"/>
        </w:tabs>
        <w:ind w:left="2160" w:hanging="360"/>
      </w:pPr>
      <w:rPr>
        <w:rFonts w:ascii="Wingdings" w:hAnsi="Wingdings" w:hint="default"/>
      </w:rPr>
    </w:lvl>
    <w:lvl w:ilvl="3" w:tplc="54AA4F6E" w:tentative="1">
      <w:start w:val="1"/>
      <w:numFmt w:val="bullet"/>
      <w:lvlText w:val=""/>
      <w:lvlJc w:val="left"/>
      <w:pPr>
        <w:tabs>
          <w:tab w:val="num" w:pos="2880"/>
        </w:tabs>
        <w:ind w:left="2880" w:hanging="360"/>
      </w:pPr>
      <w:rPr>
        <w:rFonts w:ascii="Wingdings" w:hAnsi="Wingdings" w:hint="default"/>
      </w:rPr>
    </w:lvl>
    <w:lvl w:ilvl="4" w:tplc="B2889490" w:tentative="1">
      <w:start w:val="1"/>
      <w:numFmt w:val="bullet"/>
      <w:lvlText w:val=""/>
      <w:lvlJc w:val="left"/>
      <w:pPr>
        <w:tabs>
          <w:tab w:val="num" w:pos="3600"/>
        </w:tabs>
        <w:ind w:left="3600" w:hanging="360"/>
      </w:pPr>
      <w:rPr>
        <w:rFonts w:ascii="Wingdings" w:hAnsi="Wingdings" w:hint="default"/>
      </w:rPr>
    </w:lvl>
    <w:lvl w:ilvl="5" w:tplc="C04494E6" w:tentative="1">
      <w:start w:val="1"/>
      <w:numFmt w:val="bullet"/>
      <w:lvlText w:val=""/>
      <w:lvlJc w:val="left"/>
      <w:pPr>
        <w:tabs>
          <w:tab w:val="num" w:pos="4320"/>
        </w:tabs>
        <w:ind w:left="4320" w:hanging="360"/>
      </w:pPr>
      <w:rPr>
        <w:rFonts w:ascii="Wingdings" w:hAnsi="Wingdings" w:hint="default"/>
      </w:rPr>
    </w:lvl>
    <w:lvl w:ilvl="6" w:tplc="CC906088" w:tentative="1">
      <w:start w:val="1"/>
      <w:numFmt w:val="bullet"/>
      <w:lvlText w:val=""/>
      <w:lvlJc w:val="left"/>
      <w:pPr>
        <w:tabs>
          <w:tab w:val="num" w:pos="5040"/>
        </w:tabs>
        <w:ind w:left="5040" w:hanging="360"/>
      </w:pPr>
      <w:rPr>
        <w:rFonts w:ascii="Wingdings" w:hAnsi="Wingdings" w:hint="default"/>
      </w:rPr>
    </w:lvl>
    <w:lvl w:ilvl="7" w:tplc="A268FB6A" w:tentative="1">
      <w:start w:val="1"/>
      <w:numFmt w:val="bullet"/>
      <w:lvlText w:val=""/>
      <w:lvlJc w:val="left"/>
      <w:pPr>
        <w:tabs>
          <w:tab w:val="num" w:pos="5760"/>
        </w:tabs>
        <w:ind w:left="5760" w:hanging="360"/>
      </w:pPr>
      <w:rPr>
        <w:rFonts w:ascii="Wingdings" w:hAnsi="Wingdings" w:hint="default"/>
      </w:rPr>
    </w:lvl>
    <w:lvl w:ilvl="8" w:tplc="B0F8B39C" w:tentative="1">
      <w:start w:val="1"/>
      <w:numFmt w:val="bullet"/>
      <w:lvlText w:val=""/>
      <w:lvlJc w:val="left"/>
      <w:pPr>
        <w:tabs>
          <w:tab w:val="num" w:pos="6480"/>
        </w:tabs>
        <w:ind w:left="6480" w:hanging="360"/>
      </w:pPr>
      <w:rPr>
        <w:rFonts w:ascii="Wingdings" w:hAnsi="Wingdings" w:hint="default"/>
      </w:rPr>
    </w:lvl>
  </w:abstractNum>
  <w:abstractNum w:abstractNumId="6">
    <w:nsid w:val="7DDD5C23"/>
    <w:multiLevelType w:val="hybridMultilevel"/>
    <w:tmpl w:val="E41E1470"/>
    <w:lvl w:ilvl="0" w:tplc="75D26AE0">
      <w:start w:val="1"/>
      <w:numFmt w:val="bullet"/>
      <w:lvlText w:val=""/>
      <w:lvlJc w:val="left"/>
      <w:pPr>
        <w:tabs>
          <w:tab w:val="num" w:pos="720"/>
        </w:tabs>
        <w:ind w:left="720" w:hanging="360"/>
      </w:pPr>
      <w:rPr>
        <w:rFonts w:ascii="Wingdings" w:hAnsi="Wingdings" w:hint="default"/>
      </w:rPr>
    </w:lvl>
    <w:lvl w:ilvl="1" w:tplc="9BD0E316" w:tentative="1">
      <w:start w:val="1"/>
      <w:numFmt w:val="bullet"/>
      <w:lvlText w:val=""/>
      <w:lvlJc w:val="left"/>
      <w:pPr>
        <w:tabs>
          <w:tab w:val="num" w:pos="1440"/>
        </w:tabs>
        <w:ind w:left="1440" w:hanging="360"/>
      </w:pPr>
      <w:rPr>
        <w:rFonts w:ascii="Wingdings" w:hAnsi="Wingdings" w:hint="default"/>
      </w:rPr>
    </w:lvl>
    <w:lvl w:ilvl="2" w:tplc="430A4650" w:tentative="1">
      <w:start w:val="1"/>
      <w:numFmt w:val="bullet"/>
      <w:lvlText w:val=""/>
      <w:lvlJc w:val="left"/>
      <w:pPr>
        <w:tabs>
          <w:tab w:val="num" w:pos="2160"/>
        </w:tabs>
        <w:ind w:left="2160" w:hanging="360"/>
      </w:pPr>
      <w:rPr>
        <w:rFonts w:ascii="Wingdings" w:hAnsi="Wingdings" w:hint="default"/>
      </w:rPr>
    </w:lvl>
    <w:lvl w:ilvl="3" w:tplc="02C24266" w:tentative="1">
      <w:start w:val="1"/>
      <w:numFmt w:val="bullet"/>
      <w:lvlText w:val=""/>
      <w:lvlJc w:val="left"/>
      <w:pPr>
        <w:tabs>
          <w:tab w:val="num" w:pos="2880"/>
        </w:tabs>
        <w:ind w:left="2880" w:hanging="360"/>
      </w:pPr>
      <w:rPr>
        <w:rFonts w:ascii="Wingdings" w:hAnsi="Wingdings" w:hint="default"/>
      </w:rPr>
    </w:lvl>
    <w:lvl w:ilvl="4" w:tplc="AC723EAC" w:tentative="1">
      <w:start w:val="1"/>
      <w:numFmt w:val="bullet"/>
      <w:lvlText w:val=""/>
      <w:lvlJc w:val="left"/>
      <w:pPr>
        <w:tabs>
          <w:tab w:val="num" w:pos="3600"/>
        </w:tabs>
        <w:ind w:left="3600" w:hanging="360"/>
      </w:pPr>
      <w:rPr>
        <w:rFonts w:ascii="Wingdings" w:hAnsi="Wingdings" w:hint="default"/>
      </w:rPr>
    </w:lvl>
    <w:lvl w:ilvl="5" w:tplc="DE1A3390" w:tentative="1">
      <w:start w:val="1"/>
      <w:numFmt w:val="bullet"/>
      <w:lvlText w:val=""/>
      <w:lvlJc w:val="left"/>
      <w:pPr>
        <w:tabs>
          <w:tab w:val="num" w:pos="4320"/>
        </w:tabs>
        <w:ind w:left="4320" w:hanging="360"/>
      </w:pPr>
      <w:rPr>
        <w:rFonts w:ascii="Wingdings" w:hAnsi="Wingdings" w:hint="default"/>
      </w:rPr>
    </w:lvl>
    <w:lvl w:ilvl="6" w:tplc="6D54908A" w:tentative="1">
      <w:start w:val="1"/>
      <w:numFmt w:val="bullet"/>
      <w:lvlText w:val=""/>
      <w:lvlJc w:val="left"/>
      <w:pPr>
        <w:tabs>
          <w:tab w:val="num" w:pos="5040"/>
        </w:tabs>
        <w:ind w:left="5040" w:hanging="360"/>
      </w:pPr>
      <w:rPr>
        <w:rFonts w:ascii="Wingdings" w:hAnsi="Wingdings" w:hint="default"/>
      </w:rPr>
    </w:lvl>
    <w:lvl w:ilvl="7" w:tplc="7A80197A" w:tentative="1">
      <w:start w:val="1"/>
      <w:numFmt w:val="bullet"/>
      <w:lvlText w:val=""/>
      <w:lvlJc w:val="left"/>
      <w:pPr>
        <w:tabs>
          <w:tab w:val="num" w:pos="5760"/>
        </w:tabs>
        <w:ind w:left="5760" w:hanging="360"/>
      </w:pPr>
      <w:rPr>
        <w:rFonts w:ascii="Wingdings" w:hAnsi="Wingdings" w:hint="default"/>
      </w:rPr>
    </w:lvl>
    <w:lvl w:ilvl="8" w:tplc="CFC44976"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6"/>
  </w:num>
  <w:num w:numId="4">
    <w:abstractNumId w:val="4"/>
  </w:num>
  <w:num w:numId="5">
    <w:abstractNumId w:val="1"/>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useFELayout/>
  </w:compat>
  <w:rsids>
    <w:rsidRoot w:val="00325941"/>
    <w:rsid w:val="00032771"/>
    <w:rsid w:val="00325941"/>
    <w:rsid w:val="00941491"/>
    <w:rsid w:val="00983E46"/>
    <w:rsid w:val="00A11E2D"/>
    <w:rsid w:val="00E00E7D"/>
    <w:rsid w:val="00F67DC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59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25941"/>
    <w:rPr>
      <w:rFonts w:ascii="Tahoma" w:hAnsi="Tahoma" w:cs="Tahoma"/>
      <w:sz w:val="16"/>
      <w:szCs w:val="16"/>
    </w:rPr>
  </w:style>
  <w:style w:type="paragraph" w:styleId="a5">
    <w:name w:val="List Paragraph"/>
    <w:basedOn w:val="a"/>
    <w:uiPriority w:val="34"/>
    <w:qFormat/>
    <w:rsid w:val="00E00E7D"/>
    <w:pPr>
      <w:ind w:left="720"/>
      <w:contextualSpacing/>
    </w:pPr>
  </w:style>
</w:styles>
</file>

<file path=word/webSettings.xml><?xml version="1.0" encoding="utf-8"?>
<w:webSettings xmlns:r="http://schemas.openxmlformats.org/officeDocument/2006/relationships" xmlns:w="http://schemas.openxmlformats.org/wordprocessingml/2006/main">
  <w:divs>
    <w:div w:id="31807354">
      <w:bodyDiv w:val="1"/>
      <w:marLeft w:val="0"/>
      <w:marRight w:val="0"/>
      <w:marTop w:val="0"/>
      <w:marBottom w:val="0"/>
      <w:divBdr>
        <w:top w:val="none" w:sz="0" w:space="0" w:color="auto"/>
        <w:left w:val="none" w:sz="0" w:space="0" w:color="auto"/>
        <w:bottom w:val="none" w:sz="0" w:space="0" w:color="auto"/>
        <w:right w:val="none" w:sz="0" w:space="0" w:color="auto"/>
      </w:divBdr>
    </w:div>
    <w:div w:id="145167997">
      <w:bodyDiv w:val="1"/>
      <w:marLeft w:val="0"/>
      <w:marRight w:val="0"/>
      <w:marTop w:val="0"/>
      <w:marBottom w:val="0"/>
      <w:divBdr>
        <w:top w:val="none" w:sz="0" w:space="0" w:color="auto"/>
        <w:left w:val="none" w:sz="0" w:space="0" w:color="auto"/>
        <w:bottom w:val="none" w:sz="0" w:space="0" w:color="auto"/>
        <w:right w:val="none" w:sz="0" w:space="0" w:color="auto"/>
      </w:divBdr>
      <w:divsChild>
        <w:div w:id="551960504">
          <w:marLeft w:val="547"/>
          <w:marRight w:val="0"/>
          <w:marTop w:val="77"/>
          <w:marBottom w:val="0"/>
          <w:divBdr>
            <w:top w:val="none" w:sz="0" w:space="0" w:color="auto"/>
            <w:left w:val="none" w:sz="0" w:space="0" w:color="auto"/>
            <w:bottom w:val="none" w:sz="0" w:space="0" w:color="auto"/>
            <w:right w:val="none" w:sz="0" w:space="0" w:color="auto"/>
          </w:divBdr>
        </w:div>
        <w:div w:id="300772371">
          <w:marLeft w:val="720"/>
          <w:marRight w:val="0"/>
          <w:marTop w:val="96"/>
          <w:marBottom w:val="0"/>
          <w:divBdr>
            <w:top w:val="none" w:sz="0" w:space="0" w:color="auto"/>
            <w:left w:val="none" w:sz="0" w:space="0" w:color="auto"/>
            <w:bottom w:val="none" w:sz="0" w:space="0" w:color="auto"/>
            <w:right w:val="none" w:sz="0" w:space="0" w:color="auto"/>
          </w:divBdr>
        </w:div>
        <w:div w:id="916013968">
          <w:marLeft w:val="720"/>
          <w:marRight w:val="0"/>
          <w:marTop w:val="96"/>
          <w:marBottom w:val="0"/>
          <w:divBdr>
            <w:top w:val="none" w:sz="0" w:space="0" w:color="auto"/>
            <w:left w:val="none" w:sz="0" w:space="0" w:color="auto"/>
            <w:bottom w:val="none" w:sz="0" w:space="0" w:color="auto"/>
            <w:right w:val="none" w:sz="0" w:space="0" w:color="auto"/>
          </w:divBdr>
        </w:div>
        <w:div w:id="118915024">
          <w:marLeft w:val="720"/>
          <w:marRight w:val="0"/>
          <w:marTop w:val="96"/>
          <w:marBottom w:val="0"/>
          <w:divBdr>
            <w:top w:val="none" w:sz="0" w:space="0" w:color="auto"/>
            <w:left w:val="none" w:sz="0" w:space="0" w:color="auto"/>
            <w:bottom w:val="none" w:sz="0" w:space="0" w:color="auto"/>
            <w:right w:val="none" w:sz="0" w:space="0" w:color="auto"/>
          </w:divBdr>
        </w:div>
      </w:divsChild>
    </w:div>
    <w:div w:id="220409039">
      <w:bodyDiv w:val="1"/>
      <w:marLeft w:val="0"/>
      <w:marRight w:val="0"/>
      <w:marTop w:val="0"/>
      <w:marBottom w:val="0"/>
      <w:divBdr>
        <w:top w:val="none" w:sz="0" w:space="0" w:color="auto"/>
        <w:left w:val="none" w:sz="0" w:space="0" w:color="auto"/>
        <w:bottom w:val="none" w:sz="0" w:space="0" w:color="auto"/>
        <w:right w:val="none" w:sz="0" w:space="0" w:color="auto"/>
      </w:divBdr>
    </w:div>
    <w:div w:id="285158842">
      <w:bodyDiv w:val="1"/>
      <w:marLeft w:val="0"/>
      <w:marRight w:val="0"/>
      <w:marTop w:val="0"/>
      <w:marBottom w:val="0"/>
      <w:divBdr>
        <w:top w:val="none" w:sz="0" w:space="0" w:color="auto"/>
        <w:left w:val="none" w:sz="0" w:space="0" w:color="auto"/>
        <w:bottom w:val="none" w:sz="0" w:space="0" w:color="auto"/>
        <w:right w:val="none" w:sz="0" w:space="0" w:color="auto"/>
      </w:divBdr>
    </w:div>
    <w:div w:id="296572680">
      <w:bodyDiv w:val="1"/>
      <w:marLeft w:val="0"/>
      <w:marRight w:val="0"/>
      <w:marTop w:val="0"/>
      <w:marBottom w:val="0"/>
      <w:divBdr>
        <w:top w:val="none" w:sz="0" w:space="0" w:color="auto"/>
        <w:left w:val="none" w:sz="0" w:space="0" w:color="auto"/>
        <w:bottom w:val="none" w:sz="0" w:space="0" w:color="auto"/>
        <w:right w:val="none" w:sz="0" w:space="0" w:color="auto"/>
      </w:divBdr>
    </w:div>
    <w:div w:id="306473169">
      <w:bodyDiv w:val="1"/>
      <w:marLeft w:val="0"/>
      <w:marRight w:val="0"/>
      <w:marTop w:val="0"/>
      <w:marBottom w:val="0"/>
      <w:divBdr>
        <w:top w:val="none" w:sz="0" w:space="0" w:color="auto"/>
        <w:left w:val="none" w:sz="0" w:space="0" w:color="auto"/>
        <w:bottom w:val="none" w:sz="0" w:space="0" w:color="auto"/>
        <w:right w:val="none" w:sz="0" w:space="0" w:color="auto"/>
      </w:divBdr>
      <w:divsChild>
        <w:div w:id="2062051103">
          <w:marLeft w:val="547"/>
          <w:marRight w:val="0"/>
          <w:marTop w:val="96"/>
          <w:marBottom w:val="0"/>
          <w:divBdr>
            <w:top w:val="none" w:sz="0" w:space="0" w:color="auto"/>
            <w:left w:val="none" w:sz="0" w:space="0" w:color="auto"/>
            <w:bottom w:val="none" w:sz="0" w:space="0" w:color="auto"/>
            <w:right w:val="none" w:sz="0" w:space="0" w:color="auto"/>
          </w:divBdr>
        </w:div>
        <w:div w:id="736975647">
          <w:marLeft w:val="547"/>
          <w:marRight w:val="0"/>
          <w:marTop w:val="96"/>
          <w:marBottom w:val="0"/>
          <w:divBdr>
            <w:top w:val="none" w:sz="0" w:space="0" w:color="auto"/>
            <w:left w:val="none" w:sz="0" w:space="0" w:color="auto"/>
            <w:bottom w:val="none" w:sz="0" w:space="0" w:color="auto"/>
            <w:right w:val="none" w:sz="0" w:space="0" w:color="auto"/>
          </w:divBdr>
        </w:div>
        <w:div w:id="1541742654">
          <w:marLeft w:val="547"/>
          <w:marRight w:val="0"/>
          <w:marTop w:val="96"/>
          <w:marBottom w:val="0"/>
          <w:divBdr>
            <w:top w:val="none" w:sz="0" w:space="0" w:color="auto"/>
            <w:left w:val="none" w:sz="0" w:space="0" w:color="auto"/>
            <w:bottom w:val="none" w:sz="0" w:space="0" w:color="auto"/>
            <w:right w:val="none" w:sz="0" w:space="0" w:color="auto"/>
          </w:divBdr>
        </w:div>
        <w:div w:id="1769427867">
          <w:marLeft w:val="547"/>
          <w:marRight w:val="0"/>
          <w:marTop w:val="96"/>
          <w:marBottom w:val="0"/>
          <w:divBdr>
            <w:top w:val="none" w:sz="0" w:space="0" w:color="auto"/>
            <w:left w:val="none" w:sz="0" w:space="0" w:color="auto"/>
            <w:bottom w:val="none" w:sz="0" w:space="0" w:color="auto"/>
            <w:right w:val="none" w:sz="0" w:space="0" w:color="auto"/>
          </w:divBdr>
        </w:div>
      </w:divsChild>
    </w:div>
    <w:div w:id="404886501">
      <w:bodyDiv w:val="1"/>
      <w:marLeft w:val="0"/>
      <w:marRight w:val="0"/>
      <w:marTop w:val="0"/>
      <w:marBottom w:val="0"/>
      <w:divBdr>
        <w:top w:val="none" w:sz="0" w:space="0" w:color="auto"/>
        <w:left w:val="none" w:sz="0" w:space="0" w:color="auto"/>
        <w:bottom w:val="none" w:sz="0" w:space="0" w:color="auto"/>
        <w:right w:val="none" w:sz="0" w:space="0" w:color="auto"/>
      </w:divBdr>
    </w:div>
    <w:div w:id="517962009">
      <w:bodyDiv w:val="1"/>
      <w:marLeft w:val="0"/>
      <w:marRight w:val="0"/>
      <w:marTop w:val="0"/>
      <w:marBottom w:val="0"/>
      <w:divBdr>
        <w:top w:val="none" w:sz="0" w:space="0" w:color="auto"/>
        <w:left w:val="none" w:sz="0" w:space="0" w:color="auto"/>
        <w:bottom w:val="none" w:sz="0" w:space="0" w:color="auto"/>
        <w:right w:val="none" w:sz="0" w:space="0" w:color="auto"/>
      </w:divBdr>
    </w:div>
    <w:div w:id="748233821">
      <w:bodyDiv w:val="1"/>
      <w:marLeft w:val="0"/>
      <w:marRight w:val="0"/>
      <w:marTop w:val="0"/>
      <w:marBottom w:val="0"/>
      <w:divBdr>
        <w:top w:val="none" w:sz="0" w:space="0" w:color="auto"/>
        <w:left w:val="none" w:sz="0" w:space="0" w:color="auto"/>
        <w:bottom w:val="none" w:sz="0" w:space="0" w:color="auto"/>
        <w:right w:val="none" w:sz="0" w:space="0" w:color="auto"/>
      </w:divBdr>
      <w:divsChild>
        <w:div w:id="784928083">
          <w:marLeft w:val="547"/>
          <w:marRight w:val="0"/>
          <w:marTop w:val="86"/>
          <w:marBottom w:val="0"/>
          <w:divBdr>
            <w:top w:val="none" w:sz="0" w:space="0" w:color="auto"/>
            <w:left w:val="none" w:sz="0" w:space="0" w:color="auto"/>
            <w:bottom w:val="none" w:sz="0" w:space="0" w:color="auto"/>
            <w:right w:val="none" w:sz="0" w:space="0" w:color="auto"/>
          </w:divBdr>
        </w:div>
        <w:div w:id="911088048">
          <w:marLeft w:val="547"/>
          <w:marRight w:val="0"/>
          <w:marTop w:val="86"/>
          <w:marBottom w:val="0"/>
          <w:divBdr>
            <w:top w:val="none" w:sz="0" w:space="0" w:color="auto"/>
            <w:left w:val="none" w:sz="0" w:space="0" w:color="auto"/>
            <w:bottom w:val="none" w:sz="0" w:space="0" w:color="auto"/>
            <w:right w:val="none" w:sz="0" w:space="0" w:color="auto"/>
          </w:divBdr>
        </w:div>
        <w:div w:id="368654608">
          <w:marLeft w:val="547"/>
          <w:marRight w:val="0"/>
          <w:marTop w:val="86"/>
          <w:marBottom w:val="0"/>
          <w:divBdr>
            <w:top w:val="none" w:sz="0" w:space="0" w:color="auto"/>
            <w:left w:val="none" w:sz="0" w:space="0" w:color="auto"/>
            <w:bottom w:val="none" w:sz="0" w:space="0" w:color="auto"/>
            <w:right w:val="none" w:sz="0" w:space="0" w:color="auto"/>
          </w:divBdr>
        </w:div>
      </w:divsChild>
    </w:div>
    <w:div w:id="751124662">
      <w:bodyDiv w:val="1"/>
      <w:marLeft w:val="0"/>
      <w:marRight w:val="0"/>
      <w:marTop w:val="0"/>
      <w:marBottom w:val="0"/>
      <w:divBdr>
        <w:top w:val="none" w:sz="0" w:space="0" w:color="auto"/>
        <w:left w:val="none" w:sz="0" w:space="0" w:color="auto"/>
        <w:bottom w:val="none" w:sz="0" w:space="0" w:color="auto"/>
        <w:right w:val="none" w:sz="0" w:space="0" w:color="auto"/>
      </w:divBdr>
      <w:divsChild>
        <w:div w:id="127555472">
          <w:marLeft w:val="547"/>
          <w:marRight w:val="0"/>
          <w:marTop w:val="77"/>
          <w:marBottom w:val="0"/>
          <w:divBdr>
            <w:top w:val="none" w:sz="0" w:space="0" w:color="auto"/>
            <w:left w:val="none" w:sz="0" w:space="0" w:color="auto"/>
            <w:bottom w:val="none" w:sz="0" w:space="0" w:color="auto"/>
            <w:right w:val="none" w:sz="0" w:space="0" w:color="auto"/>
          </w:divBdr>
        </w:div>
        <w:div w:id="332997889">
          <w:marLeft w:val="720"/>
          <w:marRight w:val="0"/>
          <w:marTop w:val="96"/>
          <w:marBottom w:val="0"/>
          <w:divBdr>
            <w:top w:val="none" w:sz="0" w:space="0" w:color="auto"/>
            <w:left w:val="none" w:sz="0" w:space="0" w:color="auto"/>
            <w:bottom w:val="none" w:sz="0" w:space="0" w:color="auto"/>
            <w:right w:val="none" w:sz="0" w:space="0" w:color="auto"/>
          </w:divBdr>
        </w:div>
        <w:div w:id="613752429">
          <w:marLeft w:val="720"/>
          <w:marRight w:val="0"/>
          <w:marTop w:val="96"/>
          <w:marBottom w:val="0"/>
          <w:divBdr>
            <w:top w:val="none" w:sz="0" w:space="0" w:color="auto"/>
            <w:left w:val="none" w:sz="0" w:space="0" w:color="auto"/>
            <w:bottom w:val="none" w:sz="0" w:space="0" w:color="auto"/>
            <w:right w:val="none" w:sz="0" w:space="0" w:color="auto"/>
          </w:divBdr>
        </w:div>
        <w:div w:id="1380593755">
          <w:marLeft w:val="720"/>
          <w:marRight w:val="0"/>
          <w:marTop w:val="96"/>
          <w:marBottom w:val="0"/>
          <w:divBdr>
            <w:top w:val="none" w:sz="0" w:space="0" w:color="auto"/>
            <w:left w:val="none" w:sz="0" w:space="0" w:color="auto"/>
            <w:bottom w:val="none" w:sz="0" w:space="0" w:color="auto"/>
            <w:right w:val="none" w:sz="0" w:space="0" w:color="auto"/>
          </w:divBdr>
        </w:div>
      </w:divsChild>
    </w:div>
    <w:div w:id="830832102">
      <w:bodyDiv w:val="1"/>
      <w:marLeft w:val="0"/>
      <w:marRight w:val="0"/>
      <w:marTop w:val="0"/>
      <w:marBottom w:val="0"/>
      <w:divBdr>
        <w:top w:val="none" w:sz="0" w:space="0" w:color="auto"/>
        <w:left w:val="none" w:sz="0" w:space="0" w:color="auto"/>
        <w:bottom w:val="none" w:sz="0" w:space="0" w:color="auto"/>
        <w:right w:val="none" w:sz="0" w:space="0" w:color="auto"/>
      </w:divBdr>
    </w:div>
    <w:div w:id="836653427">
      <w:bodyDiv w:val="1"/>
      <w:marLeft w:val="0"/>
      <w:marRight w:val="0"/>
      <w:marTop w:val="0"/>
      <w:marBottom w:val="0"/>
      <w:divBdr>
        <w:top w:val="none" w:sz="0" w:space="0" w:color="auto"/>
        <w:left w:val="none" w:sz="0" w:space="0" w:color="auto"/>
        <w:bottom w:val="none" w:sz="0" w:space="0" w:color="auto"/>
        <w:right w:val="none" w:sz="0" w:space="0" w:color="auto"/>
      </w:divBdr>
    </w:div>
    <w:div w:id="891621918">
      <w:bodyDiv w:val="1"/>
      <w:marLeft w:val="0"/>
      <w:marRight w:val="0"/>
      <w:marTop w:val="0"/>
      <w:marBottom w:val="0"/>
      <w:divBdr>
        <w:top w:val="none" w:sz="0" w:space="0" w:color="auto"/>
        <w:left w:val="none" w:sz="0" w:space="0" w:color="auto"/>
        <w:bottom w:val="none" w:sz="0" w:space="0" w:color="auto"/>
        <w:right w:val="none" w:sz="0" w:space="0" w:color="auto"/>
      </w:divBdr>
    </w:div>
    <w:div w:id="891963267">
      <w:bodyDiv w:val="1"/>
      <w:marLeft w:val="0"/>
      <w:marRight w:val="0"/>
      <w:marTop w:val="0"/>
      <w:marBottom w:val="0"/>
      <w:divBdr>
        <w:top w:val="none" w:sz="0" w:space="0" w:color="auto"/>
        <w:left w:val="none" w:sz="0" w:space="0" w:color="auto"/>
        <w:bottom w:val="none" w:sz="0" w:space="0" w:color="auto"/>
        <w:right w:val="none" w:sz="0" w:space="0" w:color="auto"/>
      </w:divBdr>
    </w:div>
    <w:div w:id="1229804011">
      <w:bodyDiv w:val="1"/>
      <w:marLeft w:val="0"/>
      <w:marRight w:val="0"/>
      <w:marTop w:val="0"/>
      <w:marBottom w:val="0"/>
      <w:divBdr>
        <w:top w:val="none" w:sz="0" w:space="0" w:color="auto"/>
        <w:left w:val="none" w:sz="0" w:space="0" w:color="auto"/>
        <w:bottom w:val="none" w:sz="0" w:space="0" w:color="auto"/>
        <w:right w:val="none" w:sz="0" w:space="0" w:color="auto"/>
      </w:divBdr>
    </w:div>
    <w:div w:id="1521968845">
      <w:bodyDiv w:val="1"/>
      <w:marLeft w:val="0"/>
      <w:marRight w:val="0"/>
      <w:marTop w:val="0"/>
      <w:marBottom w:val="0"/>
      <w:divBdr>
        <w:top w:val="none" w:sz="0" w:space="0" w:color="auto"/>
        <w:left w:val="none" w:sz="0" w:space="0" w:color="auto"/>
        <w:bottom w:val="none" w:sz="0" w:space="0" w:color="auto"/>
        <w:right w:val="none" w:sz="0" w:space="0" w:color="auto"/>
      </w:divBdr>
      <w:divsChild>
        <w:div w:id="1448505194">
          <w:marLeft w:val="547"/>
          <w:marRight w:val="0"/>
          <w:marTop w:val="115"/>
          <w:marBottom w:val="0"/>
          <w:divBdr>
            <w:top w:val="none" w:sz="0" w:space="0" w:color="auto"/>
            <w:left w:val="none" w:sz="0" w:space="0" w:color="auto"/>
            <w:bottom w:val="none" w:sz="0" w:space="0" w:color="auto"/>
            <w:right w:val="none" w:sz="0" w:space="0" w:color="auto"/>
          </w:divBdr>
        </w:div>
      </w:divsChild>
    </w:div>
    <w:div w:id="1678845760">
      <w:bodyDiv w:val="1"/>
      <w:marLeft w:val="0"/>
      <w:marRight w:val="0"/>
      <w:marTop w:val="0"/>
      <w:marBottom w:val="0"/>
      <w:divBdr>
        <w:top w:val="none" w:sz="0" w:space="0" w:color="auto"/>
        <w:left w:val="none" w:sz="0" w:space="0" w:color="auto"/>
        <w:bottom w:val="none" w:sz="0" w:space="0" w:color="auto"/>
        <w:right w:val="none" w:sz="0" w:space="0" w:color="auto"/>
      </w:divBdr>
    </w:div>
    <w:div w:id="1741366480">
      <w:bodyDiv w:val="1"/>
      <w:marLeft w:val="0"/>
      <w:marRight w:val="0"/>
      <w:marTop w:val="0"/>
      <w:marBottom w:val="0"/>
      <w:divBdr>
        <w:top w:val="none" w:sz="0" w:space="0" w:color="auto"/>
        <w:left w:val="none" w:sz="0" w:space="0" w:color="auto"/>
        <w:bottom w:val="none" w:sz="0" w:space="0" w:color="auto"/>
        <w:right w:val="none" w:sz="0" w:space="0" w:color="auto"/>
      </w:divBdr>
    </w:div>
    <w:div w:id="1779711329">
      <w:bodyDiv w:val="1"/>
      <w:marLeft w:val="0"/>
      <w:marRight w:val="0"/>
      <w:marTop w:val="0"/>
      <w:marBottom w:val="0"/>
      <w:divBdr>
        <w:top w:val="none" w:sz="0" w:space="0" w:color="auto"/>
        <w:left w:val="none" w:sz="0" w:space="0" w:color="auto"/>
        <w:bottom w:val="none" w:sz="0" w:space="0" w:color="auto"/>
        <w:right w:val="none" w:sz="0" w:space="0" w:color="auto"/>
      </w:divBdr>
    </w:div>
    <w:div w:id="1916015711">
      <w:bodyDiv w:val="1"/>
      <w:marLeft w:val="0"/>
      <w:marRight w:val="0"/>
      <w:marTop w:val="0"/>
      <w:marBottom w:val="0"/>
      <w:divBdr>
        <w:top w:val="none" w:sz="0" w:space="0" w:color="auto"/>
        <w:left w:val="none" w:sz="0" w:space="0" w:color="auto"/>
        <w:bottom w:val="none" w:sz="0" w:space="0" w:color="auto"/>
        <w:right w:val="none" w:sz="0" w:space="0" w:color="auto"/>
      </w:divBdr>
      <w:divsChild>
        <w:div w:id="1987394540">
          <w:marLeft w:val="547"/>
          <w:marRight w:val="0"/>
          <w:marTop w:val="77"/>
          <w:marBottom w:val="0"/>
          <w:divBdr>
            <w:top w:val="none" w:sz="0" w:space="0" w:color="auto"/>
            <w:left w:val="none" w:sz="0" w:space="0" w:color="auto"/>
            <w:bottom w:val="none" w:sz="0" w:space="0" w:color="auto"/>
            <w:right w:val="none" w:sz="0" w:space="0" w:color="auto"/>
          </w:divBdr>
        </w:div>
        <w:div w:id="922420598">
          <w:marLeft w:val="547"/>
          <w:marRight w:val="0"/>
          <w:marTop w:val="96"/>
          <w:marBottom w:val="0"/>
          <w:divBdr>
            <w:top w:val="none" w:sz="0" w:space="0" w:color="auto"/>
            <w:left w:val="none" w:sz="0" w:space="0" w:color="auto"/>
            <w:bottom w:val="none" w:sz="0" w:space="0" w:color="auto"/>
            <w:right w:val="none" w:sz="0" w:space="0" w:color="auto"/>
          </w:divBdr>
        </w:div>
        <w:div w:id="2146392183">
          <w:marLeft w:val="547"/>
          <w:marRight w:val="0"/>
          <w:marTop w:val="96"/>
          <w:marBottom w:val="0"/>
          <w:divBdr>
            <w:top w:val="none" w:sz="0" w:space="0" w:color="auto"/>
            <w:left w:val="none" w:sz="0" w:space="0" w:color="auto"/>
            <w:bottom w:val="none" w:sz="0" w:space="0" w:color="auto"/>
            <w:right w:val="none" w:sz="0" w:space="0" w:color="auto"/>
          </w:divBdr>
        </w:div>
        <w:div w:id="1735086619">
          <w:marLeft w:val="547"/>
          <w:marRight w:val="0"/>
          <w:marTop w:val="96"/>
          <w:marBottom w:val="0"/>
          <w:divBdr>
            <w:top w:val="none" w:sz="0" w:space="0" w:color="auto"/>
            <w:left w:val="none" w:sz="0" w:space="0" w:color="auto"/>
            <w:bottom w:val="none" w:sz="0" w:space="0" w:color="auto"/>
            <w:right w:val="none" w:sz="0" w:space="0" w:color="auto"/>
          </w:divBdr>
        </w:div>
      </w:divsChild>
    </w:div>
    <w:div w:id="2026243178">
      <w:bodyDiv w:val="1"/>
      <w:marLeft w:val="0"/>
      <w:marRight w:val="0"/>
      <w:marTop w:val="0"/>
      <w:marBottom w:val="0"/>
      <w:divBdr>
        <w:top w:val="none" w:sz="0" w:space="0" w:color="auto"/>
        <w:left w:val="none" w:sz="0" w:space="0" w:color="auto"/>
        <w:bottom w:val="none" w:sz="0" w:space="0" w:color="auto"/>
        <w:right w:val="none" w:sz="0" w:space="0" w:color="auto"/>
      </w:divBdr>
      <w:divsChild>
        <w:div w:id="836113807">
          <w:marLeft w:val="547"/>
          <w:marRight w:val="0"/>
          <w:marTop w:val="77"/>
          <w:marBottom w:val="0"/>
          <w:divBdr>
            <w:top w:val="none" w:sz="0" w:space="0" w:color="auto"/>
            <w:left w:val="none" w:sz="0" w:space="0" w:color="auto"/>
            <w:bottom w:val="none" w:sz="0" w:space="0" w:color="auto"/>
            <w:right w:val="none" w:sz="0" w:space="0" w:color="auto"/>
          </w:divBdr>
        </w:div>
        <w:div w:id="1143616595">
          <w:marLeft w:val="547"/>
          <w:marRight w:val="0"/>
          <w:marTop w:val="96"/>
          <w:marBottom w:val="0"/>
          <w:divBdr>
            <w:top w:val="none" w:sz="0" w:space="0" w:color="auto"/>
            <w:left w:val="none" w:sz="0" w:space="0" w:color="auto"/>
            <w:bottom w:val="none" w:sz="0" w:space="0" w:color="auto"/>
            <w:right w:val="none" w:sz="0" w:space="0" w:color="auto"/>
          </w:divBdr>
        </w:div>
        <w:div w:id="1961758455">
          <w:marLeft w:val="547"/>
          <w:marRight w:val="0"/>
          <w:marTop w:val="96"/>
          <w:marBottom w:val="0"/>
          <w:divBdr>
            <w:top w:val="none" w:sz="0" w:space="0" w:color="auto"/>
            <w:left w:val="none" w:sz="0" w:space="0" w:color="auto"/>
            <w:bottom w:val="none" w:sz="0" w:space="0" w:color="auto"/>
            <w:right w:val="none" w:sz="0" w:space="0" w:color="auto"/>
          </w:divBdr>
        </w:div>
        <w:div w:id="88140799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311CF-8609-4B4A-B582-1DFB589A8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3150</Words>
  <Characters>1797</Characters>
  <Application>Microsoft Office Word</Application>
  <DocSecurity>0</DocSecurity>
  <Lines>14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2018-06-25T05:16:00Z</dcterms:created>
  <dcterms:modified xsi:type="dcterms:W3CDTF">2018-06-25T06:01:00Z</dcterms:modified>
</cp:coreProperties>
</file>