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E06" w:rsidRPr="002E6E06" w:rsidRDefault="002E6E06" w:rsidP="002E6E06">
      <w:pPr>
        <w:suppressAutoHyphens/>
        <w:autoSpaceDN w:val="0"/>
        <w:jc w:val="center"/>
        <w:rPr>
          <w:b/>
          <w:bCs/>
          <w:color w:val="000000"/>
          <w:kern w:val="3"/>
          <w:szCs w:val="28"/>
          <w:lang w:eastAsia="zh-CN"/>
        </w:rPr>
      </w:pPr>
      <w:bookmarkStart w:id="0" w:name="OLE_LINK1"/>
      <w:r w:rsidRPr="002E6E06">
        <w:rPr>
          <w:b/>
          <w:bCs/>
          <w:color w:val="000000"/>
          <w:kern w:val="3"/>
          <w:szCs w:val="28"/>
          <w:lang w:eastAsia="zh-CN"/>
        </w:rPr>
        <w:t>МІНІСТЕРСТВО ОБОРОНИ УКРАЇНИ</w:t>
      </w:r>
    </w:p>
    <w:p w:rsidR="002E6E06" w:rsidRPr="002E6E06" w:rsidRDefault="002E6E06" w:rsidP="002E6E06">
      <w:pPr>
        <w:suppressAutoHyphens/>
        <w:autoSpaceDN w:val="0"/>
        <w:jc w:val="center"/>
        <w:rPr>
          <w:b/>
          <w:bCs/>
          <w:color w:val="000000"/>
          <w:kern w:val="3"/>
          <w:szCs w:val="28"/>
          <w:lang w:eastAsia="zh-CN"/>
        </w:rPr>
      </w:pPr>
    </w:p>
    <w:p w:rsidR="002E6E06" w:rsidRPr="002E6E06" w:rsidRDefault="002E6E06" w:rsidP="002E6E06">
      <w:pPr>
        <w:tabs>
          <w:tab w:val="left" w:pos="17011"/>
          <w:tab w:val="left" w:pos="18287"/>
        </w:tabs>
        <w:suppressAutoHyphens/>
        <w:autoSpaceDN w:val="0"/>
        <w:spacing w:after="120"/>
        <w:jc w:val="center"/>
        <w:textAlignment w:val="baseline"/>
        <w:rPr>
          <w:b/>
          <w:color w:val="000000"/>
          <w:kern w:val="3"/>
          <w:szCs w:val="28"/>
          <w:lang w:eastAsia="zh-CN"/>
        </w:rPr>
      </w:pPr>
      <w:r w:rsidRPr="002E6E06">
        <w:rPr>
          <w:b/>
          <w:color w:val="000000"/>
          <w:kern w:val="3"/>
          <w:szCs w:val="28"/>
          <w:lang w:eastAsia="zh-CN"/>
        </w:rPr>
        <w:t>КОМАНДУВАННЯ</w:t>
      </w:r>
      <w:r w:rsidRPr="002E6E06">
        <w:rPr>
          <w:color w:val="000000"/>
          <w:kern w:val="3"/>
          <w:szCs w:val="28"/>
          <w:lang w:eastAsia="zh-CN"/>
        </w:rPr>
        <w:t xml:space="preserve"> </w:t>
      </w:r>
      <w:r w:rsidRPr="002E6E06">
        <w:rPr>
          <w:b/>
          <w:color w:val="000000"/>
          <w:kern w:val="3"/>
          <w:szCs w:val="28"/>
          <w:lang w:eastAsia="zh-CN"/>
        </w:rPr>
        <w:t>ДЕСАНТНО-ШТУРМОВИХ ВІЙСЬК</w:t>
      </w:r>
    </w:p>
    <w:p w:rsidR="002E6E06" w:rsidRPr="002E6E06" w:rsidRDefault="002E6E06" w:rsidP="002E6E06">
      <w:pPr>
        <w:tabs>
          <w:tab w:val="left" w:pos="17010"/>
          <w:tab w:val="left" w:pos="18286"/>
        </w:tabs>
        <w:suppressAutoHyphens/>
        <w:autoSpaceDN w:val="0"/>
        <w:spacing w:after="200" w:line="276" w:lineRule="auto"/>
        <w:jc w:val="center"/>
        <w:textAlignment w:val="baseline"/>
        <w:rPr>
          <w:b/>
          <w:color w:val="000000"/>
          <w:kern w:val="3"/>
          <w:szCs w:val="28"/>
          <w:lang w:eastAsia="zh-CN"/>
        </w:rPr>
      </w:pPr>
      <w:r w:rsidRPr="002E6E06">
        <w:rPr>
          <w:b/>
          <w:color w:val="000000"/>
          <w:kern w:val="3"/>
          <w:szCs w:val="28"/>
          <w:lang w:eastAsia="zh-CN"/>
        </w:rPr>
        <w:t>ЗБРОЙНИХ СИЛ УКРАЇНИ</w:t>
      </w:r>
    </w:p>
    <w:p w:rsidR="002E6E06" w:rsidRPr="002E6E06" w:rsidRDefault="002E6E06" w:rsidP="002E6E06">
      <w:pPr>
        <w:suppressAutoHyphens/>
        <w:autoSpaceDN w:val="0"/>
        <w:textAlignment w:val="baseline"/>
        <w:rPr>
          <w:b/>
          <w:bCs/>
          <w:color w:val="000000"/>
          <w:kern w:val="3"/>
          <w:szCs w:val="28"/>
          <w:lang w:eastAsia="zh-CN"/>
        </w:rPr>
      </w:pPr>
    </w:p>
    <w:p w:rsidR="002E6E06" w:rsidRPr="002E6E06" w:rsidRDefault="002E6E06" w:rsidP="002E6E06">
      <w:pPr>
        <w:suppressAutoHyphens/>
        <w:autoSpaceDN w:val="0"/>
        <w:ind w:firstLine="709"/>
        <w:jc w:val="center"/>
        <w:textAlignment w:val="baseline"/>
        <w:rPr>
          <w:b/>
          <w:bCs/>
          <w:color w:val="000000"/>
          <w:kern w:val="3"/>
          <w:szCs w:val="28"/>
          <w:lang w:eastAsia="zh-CN"/>
        </w:rPr>
      </w:pPr>
    </w:p>
    <w:tbl>
      <w:tblPr>
        <w:tblW w:w="9576" w:type="dxa"/>
        <w:tblInd w:w="-108" w:type="dxa"/>
        <w:tblLayout w:type="fixed"/>
        <w:tblCellMar>
          <w:left w:w="10" w:type="dxa"/>
          <w:right w:w="10" w:type="dxa"/>
        </w:tblCellMar>
        <w:tblLook w:val="04A0" w:firstRow="1" w:lastRow="0" w:firstColumn="1" w:lastColumn="0" w:noHBand="0" w:noVBand="1"/>
      </w:tblPr>
      <w:tblGrid>
        <w:gridCol w:w="4552"/>
        <w:gridCol w:w="239"/>
        <w:gridCol w:w="4785"/>
      </w:tblGrid>
      <w:tr w:rsidR="002E6E06" w:rsidRPr="002E6E06" w:rsidTr="0048738A">
        <w:tc>
          <w:tcPr>
            <w:tcW w:w="4550" w:type="dxa"/>
            <w:tcMar>
              <w:top w:w="0" w:type="dxa"/>
              <w:left w:w="108" w:type="dxa"/>
              <w:bottom w:w="0" w:type="dxa"/>
              <w:right w:w="108" w:type="dxa"/>
            </w:tcMar>
          </w:tcPr>
          <w:p w:rsidR="002E6E06" w:rsidRPr="002E6E06" w:rsidRDefault="002E6E06" w:rsidP="002E6E06">
            <w:pPr>
              <w:tabs>
                <w:tab w:val="num" w:pos="0"/>
              </w:tabs>
              <w:suppressAutoHyphens/>
              <w:snapToGrid w:val="0"/>
              <w:spacing w:before="120"/>
              <w:ind w:right="453"/>
              <w:outlineLvl w:val="0"/>
              <w:rPr>
                <w:color w:val="000000"/>
                <w:szCs w:val="28"/>
              </w:rPr>
            </w:pPr>
          </w:p>
        </w:tc>
        <w:tc>
          <w:tcPr>
            <w:tcW w:w="239" w:type="dxa"/>
            <w:tcMar>
              <w:top w:w="0" w:type="dxa"/>
              <w:left w:w="108" w:type="dxa"/>
              <w:bottom w:w="0" w:type="dxa"/>
              <w:right w:w="108" w:type="dxa"/>
            </w:tcMar>
          </w:tcPr>
          <w:p w:rsidR="002E6E06" w:rsidRPr="002E6E06" w:rsidRDefault="002E6E06" w:rsidP="002E6E06">
            <w:pPr>
              <w:suppressAutoHyphens/>
              <w:autoSpaceDN w:val="0"/>
              <w:snapToGrid w:val="0"/>
              <w:textAlignment w:val="baseline"/>
              <w:rPr>
                <w:bCs/>
                <w:color w:val="000000"/>
                <w:kern w:val="3"/>
                <w:szCs w:val="28"/>
              </w:rPr>
            </w:pPr>
          </w:p>
        </w:tc>
        <w:tc>
          <w:tcPr>
            <w:tcW w:w="4783" w:type="dxa"/>
            <w:tcMar>
              <w:top w:w="0" w:type="dxa"/>
              <w:left w:w="108" w:type="dxa"/>
              <w:bottom w:w="0" w:type="dxa"/>
              <w:right w:w="108" w:type="dxa"/>
            </w:tcMar>
            <w:hideMark/>
          </w:tcPr>
          <w:p w:rsidR="002E6E06" w:rsidRPr="002E6E06" w:rsidRDefault="002E6E06" w:rsidP="002E6E06">
            <w:pPr>
              <w:tabs>
                <w:tab w:val="num" w:pos="0"/>
              </w:tabs>
              <w:suppressAutoHyphens/>
              <w:spacing w:before="120"/>
              <w:ind w:right="453"/>
              <w:outlineLvl w:val="0"/>
              <w:rPr>
                <w:color w:val="000000"/>
                <w:szCs w:val="28"/>
              </w:rPr>
            </w:pPr>
            <w:r w:rsidRPr="002E6E06">
              <w:rPr>
                <w:bCs/>
                <w:color w:val="000000"/>
                <w:szCs w:val="28"/>
                <w:lang w:eastAsia="zh-CN"/>
              </w:rPr>
              <w:t>ЗАТВЕРДЖУЮ</w:t>
            </w:r>
          </w:p>
        </w:tc>
      </w:tr>
      <w:tr w:rsidR="002E6E06" w:rsidRPr="002E6E06" w:rsidTr="0048738A">
        <w:tc>
          <w:tcPr>
            <w:tcW w:w="4550" w:type="dxa"/>
            <w:tcMar>
              <w:top w:w="0" w:type="dxa"/>
              <w:left w:w="108" w:type="dxa"/>
              <w:bottom w:w="0" w:type="dxa"/>
              <w:right w:w="108" w:type="dxa"/>
            </w:tcMar>
          </w:tcPr>
          <w:p w:rsidR="002E6E06" w:rsidRPr="002E6E06" w:rsidRDefault="002E6E06" w:rsidP="002E6E06">
            <w:pPr>
              <w:numPr>
                <w:ilvl w:val="6"/>
                <w:numId w:val="0"/>
              </w:numPr>
              <w:tabs>
                <w:tab w:val="num" w:pos="0"/>
              </w:tabs>
              <w:suppressAutoHyphens/>
              <w:snapToGrid w:val="0"/>
              <w:spacing w:before="120"/>
              <w:jc w:val="both"/>
              <w:outlineLvl w:val="6"/>
              <w:rPr>
                <w:bCs/>
                <w:color w:val="000000"/>
                <w:szCs w:val="28"/>
              </w:rPr>
            </w:pPr>
          </w:p>
        </w:tc>
        <w:tc>
          <w:tcPr>
            <w:tcW w:w="239" w:type="dxa"/>
            <w:tcMar>
              <w:top w:w="0" w:type="dxa"/>
              <w:left w:w="108" w:type="dxa"/>
              <w:bottom w:w="0" w:type="dxa"/>
              <w:right w:w="108" w:type="dxa"/>
            </w:tcMar>
          </w:tcPr>
          <w:p w:rsidR="002E6E06" w:rsidRPr="002E6E06" w:rsidRDefault="002E6E06" w:rsidP="002E6E06">
            <w:pPr>
              <w:suppressAutoHyphens/>
              <w:autoSpaceDN w:val="0"/>
              <w:snapToGrid w:val="0"/>
              <w:jc w:val="center"/>
              <w:textAlignment w:val="baseline"/>
              <w:rPr>
                <w:bCs/>
                <w:color w:val="000000"/>
                <w:kern w:val="3"/>
                <w:szCs w:val="28"/>
              </w:rPr>
            </w:pPr>
          </w:p>
        </w:tc>
        <w:tc>
          <w:tcPr>
            <w:tcW w:w="4783" w:type="dxa"/>
            <w:tcMar>
              <w:top w:w="0" w:type="dxa"/>
              <w:left w:w="108" w:type="dxa"/>
              <w:bottom w:w="0" w:type="dxa"/>
              <w:right w:w="108" w:type="dxa"/>
            </w:tcMar>
            <w:hideMark/>
          </w:tcPr>
          <w:p w:rsidR="002E6E06" w:rsidRPr="002E6E06" w:rsidRDefault="002E6E06" w:rsidP="002E6E06">
            <w:pPr>
              <w:keepNext/>
              <w:tabs>
                <w:tab w:val="left" w:pos="5103"/>
                <w:tab w:val="left" w:pos="7088"/>
              </w:tabs>
              <w:suppressAutoHyphens/>
              <w:overflowPunct w:val="0"/>
              <w:autoSpaceDE w:val="0"/>
              <w:jc w:val="both"/>
              <w:textAlignment w:val="baseline"/>
              <w:rPr>
                <w:color w:val="000000"/>
                <w:szCs w:val="28"/>
              </w:rPr>
            </w:pPr>
            <w:r w:rsidRPr="002E6E06">
              <w:rPr>
                <w:color w:val="000000"/>
                <w:szCs w:val="28"/>
                <w:lang w:eastAsia="zh-CN"/>
              </w:rPr>
              <w:t>Командувач Десантно-штурмових військ Збройних Сил України</w:t>
            </w:r>
          </w:p>
          <w:p w:rsidR="002E6E06" w:rsidRPr="002E6E06" w:rsidRDefault="002E6E06" w:rsidP="002E6E06">
            <w:pPr>
              <w:numPr>
                <w:ilvl w:val="6"/>
                <w:numId w:val="0"/>
              </w:numPr>
              <w:tabs>
                <w:tab w:val="num" w:pos="0"/>
              </w:tabs>
              <w:suppressAutoHyphens/>
              <w:spacing w:before="120"/>
              <w:outlineLvl w:val="6"/>
              <w:rPr>
                <w:color w:val="000000"/>
                <w:szCs w:val="28"/>
              </w:rPr>
            </w:pPr>
            <w:r w:rsidRPr="002E6E06">
              <w:rPr>
                <w:color w:val="000000"/>
                <w:szCs w:val="28"/>
                <w:lang w:eastAsia="zh-CN"/>
              </w:rPr>
              <w:t xml:space="preserve">генерал-лейтенант </w:t>
            </w:r>
          </w:p>
        </w:tc>
      </w:tr>
      <w:tr w:rsidR="002E6E06" w:rsidRPr="002E6E06" w:rsidTr="0048738A">
        <w:tc>
          <w:tcPr>
            <w:tcW w:w="4550" w:type="dxa"/>
            <w:tcMar>
              <w:top w:w="0" w:type="dxa"/>
              <w:left w:w="108" w:type="dxa"/>
              <w:bottom w:w="0" w:type="dxa"/>
              <w:right w:w="108" w:type="dxa"/>
            </w:tcMar>
          </w:tcPr>
          <w:p w:rsidR="002E6E06" w:rsidRPr="002E6E06" w:rsidRDefault="002E6E06" w:rsidP="002E6E06">
            <w:pPr>
              <w:suppressAutoHyphens/>
              <w:autoSpaceDN w:val="0"/>
              <w:snapToGrid w:val="0"/>
              <w:textAlignment w:val="baseline"/>
              <w:rPr>
                <w:color w:val="000000"/>
                <w:kern w:val="3"/>
                <w:szCs w:val="28"/>
                <w:lang w:eastAsia="zh-CN"/>
              </w:rPr>
            </w:pPr>
          </w:p>
        </w:tc>
        <w:tc>
          <w:tcPr>
            <w:tcW w:w="239" w:type="dxa"/>
            <w:tcMar>
              <w:top w:w="0" w:type="dxa"/>
              <w:left w:w="108" w:type="dxa"/>
              <w:bottom w:w="0" w:type="dxa"/>
              <w:right w:w="108" w:type="dxa"/>
            </w:tcMar>
          </w:tcPr>
          <w:p w:rsidR="002E6E06" w:rsidRPr="002E6E06" w:rsidRDefault="002E6E06" w:rsidP="002E6E06">
            <w:pPr>
              <w:suppressAutoHyphens/>
              <w:autoSpaceDN w:val="0"/>
              <w:snapToGrid w:val="0"/>
              <w:jc w:val="center"/>
              <w:textAlignment w:val="baseline"/>
              <w:rPr>
                <w:color w:val="000000"/>
                <w:kern w:val="3"/>
                <w:szCs w:val="28"/>
                <w:lang w:eastAsia="zh-CN"/>
              </w:rPr>
            </w:pPr>
          </w:p>
        </w:tc>
        <w:tc>
          <w:tcPr>
            <w:tcW w:w="4783" w:type="dxa"/>
            <w:tcMar>
              <w:top w:w="0" w:type="dxa"/>
              <w:left w:w="108" w:type="dxa"/>
              <w:bottom w:w="0" w:type="dxa"/>
              <w:right w:w="108" w:type="dxa"/>
            </w:tcMar>
          </w:tcPr>
          <w:p w:rsidR="002E6E06" w:rsidRPr="002E6E06" w:rsidRDefault="002E6E06" w:rsidP="002E6E06">
            <w:pPr>
              <w:keepNext/>
              <w:tabs>
                <w:tab w:val="left" w:pos="5103"/>
                <w:tab w:val="left" w:pos="7088"/>
              </w:tabs>
              <w:suppressAutoHyphens/>
              <w:overflowPunct w:val="0"/>
              <w:autoSpaceDE w:val="0"/>
              <w:snapToGrid w:val="0"/>
              <w:jc w:val="right"/>
              <w:textAlignment w:val="baseline"/>
              <w:rPr>
                <w:color w:val="000000"/>
                <w:szCs w:val="28"/>
              </w:rPr>
            </w:pPr>
          </w:p>
          <w:p w:rsidR="002E6E06" w:rsidRPr="002E6E06" w:rsidRDefault="002E6E06" w:rsidP="002E6E06">
            <w:pPr>
              <w:keepNext/>
              <w:tabs>
                <w:tab w:val="left" w:pos="5103"/>
                <w:tab w:val="left" w:pos="7088"/>
              </w:tabs>
              <w:suppressAutoHyphens/>
              <w:overflowPunct w:val="0"/>
              <w:autoSpaceDE w:val="0"/>
              <w:jc w:val="right"/>
              <w:textAlignment w:val="baseline"/>
              <w:rPr>
                <w:color w:val="000000"/>
                <w:szCs w:val="28"/>
                <w:lang w:eastAsia="zh-CN"/>
              </w:rPr>
            </w:pPr>
            <w:r w:rsidRPr="002E6E06">
              <w:rPr>
                <w:color w:val="000000"/>
                <w:szCs w:val="28"/>
                <w:lang w:eastAsia="zh-CN"/>
              </w:rPr>
              <w:t>Євген МОЙСЮК</w:t>
            </w:r>
          </w:p>
          <w:p w:rsidR="002E6E06" w:rsidRPr="002E6E06" w:rsidRDefault="002E6E06" w:rsidP="002E6E06">
            <w:pPr>
              <w:suppressAutoHyphens/>
              <w:autoSpaceDN w:val="0"/>
              <w:jc w:val="right"/>
              <w:textAlignment w:val="baseline"/>
              <w:rPr>
                <w:color w:val="000000"/>
                <w:kern w:val="3"/>
                <w:szCs w:val="28"/>
                <w:lang w:eastAsia="zh-CN"/>
              </w:rPr>
            </w:pPr>
          </w:p>
        </w:tc>
      </w:tr>
      <w:tr w:rsidR="002E6E06" w:rsidRPr="002E6E06" w:rsidTr="0048738A">
        <w:trPr>
          <w:trHeight w:val="559"/>
        </w:trPr>
        <w:tc>
          <w:tcPr>
            <w:tcW w:w="4550" w:type="dxa"/>
            <w:tcMar>
              <w:top w:w="0" w:type="dxa"/>
              <w:left w:w="108" w:type="dxa"/>
              <w:bottom w:w="0" w:type="dxa"/>
              <w:right w:w="108" w:type="dxa"/>
            </w:tcMar>
          </w:tcPr>
          <w:p w:rsidR="002E6E06" w:rsidRPr="002E6E06" w:rsidRDefault="002E6E06" w:rsidP="002E6E06">
            <w:pPr>
              <w:suppressAutoHyphens/>
              <w:autoSpaceDN w:val="0"/>
              <w:snapToGrid w:val="0"/>
              <w:textAlignment w:val="baseline"/>
              <w:rPr>
                <w:color w:val="000000"/>
                <w:kern w:val="3"/>
                <w:szCs w:val="28"/>
                <w:lang w:eastAsia="zh-CN"/>
              </w:rPr>
            </w:pPr>
          </w:p>
        </w:tc>
        <w:tc>
          <w:tcPr>
            <w:tcW w:w="239" w:type="dxa"/>
            <w:tcMar>
              <w:top w:w="0" w:type="dxa"/>
              <w:left w:w="108" w:type="dxa"/>
              <w:bottom w:w="0" w:type="dxa"/>
              <w:right w:w="108" w:type="dxa"/>
            </w:tcMar>
          </w:tcPr>
          <w:p w:rsidR="002E6E06" w:rsidRPr="002E6E06" w:rsidRDefault="002E6E06" w:rsidP="002E6E06">
            <w:pPr>
              <w:suppressAutoHyphens/>
              <w:autoSpaceDN w:val="0"/>
              <w:snapToGrid w:val="0"/>
              <w:jc w:val="center"/>
              <w:textAlignment w:val="baseline"/>
              <w:rPr>
                <w:color w:val="000000"/>
                <w:kern w:val="3"/>
                <w:szCs w:val="28"/>
                <w:lang w:eastAsia="zh-CN"/>
              </w:rPr>
            </w:pPr>
          </w:p>
        </w:tc>
        <w:tc>
          <w:tcPr>
            <w:tcW w:w="4783" w:type="dxa"/>
            <w:tcMar>
              <w:top w:w="0" w:type="dxa"/>
              <w:left w:w="108" w:type="dxa"/>
              <w:bottom w:w="0" w:type="dxa"/>
              <w:right w:w="108" w:type="dxa"/>
            </w:tcMar>
            <w:hideMark/>
          </w:tcPr>
          <w:p w:rsidR="002E6E06" w:rsidRPr="002E6E06" w:rsidRDefault="002E6E06" w:rsidP="002E6E06">
            <w:pPr>
              <w:suppressAutoHyphens/>
              <w:autoSpaceDN w:val="0"/>
              <w:textAlignment w:val="baseline"/>
              <w:rPr>
                <w:color w:val="000000"/>
                <w:kern w:val="3"/>
                <w:szCs w:val="28"/>
                <w:lang w:eastAsia="zh-CN"/>
              </w:rPr>
            </w:pPr>
            <w:r w:rsidRPr="002E6E06">
              <w:rPr>
                <w:color w:val="000000"/>
                <w:kern w:val="3"/>
                <w:szCs w:val="28"/>
                <w:lang w:eastAsia="zh-CN"/>
              </w:rPr>
              <w:t>“_____”   _____________ 20 __ р</w:t>
            </w:r>
          </w:p>
        </w:tc>
      </w:tr>
    </w:tbl>
    <w:p w:rsidR="002E6E06" w:rsidRPr="002E6E06" w:rsidRDefault="002E6E06" w:rsidP="002E6E06">
      <w:pPr>
        <w:suppressAutoHyphens/>
        <w:autoSpaceDN w:val="0"/>
        <w:jc w:val="center"/>
        <w:textAlignment w:val="baseline"/>
        <w:rPr>
          <w:color w:val="000000"/>
          <w:kern w:val="3"/>
          <w:szCs w:val="28"/>
          <w:lang w:eastAsia="zh-CN"/>
        </w:rPr>
      </w:pPr>
    </w:p>
    <w:p w:rsidR="002E6E06" w:rsidRPr="002E6E06" w:rsidRDefault="002E6E06" w:rsidP="002E6E06">
      <w:pPr>
        <w:suppressAutoHyphens/>
        <w:autoSpaceDN w:val="0"/>
        <w:jc w:val="center"/>
        <w:textAlignment w:val="baseline"/>
        <w:rPr>
          <w:color w:val="000000"/>
          <w:kern w:val="3"/>
          <w:szCs w:val="28"/>
          <w:lang w:eastAsia="zh-CN"/>
        </w:rPr>
      </w:pPr>
    </w:p>
    <w:p w:rsidR="002E6E06" w:rsidRPr="002E6E06" w:rsidRDefault="002E6E06" w:rsidP="002E6E06">
      <w:pPr>
        <w:suppressAutoHyphens/>
        <w:autoSpaceDN w:val="0"/>
        <w:jc w:val="right"/>
        <w:textAlignment w:val="baseline"/>
        <w:rPr>
          <w:b/>
          <w:color w:val="000000"/>
          <w:kern w:val="3"/>
          <w:szCs w:val="28"/>
          <w:lang w:eastAsia="zh-CN"/>
        </w:rPr>
      </w:pPr>
      <w:r w:rsidRPr="002E6E06">
        <w:rPr>
          <w:b/>
          <w:color w:val="000000"/>
          <w:kern w:val="3"/>
          <w:szCs w:val="28"/>
          <w:lang w:eastAsia="zh-CN"/>
        </w:rPr>
        <w:t>__________________</w:t>
      </w:r>
    </w:p>
    <w:p w:rsidR="002E6E06" w:rsidRPr="002E6E06" w:rsidRDefault="002E6E06" w:rsidP="002E6E06">
      <w:pPr>
        <w:suppressAutoHyphens/>
        <w:autoSpaceDN w:val="0"/>
        <w:jc w:val="right"/>
        <w:textAlignment w:val="baseline"/>
        <w:rPr>
          <w:color w:val="000000"/>
          <w:kern w:val="3"/>
          <w:szCs w:val="28"/>
          <w:lang w:eastAsia="zh-CN"/>
        </w:rPr>
      </w:pPr>
      <w:r w:rsidRPr="002E6E06">
        <w:rPr>
          <w:color w:val="000000"/>
          <w:kern w:val="3"/>
          <w:szCs w:val="28"/>
          <w:lang w:eastAsia="zh-CN"/>
        </w:rPr>
        <w:t>Реєстраційний номер</w:t>
      </w:r>
    </w:p>
    <w:p w:rsidR="002E6E06" w:rsidRPr="002E6E06" w:rsidRDefault="002E6E06" w:rsidP="002E6E06">
      <w:pPr>
        <w:suppressAutoHyphens/>
        <w:autoSpaceDN w:val="0"/>
        <w:jc w:val="center"/>
        <w:textAlignment w:val="baseline"/>
        <w:rPr>
          <w:color w:val="000000"/>
          <w:kern w:val="3"/>
          <w:szCs w:val="28"/>
          <w:lang w:eastAsia="zh-CN"/>
        </w:rPr>
      </w:pPr>
    </w:p>
    <w:p w:rsidR="002E6E06" w:rsidRPr="002E6E06" w:rsidRDefault="002E6E06" w:rsidP="002E6E06">
      <w:pPr>
        <w:suppressAutoHyphens/>
        <w:spacing w:after="200" w:line="276" w:lineRule="auto"/>
        <w:jc w:val="center"/>
        <w:rPr>
          <w:rFonts w:eastAsia="Calibri"/>
          <w:color w:val="000000"/>
          <w:szCs w:val="28"/>
          <w:lang w:eastAsia="zh-CN"/>
        </w:rPr>
      </w:pPr>
      <w:r w:rsidRPr="002E6E06">
        <w:rPr>
          <w:rFonts w:eastAsia="Calibri"/>
          <w:b/>
          <w:bCs/>
          <w:color w:val="000000"/>
          <w:szCs w:val="28"/>
          <w:lang w:eastAsia="zh-CN"/>
        </w:rPr>
        <w:t>ПРОГРАМА ВІЙСЬКОВОЇ ПІДГОТОВКИ</w:t>
      </w:r>
    </w:p>
    <w:p w:rsidR="002E6E06" w:rsidRPr="002E6E06" w:rsidRDefault="002E6E06" w:rsidP="002E6E06">
      <w:pPr>
        <w:numPr>
          <w:ilvl w:val="3"/>
          <w:numId w:val="0"/>
        </w:numPr>
        <w:tabs>
          <w:tab w:val="num" w:pos="0"/>
        </w:tabs>
        <w:suppressAutoHyphens/>
        <w:spacing w:before="120"/>
        <w:jc w:val="center"/>
        <w:outlineLvl w:val="3"/>
        <w:rPr>
          <w:b/>
          <w:bCs/>
          <w:i/>
          <w:iCs/>
          <w:color w:val="000000"/>
          <w:kern w:val="2"/>
          <w:szCs w:val="28"/>
          <w:lang w:eastAsia="zh-CN"/>
        </w:rPr>
      </w:pPr>
    </w:p>
    <w:p w:rsidR="002E6E06" w:rsidRPr="002E6E06" w:rsidRDefault="002E6E06" w:rsidP="002E6E06">
      <w:pPr>
        <w:suppressAutoHyphens/>
        <w:spacing w:after="120" w:line="276" w:lineRule="auto"/>
        <w:jc w:val="center"/>
        <w:rPr>
          <w:rFonts w:eastAsia="Calibri"/>
          <w:color w:val="000000"/>
          <w:szCs w:val="28"/>
          <w:lang w:eastAsia="zh-CN"/>
        </w:rPr>
      </w:pPr>
      <w:r w:rsidRPr="002E6E06">
        <w:rPr>
          <w:rFonts w:eastAsia="Calibri"/>
          <w:b/>
          <w:color w:val="000000"/>
          <w:szCs w:val="28"/>
          <w:lang w:eastAsia="zh-CN"/>
        </w:rPr>
        <w:t xml:space="preserve">ОФІЦЕРА ЗАПАСУ </w:t>
      </w:r>
    </w:p>
    <w:p w:rsidR="002E6E06" w:rsidRPr="002E6E06" w:rsidRDefault="002E6E06" w:rsidP="002E6E06">
      <w:pPr>
        <w:suppressAutoHyphens/>
        <w:spacing w:after="200" w:line="276" w:lineRule="auto"/>
        <w:jc w:val="center"/>
        <w:rPr>
          <w:rFonts w:eastAsia="Calibri"/>
          <w:color w:val="000000"/>
          <w:szCs w:val="28"/>
          <w:lang w:eastAsia="zh-CN"/>
        </w:rPr>
      </w:pPr>
      <w:r w:rsidRPr="002E6E06">
        <w:rPr>
          <w:rFonts w:eastAsia="Calibri"/>
          <w:color w:val="000000"/>
          <w:szCs w:val="28"/>
          <w:lang w:eastAsia="zh-CN"/>
        </w:rPr>
        <w:t>за військово-обліковою спеціальністю</w:t>
      </w:r>
    </w:p>
    <w:tbl>
      <w:tblPr>
        <w:tblW w:w="9576" w:type="dxa"/>
        <w:tblInd w:w="-108" w:type="dxa"/>
        <w:tblLayout w:type="fixed"/>
        <w:tblCellMar>
          <w:left w:w="10" w:type="dxa"/>
          <w:right w:w="10" w:type="dxa"/>
        </w:tblCellMar>
        <w:tblLook w:val="04A0" w:firstRow="1" w:lastRow="0" w:firstColumn="1" w:lastColumn="0" w:noHBand="0" w:noVBand="1"/>
      </w:tblPr>
      <w:tblGrid>
        <w:gridCol w:w="9576"/>
      </w:tblGrid>
      <w:tr w:rsidR="002E6E06" w:rsidRPr="002E6E06" w:rsidTr="0048738A">
        <w:tc>
          <w:tcPr>
            <w:tcW w:w="9570" w:type="dxa"/>
            <w:tcMar>
              <w:top w:w="0" w:type="dxa"/>
              <w:left w:w="108" w:type="dxa"/>
              <w:bottom w:w="0" w:type="dxa"/>
              <w:right w:w="108" w:type="dxa"/>
            </w:tcMar>
            <w:hideMark/>
          </w:tcPr>
          <w:p w:rsidR="002E6E06" w:rsidRPr="002E6E06" w:rsidRDefault="002E6E06" w:rsidP="002E6E06">
            <w:pPr>
              <w:numPr>
                <w:ilvl w:val="3"/>
                <w:numId w:val="0"/>
              </w:numPr>
              <w:tabs>
                <w:tab w:val="num" w:pos="0"/>
              </w:tabs>
              <w:suppressAutoHyphens/>
              <w:spacing w:before="120"/>
              <w:jc w:val="center"/>
              <w:outlineLvl w:val="3"/>
              <w:rPr>
                <w:b/>
                <w:bCs/>
                <w:iCs/>
                <w:color w:val="000000"/>
                <w:szCs w:val="28"/>
              </w:rPr>
            </w:pPr>
            <w:r w:rsidRPr="002E6E06">
              <w:rPr>
                <w:bCs/>
                <w:iCs/>
                <w:color w:val="000000"/>
                <w:szCs w:val="28"/>
                <w:lang w:eastAsia="zh-CN"/>
              </w:rPr>
              <w:t>“Бойове застосування аеромобільних (</w:t>
            </w:r>
            <w:proofErr w:type="spellStart"/>
            <w:r w:rsidRPr="002E6E06">
              <w:rPr>
                <w:bCs/>
                <w:iCs/>
                <w:color w:val="000000"/>
                <w:szCs w:val="28"/>
                <w:lang w:eastAsia="zh-CN"/>
              </w:rPr>
              <w:t>повітряно-десантних</w:t>
            </w:r>
            <w:proofErr w:type="spellEnd"/>
            <w:r w:rsidRPr="002E6E06">
              <w:rPr>
                <w:bCs/>
                <w:iCs/>
                <w:color w:val="000000"/>
                <w:szCs w:val="28"/>
                <w:lang w:eastAsia="zh-CN"/>
              </w:rPr>
              <w:t>), гірсько-піхотних і морської піхоти з’єднань, військових частин, підрозділів”</w:t>
            </w:r>
          </w:p>
        </w:tc>
      </w:tr>
    </w:tbl>
    <w:p w:rsidR="002E6E06" w:rsidRPr="002E6E06" w:rsidRDefault="002E6E06" w:rsidP="002E6E06">
      <w:pPr>
        <w:suppressAutoHyphens/>
        <w:autoSpaceDN w:val="0"/>
        <w:ind w:left="3780" w:hanging="3780"/>
        <w:textAlignment w:val="baseline"/>
        <w:rPr>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suppressAutoHyphens/>
        <w:autoSpaceDN w:val="0"/>
        <w:textAlignment w:val="baseline"/>
        <w:rPr>
          <w:b/>
          <w:bCs/>
          <w:color w:val="000000"/>
          <w:kern w:val="3"/>
          <w:szCs w:val="28"/>
          <w:lang w:eastAsia="zh-CN"/>
        </w:rPr>
      </w:pPr>
    </w:p>
    <w:p w:rsidR="002E6E06" w:rsidRPr="002E6E06" w:rsidRDefault="002E6E06" w:rsidP="002E6E06">
      <w:pPr>
        <w:suppressAutoHyphens/>
        <w:autoSpaceDN w:val="0"/>
        <w:jc w:val="center"/>
        <w:textAlignment w:val="baseline"/>
        <w:rPr>
          <w:b/>
          <w:bCs/>
          <w:color w:val="000000"/>
          <w:kern w:val="3"/>
          <w:szCs w:val="28"/>
          <w:lang w:eastAsia="zh-CN"/>
        </w:rPr>
      </w:pPr>
    </w:p>
    <w:p w:rsidR="002E6E06" w:rsidRPr="002E6E06" w:rsidRDefault="002E6E06" w:rsidP="002E6E06">
      <w:pPr>
        <w:tabs>
          <w:tab w:val="left" w:pos="0"/>
        </w:tabs>
        <w:suppressAutoHyphens/>
        <w:autoSpaceDN w:val="0"/>
        <w:ind w:right="-143"/>
        <w:jc w:val="center"/>
        <w:textAlignment w:val="baseline"/>
        <w:rPr>
          <w:b/>
          <w:color w:val="000000"/>
          <w:spacing w:val="60"/>
          <w:kern w:val="3"/>
          <w:sz w:val="22"/>
          <w:szCs w:val="22"/>
          <w:lang w:eastAsia="zh-CN"/>
        </w:rPr>
      </w:pPr>
      <w:r w:rsidRPr="002E6E06">
        <w:rPr>
          <w:b/>
          <w:color w:val="000000"/>
          <w:spacing w:val="60"/>
          <w:kern w:val="3"/>
          <w:sz w:val="22"/>
          <w:szCs w:val="22"/>
          <w:lang w:eastAsia="zh-CN"/>
        </w:rPr>
        <w:t>Житомир</w:t>
      </w:r>
    </w:p>
    <w:p w:rsidR="002E6E06" w:rsidRPr="002E6E06" w:rsidRDefault="002E6E06" w:rsidP="002E6E06">
      <w:pPr>
        <w:tabs>
          <w:tab w:val="left" w:pos="0"/>
        </w:tabs>
        <w:suppressAutoHyphens/>
        <w:autoSpaceDN w:val="0"/>
        <w:ind w:right="-143"/>
        <w:jc w:val="center"/>
        <w:textAlignment w:val="baseline"/>
        <w:rPr>
          <w:b/>
          <w:color w:val="000000"/>
          <w:spacing w:val="60"/>
          <w:kern w:val="3"/>
          <w:sz w:val="22"/>
          <w:szCs w:val="22"/>
          <w:lang w:eastAsia="zh-CN"/>
        </w:rPr>
      </w:pPr>
      <w:r w:rsidRPr="002E6E06">
        <w:rPr>
          <w:b/>
          <w:noProof/>
          <w:color w:val="000000"/>
          <w:spacing w:val="60"/>
          <w:kern w:val="3"/>
          <w:sz w:val="22"/>
          <w:szCs w:val="22"/>
          <w:lang w:val="ru-RU"/>
        </w:rPr>
        <mc:AlternateContent>
          <mc:Choice Requires="wps">
            <w:drawing>
              <wp:anchor distT="0" distB="0" distL="114300" distR="114300" simplePos="0" relativeHeight="251661312" behindDoc="0" locked="0" layoutInCell="1" allowOverlap="1" wp14:anchorId="63120CB3" wp14:editId="467E2ACF">
                <wp:simplePos x="0" y="0"/>
                <wp:positionH relativeFrom="column">
                  <wp:posOffset>5471740</wp:posOffset>
                </wp:positionH>
                <wp:positionV relativeFrom="paragraph">
                  <wp:posOffset>55328</wp:posOffset>
                </wp:positionV>
                <wp:extent cx="644055" cy="445273"/>
                <wp:effectExtent l="0" t="0" r="22860" b="12065"/>
                <wp:wrapNone/>
                <wp:docPr id="3" name="Овал 3"/>
                <wp:cNvGraphicFramePr/>
                <a:graphic xmlns:a="http://schemas.openxmlformats.org/drawingml/2006/main">
                  <a:graphicData uri="http://schemas.microsoft.com/office/word/2010/wordprocessingShape">
                    <wps:wsp>
                      <wps:cNvSpPr/>
                      <wps:spPr>
                        <a:xfrm>
                          <a:off x="0" y="0"/>
                          <a:ext cx="644055" cy="445273"/>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6" style="position:absolute;margin-left:430.85pt;margin-top:4.35pt;width:50.7pt;height:3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7+gAIAABIFAAAOAAAAZHJzL2Uyb0RvYy54bWysVEtu2zAQ3RfoHQjuG8mOnaRG5MBI4KJA&#10;kAZIiqwZirII8FeStuwepmcouu0lfKQ+Usqv6SqoFtQMZzifxzc8PdtqRTbCB2lNRUcHJSXCcFtL&#10;s6ro19vlhxNKQmSmZsoaUdGdCPRs/v7daedmYmxbq2rhCYKYMOtcRdsY3awoAm+FZuHAOmFgbKzX&#10;LEL1q6L2rEN0rYpxWR4VnfW185aLELB70RvpPMdvGsHjl6YJIhJVUdQW8+rzep/WYn7KZivPXCv5&#10;UAZ7QxWaSYOkj6EuWGRk7eWrUFpyb4Nt4gG3urBNI7nIPaCbUflXNzctcyL3AnCCe4Qp/L+w/Gpz&#10;7YmsK3pIiWEaV7T/sf+1/7n/TQ4TOp0LMzjduGs/aAFianXbeJ3+aIJsM6K7R0TFNhKOzaPJpJxO&#10;KeEwTSbT8XGOWTwddj7ET8JqkoSKCqWkC6lnNmObyxCRE94PXmk7WCXrpVQqK7twrjzZMFwvWFHb&#10;jhLFQsRmRZf5S00gxItjypAObB0fl+AEZ+Bdo1iEqB2QCGZFCVMrEJpHn2t5cTq8LWlq4oKFtq82&#10;R+zpp2XEDCipK3pSpm8oWZnUosgsHqBIt9Hjn6R7W+9we972tA6OLyWSXAKAa+bBY3SH2YxfsDTK&#10;omU7SJS01n//137yB71gpaTDXACOb2vmBXD9bEC8jyNcKQYpK5Pp8RiKf265f24xa31ucTcjvAKO&#10;ZzH5R/UgNt7qO4zwImWFiRmO3D3wg3Ie+3nFI8DFYpHdMDyOxUtz43gKnnBK8N5u75h3A5ciSHhl&#10;H2boFZ9633TS2MU62kZmsj3hCtokBYOXCTQ8Emmyn+vZ6+kpm/8BAAD//wMAUEsDBBQABgAIAAAA&#10;IQAhuZLk3gAAAAgBAAAPAAAAZHJzL2Rvd25yZXYueG1sTI9BS8QwEIXvgv8hjODNTauQ1tp0kQXZ&#10;k6DdqtdsE9tiMqlJdrf66x1PepoZ3uPN9+r14iw7mhAnjxLyVQbMYO/1hIOEbvdwVQKLSaFW1qOR&#10;8GUirJvzs1pV2p/w2RzbNDAKwVgpCWNKc8V57EfjVFz52SBp7z44legMA9dBnSjcWX6dZYI7NSF9&#10;GNVsNqPpP9qDk/C9fbSb8lW8DSLmxfbzpQtPbSfl5cVyfwcsmSX9meEXn9ChIaa9P6COzEooRV6Q&#10;lRYapN+KmxzYXkJRlsCbmv8v0PwAAAD//wMAUEsBAi0AFAAGAAgAAAAhALaDOJL+AAAA4QEAABMA&#10;AAAAAAAAAAAAAAAAAAAAAFtDb250ZW50X1R5cGVzXS54bWxQSwECLQAUAAYACAAAACEAOP0h/9YA&#10;AACUAQAACwAAAAAAAAAAAAAAAAAvAQAAX3JlbHMvLnJlbHNQSwECLQAUAAYACAAAACEA+36+/oAC&#10;AAASBQAADgAAAAAAAAAAAAAAAAAuAgAAZHJzL2Uyb0RvYy54bWxQSwECLQAUAAYACAAAACEAIbmS&#10;5N4AAAAIAQAADwAAAAAAAAAAAAAAAADaBAAAZHJzL2Rvd25yZXYueG1sUEsFBgAAAAAEAAQA8wAA&#10;AOUFAAAAAA==&#10;" fillcolor="window" strokecolor="window" strokeweight="1pt">
                <v:stroke joinstyle="miter"/>
              </v:oval>
            </w:pict>
          </mc:Fallback>
        </mc:AlternateContent>
      </w:r>
      <w:r w:rsidRPr="002E6E06">
        <w:rPr>
          <w:b/>
          <w:color w:val="000000"/>
          <w:spacing w:val="60"/>
          <w:kern w:val="3"/>
          <w:sz w:val="22"/>
          <w:szCs w:val="22"/>
          <w:lang w:eastAsia="zh-CN"/>
        </w:rPr>
        <w:t>2020</w:t>
      </w:r>
    </w:p>
    <w:p w:rsidR="002E6E06" w:rsidRPr="002E6E06" w:rsidRDefault="002E6E06" w:rsidP="002E6E06">
      <w:pPr>
        <w:suppressAutoHyphens/>
        <w:spacing w:after="200" w:line="276" w:lineRule="auto"/>
        <w:ind w:left="567"/>
        <w:jc w:val="center"/>
        <w:rPr>
          <w:rFonts w:eastAsia="Calibri"/>
          <w:color w:val="000000"/>
          <w:sz w:val="22"/>
          <w:szCs w:val="22"/>
          <w:lang w:eastAsia="zh-CN"/>
        </w:rPr>
      </w:pPr>
      <w:r w:rsidRPr="002E6E06">
        <w:rPr>
          <w:rFonts w:eastAsia="Calibri"/>
          <w:b/>
          <w:bCs/>
          <w:color w:val="000000"/>
          <w:szCs w:val="28"/>
          <w:lang w:eastAsia="zh-CN"/>
        </w:rPr>
        <w:lastRenderedPageBreak/>
        <w:t>ПРОГРАМИ ВІЙСЬКОВОЇ ПІДГОТОВКИ</w:t>
      </w:r>
    </w:p>
    <w:p w:rsidR="002E6E06" w:rsidRPr="002E6E06" w:rsidRDefault="002E6E06" w:rsidP="002E6E06">
      <w:pPr>
        <w:suppressAutoHyphens/>
        <w:spacing w:after="200" w:line="276" w:lineRule="auto"/>
        <w:jc w:val="center"/>
        <w:rPr>
          <w:rFonts w:eastAsia="Calibri"/>
          <w:b/>
          <w:color w:val="000000"/>
          <w:sz w:val="16"/>
          <w:szCs w:val="16"/>
          <w:lang w:eastAsia="zh-CN"/>
        </w:rPr>
      </w:pPr>
    </w:p>
    <w:p w:rsidR="002E6E06" w:rsidRPr="002E6E06" w:rsidRDefault="002E6E06" w:rsidP="002E6E06">
      <w:pPr>
        <w:suppressAutoHyphens/>
        <w:spacing w:after="200" w:line="276" w:lineRule="auto"/>
        <w:ind w:left="567"/>
        <w:jc w:val="center"/>
        <w:rPr>
          <w:rFonts w:eastAsia="Calibri"/>
          <w:color w:val="000000"/>
          <w:sz w:val="24"/>
          <w:szCs w:val="24"/>
          <w:lang w:eastAsia="zh-CN"/>
        </w:rPr>
      </w:pPr>
      <w:r w:rsidRPr="002E6E06">
        <w:rPr>
          <w:rFonts w:eastAsia="Calibri"/>
          <w:b/>
          <w:color w:val="000000"/>
          <w:sz w:val="22"/>
          <w:szCs w:val="22"/>
          <w:lang w:eastAsia="zh-CN"/>
        </w:rPr>
        <w:t>ОФІЦЕРА ЗАПАСУ ЗБРОЙНИХ СИЛ УКРАЇНИ</w:t>
      </w:r>
    </w:p>
    <w:p w:rsidR="002E6E06" w:rsidRPr="002E6E06" w:rsidRDefault="002E6E06" w:rsidP="002E6E06">
      <w:pPr>
        <w:suppressAutoHyphens/>
        <w:autoSpaceDN w:val="0"/>
        <w:jc w:val="center"/>
        <w:textAlignment w:val="baseline"/>
        <w:rPr>
          <w:b/>
          <w:color w:val="000000"/>
          <w:kern w:val="3"/>
          <w:sz w:val="16"/>
          <w:szCs w:val="16"/>
          <w:lang w:eastAsia="zh-CN"/>
        </w:rPr>
      </w:pPr>
    </w:p>
    <w:tbl>
      <w:tblPr>
        <w:tblW w:w="9576" w:type="dxa"/>
        <w:jc w:val="center"/>
        <w:tblLayout w:type="fixed"/>
        <w:tblCellMar>
          <w:left w:w="10" w:type="dxa"/>
          <w:right w:w="10" w:type="dxa"/>
        </w:tblCellMar>
        <w:tblLook w:val="04A0" w:firstRow="1" w:lastRow="0" w:firstColumn="1" w:lastColumn="0" w:noHBand="0" w:noVBand="1"/>
      </w:tblPr>
      <w:tblGrid>
        <w:gridCol w:w="9576"/>
      </w:tblGrid>
      <w:tr w:rsidR="002E6E06" w:rsidRPr="002E6E06" w:rsidTr="0048738A">
        <w:trPr>
          <w:jc w:val="center"/>
        </w:trPr>
        <w:tc>
          <w:tcPr>
            <w:tcW w:w="9570" w:type="dxa"/>
            <w:tcMar>
              <w:top w:w="0" w:type="dxa"/>
              <w:left w:w="108" w:type="dxa"/>
              <w:bottom w:w="0" w:type="dxa"/>
              <w:right w:w="108" w:type="dxa"/>
            </w:tcMar>
            <w:hideMark/>
          </w:tcPr>
          <w:p w:rsidR="002E6E06" w:rsidRPr="002E6E06" w:rsidRDefault="002E6E06" w:rsidP="002E6E06">
            <w:pPr>
              <w:numPr>
                <w:ilvl w:val="3"/>
                <w:numId w:val="0"/>
              </w:numPr>
              <w:tabs>
                <w:tab w:val="num" w:pos="0"/>
              </w:tabs>
              <w:suppressAutoHyphens/>
              <w:spacing w:before="120"/>
              <w:jc w:val="center"/>
              <w:outlineLvl w:val="3"/>
              <w:rPr>
                <w:b/>
                <w:bCs/>
                <w:iCs/>
                <w:color w:val="000000"/>
                <w:szCs w:val="28"/>
              </w:rPr>
            </w:pPr>
            <w:r w:rsidRPr="002E6E06">
              <w:rPr>
                <w:bCs/>
                <w:iCs/>
                <w:color w:val="000000"/>
                <w:szCs w:val="28"/>
                <w:lang w:eastAsia="zh-CN"/>
              </w:rPr>
              <w:t>“Бойове застосування аеромобільних (повітрянодесантних), гірсько-піхотних і морської піхоти з’єднань, військових частин, підрозділів”</w:t>
            </w:r>
            <w:r w:rsidRPr="002E6E06">
              <w:rPr>
                <w:color w:val="000000"/>
                <w:spacing w:val="2"/>
                <w:szCs w:val="28"/>
                <w:lang w:eastAsia="zh-CN"/>
              </w:rPr>
              <w:t xml:space="preserve"> </w:t>
            </w:r>
          </w:p>
        </w:tc>
      </w:tr>
    </w:tbl>
    <w:p w:rsidR="002E6E06" w:rsidRPr="002E6E06" w:rsidRDefault="002E6E06" w:rsidP="002E6E06">
      <w:pPr>
        <w:widowControl w:val="0"/>
        <w:tabs>
          <w:tab w:val="left" w:pos="0"/>
        </w:tabs>
        <w:suppressAutoHyphens/>
        <w:autoSpaceDN w:val="0"/>
        <w:ind w:right="-143"/>
        <w:jc w:val="center"/>
        <w:textAlignment w:val="baseline"/>
        <w:rPr>
          <w:b/>
          <w:color w:val="000000"/>
          <w:kern w:val="3"/>
          <w:szCs w:val="28"/>
          <w:u w:val="single"/>
          <w:lang w:eastAsia="zh-CN"/>
        </w:rPr>
      </w:pPr>
    </w:p>
    <w:tbl>
      <w:tblPr>
        <w:tblW w:w="10080" w:type="dxa"/>
        <w:tblInd w:w="-180" w:type="dxa"/>
        <w:tblLayout w:type="fixed"/>
        <w:tblCellMar>
          <w:left w:w="10" w:type="dxa"/>
          <w:right w:w="10" w:type="dxa"/>
        </w:tblCellMar>
        <w:tblLook w:val="04A0" w:firstRow="1" w:lastRow="0" w:firstColumn="1" w:lastColumn="0" w:noHBand="0" w:noVBand="1"/>
      </w:tblPr>
      <w:tblGrid>
        <w:gridCol w:w="4824"/>
        <w:gridCol w:w="5256"/>
      </w:tblGrid>
      <w:tr w:rsidR="002E6E06" w:rsidRPr="002E6E06" w:rsidTr="0048738A">
        <w:tc>
          <w:tcPr>
            <w:tcW w:w="4824" w:type="dxa"/>
            <w:tcMar>
              <w:top w:w="0" w:type="dxa"/>
              <w:left w:w="108" w:type="dxa"/>
              <w:bottom w:w="0" w:type="dxa"/>
              <w:right w:w="108" w:type="dxa"/>
            </w:tcMar>
            <w:hideMark/>
          </w:tcPr>
          <w:p w:rsidR="002E6E06" w:rsidRPr="002E6E06" w:rsidRDefault="002E6E06" w:rsidP="002E6E06">
            <w:pPr>
              <w:widowControl w:val="0"/>
              <w:suppressAutoHyphens/>
              <w:spacing w:before="120"/>
              <w:ind w:right="453"/>
              <w:outlineLvl w:val="0"/>
              <w:rPr>
                <w:color w:val="000000"/>
                <w:sz w:val="24"/>
                <w:szCs w:val="28"/>
              </w:rPr>
            </w:pPr>
            <w:r w:rsidRPr="002E6E06">
              <w:rPr>
                <w:color w:val="000000"/>
                <w:sz w:val="24"/>
                <w:szCs w:val="28"/>
                <w:lang w:eastAsia="zh-CN"/>
              </w:rPr>
              <w:t>Міністерство оборони України</w:t>
            </w:r>
          </w:p>
        </w:tc>
        <w:tc>
          <w:tcPr>
            <w:tcW w:w="5256" w:type="dxa"/>
            <w:tcMar>
              <w:top w:w="0" w:type="dxa"/>
              <w:left w:w="108" w:type="dxa"/>
              <w:bottom w:w="0" w:type="dxa"/>
              <w:right w:w="108" w:type="dxa"/>
            </w:tcMar>
          </w:tcPr>
          <w:p w:rsidR="002E6E06" w:rsidRPr="002E6E06" w:rsidRDefault="002E6E06" w:rsidP="002E6E06">
            <w:pPr>
              <w:widowControl w:val="0"/>
              <w:suppressAutoHyphens/>
              <w:snapToGrid w:val="0"/>
              <w:spacing w:before="120"/>
              <w:ind w:right="453"/>
              <w:outlineLvl w:val="0"/>
              <w:rPr>
                <w:color w:val="000000"/>
                <w:sz w:val="24"/>
                <w:szCs w:val="28"/>
              </w:rPr>
            </w:pPr>
          </w:p>
        </w:tc>
      </w:tr>
      <w:tr w:rsidR="002E6E06" w:rsidRPr="002E6E06" w:rsidTr="0048738A">
        <w:tc>
          <w:tcPr>
            <w:tcW w:w="4824" w:type="dxa"/>
            <w:tcMar>
              <w:top w:w="0" w:type="dxa"/>
              <w:left w:w="108" w:type="dxa"/>
              <w:bottom w:w="0" w:type="dxa"/>
              <w:right w:w="108" w:type="dxa"/>
            </w:tcMar>
            <w:hideMark/>
          </w:tcPr>
          <w:p w:rsidR="002E6E06" w:rsidRPr="002E6E06" w:rsidRDefault="002E6E06" w:rsidP="002E6E06">
            <w:pPr>
              <w:widowControl w:val="0"/>
              <w:tabs>
                <w:tab w:val="num" w:pos="0"/>
              </w:tabs>
              <w:suppressAutoHyphens/>
              <w:spacing w:before="120"/>
              <w:ind w:right="453"/>
              <w:outlineLvl w:val="0"/>
              <w:rPr>
                <w:color w:val="000000"/>
                <w:sz w:val="24"/>
                <w:szCs w:val="28"/>
              </w:rPr>
            </w:pPr>
            <w:r w:rsidRPr="002E6E06">
              <w:rPr>
                <w:bCs/>
                <w:color w:val="000000"/>
                <w:sz w:val="24"/>
                <w:szCs w:val="28"/>
                <w:lang w:eastAsia="zh-CN"/>
              </w:rPr>
              <w:t>ПОГОДЖЕНО</w:t>
            </w:r>
          </w:p>
        </w:tc>
        <w:tc>
          <w:tcPr>
            <w:tcW w:w="5256" w:type="dxa"/>
            <w:tcMar>
              <w:top w:w="0" w:type="dxa"/>
              <w:left w:w="108" w:type="dxa"/>
              <w:bottom w:w="0" w:type="dxa"/>
              <w:right w:w="108" w:type="dxa"/>
            </w:tcMar>
          </w:tcPr>
          <w:p w:rsidR="002E6E06" w:rsidRPr="002E6E06" w:rsidRDefault="002E6E06" w:rsidP="002E6E06">
            <w:pPr>
              <w:widowControl w:val="0"/>
              <w:tabs>
                <w:tab w:val="num" w:pos="0"/>
              </w:tabs>
              <w:suppressAutoHyphens/>
              <w:snapToGrid w:val="0"/>
              <w:spacing w:before="120"/>
              <w:ind w:right="453"/>
              <w:outlineLvl w:val="0"/>
              <w:rPr>
                <w:color w:val="000000"/>
                <w:sz w:val="24"/>
                <w:szCs w:val="28"/>
              </w:rPr>
            </w:pPr>
          </w:p>
        </w:tc>
      </w:tr>
      <w:tr w:rsidR="002E6E06" w:rsidRPr="002E6E06" w:rsidTr="0048738A">
        <w:tc>
          <w:tcPr>
            <w:tcW w:w="4824" w:type="dxa"/>
            <w:tcMar>
              <w:top w:w="0" w:type="dxa"/>
              <w:left w:w="108" w:type="dxa"/>
              <w:bottom w:w="0" w:type="dxa"/>
              <w:right w:w="108" w:type="dxa"/>
            </w:tcMar>
            <w:vAlign w:val="center"/>
            <w:hideMark/>
          </w:tcPr>
          <w:p w:rsidR="002E6E06" w:rsidRPr="002E6E06" w:rsidRDefault="002E6E06" w:rsidP="002E6E06">
            <w:pPr>
              <w:suppressAutoHyphens/>
              <w:autoSpaceDN w:val="0"/>
              <w:spacing w:after="200"/>
              <w:textAlignment w:val="baseline"/>
              <w:rPr>
                <w:color w:val="000000"/>
                <w:kern w:val="3"/>
                <w:sz w:val="24"/>
                <w:szCs w:val="24"/>
                <w:lang w:eastAsia="zh-CN"/>
              </w:rPr>
            </w:pPr>
            <w:r w:rsidRPr="002E6E06">
              <w:rPr>
                <w:color w:val="000000"/>
                <w:kern w:val="3"/>
                <w:sz w:val="24"/>
                <w:szCs w:val="24"/>
                <w:lang w:eastAsia="zh-CN"/>
              </w:rPr>
              <w:t>Департамент військової освіти та науки Міністерства оборони України</w:t>
            </w:r>
          </w:p>
        </w:tc>
        <w:tc>
          <w:tcPr>
            <w:tcW w:w="5256" w:type="dxa"/>
            <w:tcMar>
              <w:top w:w="0" w:type="dxa"/>
              <w:left w:w="108" w:type="dxa"/>
              <w:bottom w:w="0" w:type="dxa"/>
              <w:right w:w="108" w:type="dxa"/>
            </w:tcMar>
          </w:tcPr>
          <w:p w:rsidR="002E6E06" w:rsidRPr="002E6E06" w:rsidRDefault="002E6E06" w:rsidP="002E6E06">
            <w:pPr>
              <w:widowControl w:val="0"/>
              <w:tabs>
                <w:tab w:val="num" w:pos="0"/>
              </w:tabs>
              <w:suppressAutoHyphens/>
              <w:spacing w:before="120"/>
              <w:ind w:right="453"/>
              <w:outlineLvl w:val="0"/>
              <w:rPr>
                <w:color w:val="000000"/>
                <w:sz w:val="24"/>
                <w:szCs w:val="28"/>
              </w:rPr>
            </w:pPr>
          </w:p>
        </w:tc>
      </w:tr>
      <w:tr w:rsidR="002E6E06" w:rsidRPr="002E6E06" w:rsidTr="0048738A">
        <w:tc>
          <w:tcPr>
            <w:tcW w:w="4824" w:type="dxa"/>
            <w:tcMar>
              <w:top w:w="0" w:type="dxa"/>
              <w:left w:w="108" w:type="dxa"/>
              <w:bottom w:w="0" w:type="dxa"/>
              <w:right w:w="108" w:type="dxa"/>
            </w:tcMar>
            <w:hideMark/>
          </w:tcPr>
          <w:p w:rsidR="002E6E06" w:rsidRPr="002E6E06" w:rsidRDefault="002E6E06" w:rsidP="002E6E06">
            <w:pPr>
              <w:suppressAutoHyphens/>
              <w:autoSpaceDN w:val="0"/>
              <w:spacing w:after="200"/>
              <w:textAlignment w:val="baseline"/>
              <w:rPr>
                <w:color w:val="000000"/>
                <w:kern w:val="3"/>
                <w:sz w:val="22"/>
                <w:szCs w:val="22"/>
                <w:lang w:eastAsia="zh-CN"/>
              </w:rPr>
            </w:pPr>
            <w:r w:rsidRPr="002E6E06">
              <w:rPr>
                <w:color w:val="000000"/>
                <w:kern w:val="3"/>
                <w:sz w:val="24"/>
                <w:szCs w:val="24"/>
                <w:lang w:eastAsia="zh-CN"/>
              </w:rPr>
              <w:t>“</w:t>
            </w:r>
            <w:r w:rsidRPr="002E6E06">
              <w:rPr>
                <w:color w:val="000000"/>
                <w:kern w:val="3"/>
                <w:sz w:val="24"/>
                <w:szCs w:val="24"/>
                <w:u w:val="single"/>
                <w:lang w:val="en-US" w:eastAsia="zh-CN"/>
              </w:rPr>
              <w:t>0</w:t>
            </w:r>
            <w:r w:rsidRPr="002E6E06">
              <w:rPr>
                <w:color w:val="000000"/>
                <w:kern w:val="3"/>
                <w:sz w:val="24"/>
                <w:szCs w:val="24"/>
                <w:u w:val="single"/>
                <w:lang w:eastAsia="zh-CN"/>
              </w:rPr>
              <w:t>5</w:t>
            </w:r>
            <w:r w:rsidRPr="002E6E06">
              <w:rPr>
                <w:color w:val="000000"/>
                <w:kern w:val="3"/>
                <w:sz w:val="24"/>
                <w:szCs w:val="24"/>
                <w:lang w:eastAsia="zh-CN"/>
              </w:rPr>
              <w:t xml:space="preserve">”  </w:t>
            </w:r>
            <w:proofErr w:type="spellStart"/>
            <w:r w:rsidRPr="002E6E06">
              <w:rPr>
                <w:color w:val="000000"/>
                <w:kern w:val="3"/>
                <w:sz w:val="24"/>
                <w:szCs w:val="24"/>
                <w:u w:val="single"/>
                <w:lang w:val="ru-RU" w:eastAsia="zh-CN"/>
              </w:rPr>
              <w:t>червня</w:t>
            </w:r>
            <w:proofErr w:type="spellEnd"/>
            <w:r w:rsidRPr="002E6E06">
              <w:rPr>
                <w:color w:val="000000"/>
                <w:kern w:val="3"/>
                <w:sz w:val="24"/>
                <w:szCs w:val="24"/>
                <w:lang w:eastAsia="zh-CN"/>
              </w:rPr>
              <w:t xml:space="preserve"> 2020 р</w:t>
            </w:r>
            <w:r w:rsidRPr="002E6E06">
              <w:rPr>
                <w:color w:val="000000"/>
                <w:kern w:val="3"/>
                <w:sz w:val="24"/>
                <w:szCs w:val="24"/>
                <w:lang w:val="ru-RU" w:eastAsia="zh-CN"/>
              </w:rPr>
              <w:t>року</w:t>
            </w:r>
          </w:p>
        </w:tc>
        <w:tc>
          <w:tcPr>
            <w:tcW w:w="5256" w:type="dxa"/>
            <w:tcMar>
              <w:top w:w="0" w:type="dxa"/>
              <w:left w:w="108" w:type="dxa"/>
              <w:bottom w:w="0" w:type="dxa"/>
              <w:right w:w="108" w:type="dxa"/>
            </w:tcMar>
          </w:tcPr>
          <w:p w:rsidR="002E6E06" w:rsidRPr="002E6E06" w:rsidRDefault="002E6E06" w:rsidP="002E6E06">
            <w:pPr>
              <w:widowControl w:val="0"/>
              <w:suppressAutoHyphens/>
              <w:autoSpaceDN w:val="0"/>
              <w:snapToGrid w:val="0"/>
              <w:spacing w:after="200"/>
              <w:textAlignment w:val="baseline"/>
              <w:rPr>
                <w:color w:val="000000"/>
                <w:kern w:val="3"/>
                <w:sz w:val="24"/>
                <w:szCs w:val="24"/>
                <w:lang w:eastAsia="zh-CN"/>
              </w:rPr>
            </w:pPr>
          </w:p>
        </w:tc>
      </w:tr>
    </w:tbl>
    <w:p w:rsidR="002E6E06" w:rsidRPr="002E6E06" w:rsidRDefault="002E6E06" w:rsidP="002E6E06">
      <w:pPr>
        <w:suppressAutoHyphens/>
        <w:spacing w:after="200" w:line="276" w:lineRule="auto"/>
        <w:rPr>
          <w:rFonts w:eastAsia="Calibri"/>
          <w:color w:val="000000"/>
          <w:sz w:val="24"/>
          <w:szCs w:val="24"/>
        </w:rPr>
      </w:pPr>
    </w:p>
    <w:p w:rsidR="002E6E06" w:rsidRPr="002E6E06" w:rsidRDefault="002E6E06" w:rsidP="002E6E06">
      <w:pPr>
        <w:suppressAutoHyphens/>
        <w:spacing w:after="200" w:line="276" w:lineRule="auto"/>
        <w:rPr>
          <w:rFonts w:eastAsia="Calibri"/>
          <w:color w:val="000000"/>
          <w:sz w:val="22"/>
          <w:szCs w:val="22"/>
          <w:lang w:eastAsia="zh-CN"/>
        </w:rPr>
      </w:pPr>
    </w:p>
    <w:p w:rsidR="002E6E06" w:rsidRPr="002E6E06" w:rsidRDefault="002E6E06" w:rsidP="002E6E06">
      <w:pPr>
        <w:pageBreakBefore/>
        <w:widowControl w:val="0"/>
        <w:suppressAutoHyphens/>
        <w:spacing w:after="200"/>
        <w:ind w:left="993"/>
        <w:jc w:val="center"/>
        <w:rPr>
          <w:rFonts w:ascii="Calibri" w:eastAsia="Calibri" w:hAnsi="Calibri"/>
          <w:color w:val="000000"/>
          <w:sz w:val="22"/>
          <w:szCs w:val="22"/>
          <w:lang w:eastAsia="zh-CN"/>
        </w:rPr>
      </w:pPr>
      <w:r w:rsidRPr="002E6E06">
        <w:rPr>
          <w:rFonts w:eastAsia="Calibri"/>
          <w:b/>
          <w:bCs/>
          <w:color w:val="000000"/>
          <w:szCs w:val="28"/>
          <w:lang w:eastAsia="zh-CN"/>
        </w:rPr>
        <w:lastRenderedPageBreak/>
        <w:t>Програма військової підготовки офіцера запасу</w:t>
      </w:r>
    </w:p>
    <w:p w:rsidR="002E6E06" w:rsidRPr="002E6E06" w:rsidRDefault="002E6E06" w:rsidP="002E6E06">
      <w:pPr>
        <w:suppressAutoHyphens/>
        <w:ind w:firstLine="567"/>
        <w:jc w:val="center"/>
        <w:rPr>
          <w:rFonts w:ascii="Calibri" w:eastAsia="Calibri" w:hAnsi="Calibri"/>
          <w:color w:val="000000"/>
          <w:sz w:val="22"/>
          <w:szCs w:val="22"/>
          <w:lang w:eastAsia="zh-CN"/>
        </w:rPr>
      </w:pPr>
      <w:r w:rsidRPr="002E6E06">
        <w:rPr>
          <w:rFonts w:eastAsia="Calibri"/>
          <w:color w:val="000000"/>
          <w:szCs w:val="28"/>
          <w:lang w:eastAsia="zh-CN"/>
        </w:rPr>
        <w:t>за військово-обліковою спеціальністю</w:t>
      </w:r>
    </w:p>
    <w:p w:rsidR="002E6E06" w:rsidRPr="002E6E06" w:rsidRDefault="002E6E06" w:rsidP="002E6E06">
      <w:pPr>
        <w:suppressAutoHyphens/>
        <w:ind w:firstLine="567"/>
        <w:jc w:val="center"/>
        <w:rPr>
          <w:rFonts w:eastAsia="Calibri"/>
          <w:b/>
          <w:color w:val="000000"/>
          <w:sz w:val="16"/>
          <w:szCs w:val="16"/>
          <w:lang w:eastAsia="zh-CN"/>
        </w:rPr>
      </w:pP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2E6E06" w:rsidRPr="002E6E06" w:rsidTr="0048738A">
        <w:tc>
          <w:tcPr>
            <w:tcW w:w="9570" w:type="dxa"/>
            <w:tcMar>
              <w:top w:w="0" w:type="dxa"/>
              <w:left w:w="108" w:type="dxa"/>
              <w:bottom w:w="0" w:type="dxa"/>
              <w:right w:w="108" w:type="dxa"/>
            </w:tcMar>
          </w:tcPr>
          <w:p w:rsidR="002E6E06" w:rsidRPr="002E6E06" w:rsidRDefault="002E6E06" w:rsidP="002E6E06">
            <w:pPr>
              <w:numPr>
                <w:ilvl w:val="3"/>
                <w:numId w:val="0"/>
              </w:numPr>
              <w:tabs>
                <w:tab w:val="num" w:pos="0"/>
              </w:tabs>
              <w:suppressAutoHyphens/>
              <w:spacing w:before="120"/>
              <w:jc w:val="center"/>
              <w:outlineLvl w:val="3"/>
              <w:rPr>
                <w:rFonts w:ascii="Times New Roman CYR" w:hAnsi="Times New Roman CYR" w:cs="Times New Roman CYR"/>
                <w:bCs/>
                <w:iCs/>
                <w:color w:val="000000"/>
                <w:szCs w:val="28"/>
                <w:lang w:eastAsia="zh-CN"/>
              </w:rPr>
            </w:pPr>
            <w:r w:rsidRPr="002E6E06">
              <w:rPr>
                <w:bCs/>
                <w:iCs/>
                <w:color w:val="000000"/>
                <w:szCs w:val="28"/>
                <w:lang w:eastAsia="zh-CN"/>
              </w:rPr>
              <w:t>“Бойове застосування аеромобільних (</w:t>
            </w:r>
            <w:proofErr w:type="spellStart"/>
            <w:r w:rsidRPr="002E6E06">
              <w:rPr>
                <w:bCs/>
                <w:iCs/>
                <w:color w:val="000000"/>
                <w:szCs w:val="28"/>
                <w:lang w:eastAsia="zh-CN"/>
              </w:rPr>
              <w:t>повітряно-десантних</w:t>
            </w:r>
            <w:proofErr w:type="spellEnd"/>
            <w:r w:rsidRPr="002E6E06">
              <w:rPr>
                <w:bCs/>
                <w:iCs/>
                <w:color w:val="000000"/>
                <w:szCs w:val="28"/>
                <w:lang w:eastAsia="zh-CN"/>
              </w:rPr>
              <w:t>), гірсько-піхотних і морської піхоти з’єднань, військових частин, підрозділів”</w:t>
            </w:r>
          </w:p>
        </w:tc>
      </w:tr>
    </w:tbl>
    <w:p w:rsidR="002E6E06" w:rsidRPr="002E6E06" w:rsidRDefault="002E6E06" w:rsidP="002E6E06">
      <w:pPr>
        <w:widowControl w:val="0"/>
        <w:suppressAutoHyphens/>
        <w:ind w:left="993"/>
        <w:jc w:val="center"/>
        <w:rPr>
          <w:rFonts w:eastAsia="Calibri"/>
          <w:b/>
          <w:bCs/>
          <w:color w:val="000000"/>
          <w:szCs w:val="28"/>
          <w:lang w:eastAsia="zh-CN"/>
        </w:rPr>
      </w:pPr>
    </w:p>
    <w:bookmarkEnd w:id="0"/>
    <w:p w:rsidR="002E6E06" w:rsidRPr="002E6E06" w:rsidRDefault="002E6E06" w:rsidP="002E6E06">
      <w:pPr>
        <w:widowControl w:val="0"/>
        <w:suppressAutoHyphens/>
        <w:ind w:left="567" w:firstLine="567"/>
        <w:jc w:val="both"/>
        <w:rPr>
          <w:rFonts w:eastAsia="Calibri"/>
          <w:b/>
          <w:bCs/>
          <w:i/>
          <w:color w:val="000000"/>
          <w:szCs w:val="28"/>
          <w:lang w:eastAsia="zh-CN"/>
        </w:rPr>
      </w:pPr>
    </w:p>
    <w:p w:rsidR="002E6E06" w:rsidRPr="002E6E06" w:rsidRDefault="002E6E06" w:rsidP="002E6E06">
      <w:pPr>
        <w:suppressAutoHyphens/>
        <w:ind w:firstLine="567"/>
        <w:rPr>
          <w:rFonts w:ascii="Calibri" w:eastAsia="Calibri" w:hAnsi="Calibri"/>
          <w:color w:val="000000"/>
          <w:sz w:val="22"/>
          <w:szCs w:val="22"/>
          <w:lang w:eastAsia="zh-CN"/>
        </w:rPr>
      </w:pPr>
      <w:r w:rsidRPr="002E6E06">
        <w:rPr>
          <w:rFonts w:eastAsia="Calibri"/>
          <w:b/>
          <w:color w:val="000000"/>
          <w:szCs w:val="22"/>
          <w:lang w:eastAsia="zh-CN"/>
        </w:rPr>
        <w:t xml:space="preserve">Розробники </w:t>
      </w:r>
      <w:r w:rsidRPr="002E6E06">
        <w:rPr>
          <w:rFonts w:eastAsia="Calibri"/>
          <w:b/>
          <w:bCs/>
          <w:color w:val="000000"/>
          <w:szCs w:val="28"/>
          <w:lang w:eastAsia="zh-CN"/>
        </w:rPr>
        <w:t>програми військової підготовки</w:t>
      </w:r>
    </w:p>
    <w:p w:rsidR="002E6E06" w:rsidRPr="002E6E06" w:rsidRDefault="002E6E06" w:rsidP="002E6E06">
      <w:pPr>
        <w:suppressAutoHyphens/>
        <w:autoSpaceDN w:val="0"/>
        <w:ind w:firstLine="567"/>
        <w:jc w:val="both"/>
        <w:textAlignment w:val="baseline"/>
        <w:rPr>
          <w:b/>
          <w:color w:val="000000"/>
          <w:kern w:val="3"/>
          <w:szCs w:val="22"/>
          <w:lang w:eastAsia="zh-CN"/>
        </w:rPr>
      </w:pPr>
    </w:p>
    <w:p w:rsidR="002E6E06" w:rsidRPr="002E6E06" w:rsidRDefault="002E6E06" w:rsidP="002E6E06">
      <w:pPr>
        <w:suppressAutoHyphens/>
        <w:autoSpaceDN w:val="0"/>
        <w:ind w:firstLine="567"/>
        <w:jc w:val="both"/>
        <w:textAlignment w:val="baseline"/>
        <w:rPr>
          <w:b/>
          <w:color w:val="000000"/>
          <w:kern w:val="3"/>
          <w:szCs w:val="22"/>
          <w:lang w:eastAsia="zh-CN"/>
        </w:rPr>
      </w:pPr>
      <w:r w:rsidRPr="002E6E06">
        <w:rPr>
          <w:b/>
          <w:color w:val="000000"/>
          <w:kern w:val="3"/>
          <w:szCs w:val="22"/>
          <w:lang w:eastAsia="zh-CN"/>
        </w:rPr>
        <w:t>Голова комісії</w:t>
      </w:r>
    </w:p>
    <w:p w:rsidR="002E6E06" w:rsidRPr="002E6E06" w:rsidRDefault="002E6E06" w:rsidP="002E6E06">
      <w:pPr>
        <w:suppressAutoHyphens/>
        <w:autoSpaceDN w:val="0"/>
        <w:ind w:firstLine="567"/>
        <w:jc w:val="both"/>
        <w:textAlignment w:val="baseline"/>
        <w:rPr>
          <w:color w:val="000000"/>
          <w:kern w:val="3"/>
          <w:szCs w:val="28"/>
          <w:lang w:eastAsia="zh-CN"/>
        </w:rPr>
      </w:pPr>
      <w:r w:rsidRPr="002E6E06">
        <w:rPr>
          <w:color w:val="000000"/>
          <w:kern w:val="3"/>
          <w:szCs w:val="28"/>
          <w:lang w:eastAsia="zh-CN"/>
        </w:rPr>
        <w:t>ФЕДОРЕНКО Ілля Анатолійович – начальник управління підготовки командування Десантно-штурмових військ Збройних Сил України, полковник.</w:t>
      </w:r>
    </w:p>
    <w:p w:rsidR="002E6E06" w:rsidRPr="002E6E06" w:rsidRDefault="002E6E06" w:rsidP="002E6E06">
      <w:pPr>
        <w:suppressAutoHyphens/>
        <w:autoSpaceDN w:val="0"/>
        <w:ind w:firstLine="567"/>
        <w:jc w:val="both"/>
        <w:textAlignment w:val="baseline"/>
        <w:rPr>
          <w:b/>
          <w:bCs/>
          <w:color w:val="000000"/>
          <w:kern w:val="3"/>
          <w:szCs w:val="22"/>
          <w:lang w:eastAsia="zh-CN"/>
        </w:rPr>
      </w:pPr>
      <w:r w:rsidRPr="002E6E06">
        <w:rPr>
          <w:b/>
          <w:bCs/>
          <w:color w:val="000000"/>
          <w:kern w:val="3"/>
          <w:szCs w:val="22"/>
          <w:lang w:eastAsia="zh-CN"/>
        </w:rPr>
        <w:t>Члени комісії:</w:t>
      </w:r>
    </w:p>
    <w:p w:rsidR="002E6E06" w:rsidRPr="002E6E06" w:rsidRDefault="002E6E06" w:rsidP="002E6E06">
      <w:pPr>
        <w:suppressAutoHyphens/>
        <w:autoSpaceDN w:val="0"/>
        <w:ind w:firstLine="567"/>
        <w:jc w:val="both"/>
        <w:textAlignment w:val="baseline"/>
        <w:rPr>
          <w:color w:val="000000"/>
          <w:kern w:val="3"/>
          <w:szCs w:val="28"/>
          <w:lang w:eastAsia="zh-CN"/>
        </w:rPr>
      </w:pPr>
      <w:r w:rsidRPr="002E6E06">
        <w:rPr>
          <w:bCs/>
          <w:color w:val="000000"/>
          <w:kern w:val="3"/>
          <w:szCs w:val="22"/>
          <w:lang w:eastAsia="zh-CN"/>
        </w:rPr>
        <w:tab/>
        <w:t>ХМЕЛЬ Григорій Васильович – начальник групи розробки програм та навчально-методичних матеріалів</w:t>
      </w:r>
      <w:r w:rsidRPr="002E6E06">
        <w:rPr>
          <w:color w:val="000000"/>
          <w:kern w:val="3"/>
          <w:szCs w:val="28"/>
          <w:lang w:eastAsia="zh-CN"/>
        </w:rPr>
        <w:t xml:space="preserve"> управління підготовки командування Десантно-штурмових військ Збройних Сил України, підполковник;</w:t>
      </w:r>
    </w:p>
    <w:p w:rsidR="002E6E06" w:rsidRPr="002E6E06" w:rsidRDefault="002E6E06" w:rsidP="002E6E06">
      <w:pPr>
        <w:suppressAutoHyphens/>
        <w:autoSpaceDN w:val="0"/>
        <w:ind w:firstLine="567"/>
        <w:jc w:val="both"/>
        <w:textAlignment w:val="baseline"/>
        <w:rPr>
          <w:bCs/>
          <w:color w:val="000000"/>
          <w:kern w:val="3"/>
          <w:szCs w:val="22"/>
          <w:lang w:eastAsia="zh-CN"/>
        </w:rPr>
      </w:pPr>
      <w:r w:rsidRPr="002E6E06">
        <w:rPr>
          <w:bCs/>
          <w:color w:val="000000"/>
          <w:kern w:val="3"/>
          <w:szCs w:val="22"/>
          <w:lang w:eastAsia="zh-CN"/>
        </w:rPr>
        <w:t>БУТНІЦЬКИЙ Олег Олександрович – старший офіцер відділу підготовки загальновійськових частин та підрозділів управління підготовки Командування Десантно-штурмових військ Збройних Сил України, підполковник;</w:t>
      </w:r>
    </w:p>
    <w:p w:rsidR="002E6E06" w:rsidRPr="002E6E06" w:rsidRDefault="002E6E06" w:rsidP="002E6E06">
      <w:pPr>
        <w:suppressAutoHyphens/>
        <w:autoSpaceDN w:val="0"/>
        <w:ind w:firstLine="567"/>
        <w:jc w:val="both"/>
        <w:textAlignment w:val="baseline"/>
        <w:rPr>
          <w:bCs/>
          <w:color w:val="000000"/>
          <w:kern w:val="3"/>
          <w:szCs w:val="22"/>
          <w:lang w:eastAsia="zh-CN"/>
        </w:rPr>
      </w:pPr>
      <w:r w:rsidRPr="002E6E06">
        <w:rPr>
          <w:bCs/>
          <w:color w:val="000000"/>
          <w:kern w:val="3"/>
          <w:szCs w:val="22"/>
          <w:lang w:eastAsia="zh-CN"/>
        </w:rPr>
        <w:t xml:space="preserve">ЦЮРЕНКО Анатолій Миколайович – начальник групи індивідуальної підготовки управління підготовки Командування Десантно-штурмових військ Збройних Сил України, майор. </w:t>
      </w:r>
    </w:p>
    <w:p w:rsidR="002E6E06" w:rsidRPr="002E6E06" w:rsidRDefault="002E6E06" w:rsidP="002E6E06">
      <w:pPr>
        <w:suppressAutoHyphens/>
        <w:spacing w:line="276" w:lineRule="auto"/>
        <w:ind w:firstLine="567"/>
        <w:jc w:val="both"/>
        <w:rPr>
          <w:rFonts w:eastAsia="Calibri"/>
          <w:color w:val="000000"/>
          <w:szCs w:val="28"/>
          <w:lang w:eastAsia="zh-CN"/>
        </w:rPr>
      </w:pPr>
      <w:r w:rsidRPr="002E6E06">
        <w:rPr>
          <w:rFonts w:eastAsia="Calibri"/>
          <w:iCs/>
          <w:color w:val="000000"/>
          <w:szCs w:val="28"/>
          <w:lang w:eastAsia="zh-CN"/>
        </w:rPr>
        <w:t>ПОДТЕРГЕРА Євген Миколайович - працівник ЗС України, завідувач кафедри військової підготовки Військової академії</w:t>
      </w:r>
      <w:r w:rsidRPr="002E6E06">
        <w:rPr>
          <w:rFonts w:eastAsia="Calibri"/>
          <w:color w:val="000000"/>
          <w:szCs w:val="28"/>
          <w:lang w:eastAsia="zh-CN"/>
        </w:rPr>
        <w:t>, кандидат педагогічних наук, доцент;</w:t>
      </w:r>
    </w:p>
    <w:p w:rsidR="002E6E06" w:rsidRPr="002E6E06" w:rsidRDefault="002E6E06" w:rsidP="002E6E06">
      <w:pPr>
        <w:suppressAutoHyphens/>
        <w:spacing w:line="276" w:lineRule="auto"/>
        <w:ind w:firstLine="567"/>
        <w:jc w:val="both"/>
        <w:rPr>
          <w:rFonts w:eastAsia="Calibri"/>
          <w:color w:val="000000"/>
          <w:szCs w:val="28"/>
          <w:lang w:eastAsia="zh-CN"/>
        </w:rPr>
      </w:pPr>
      <w:r w:rsidRPr="002E6E06">
        <w:rPr>
          <w:rFonts w:eastAsia="Calibri"/>
          <w:iCs/>
          <w:color w:val="000000"/>
          <w:szCs w:val="28"/>
          <w:lang w:eastAsia="zh-CN"/>
        </w:rPr>
        <w:t>АНДРЄЄВ Микола Семенович - працівник ЗС України, доцент  кафедри військової підготовки Військової академії</w:t>
      </w:r>
      <w:r w:rsidRPr="002E6E06">
        <w:rPr>
          <w:rFonts w:eastAsia="Calibri"/>
          <w:color w:val="000000"/>
          <w:szCs w:val="28"/>
          <w:lang w:eastAsia="zh-CN"/>
        </w:rPr>
        <w:t>, кандидат військових наук, доцент</w:t>
      </w:r>
      <w:r w:rsidRPr="002E6E06">
        <w:rPr>
          <w:rFonts w:eastAsia="Calibri"/>
          <w:iCs/>
          <w:color w:val="000000"/>
          <w:szCs w:val="28"/>
          <w:lang w:eastAsia="zh-CN"/>
        </w:rPr>
        <w:t>;</w:t>
      </w:r>
    </w:p>
    <w:p w:rsidR="002E6E06" w:rsidRPr="002E6E06" w:rsidRDefault="002E6E06" w:rsidP="002E6E06">
      <w:pPr>
        <w:suppressAutoHyphens/>
        <w:spacing w:line="276" w:lineRule="auto"/>
        <w:ind w:firstLine="567"/>
        <w:jc w:val="both"/>
        <w:rPr>
          <w:rFonts w:eastAsia="Calibri"/>
          <w:color w:val="000000"/>
          <w:szCs w:val="28"/>
          <w:lang w:eastAsia="zh-CN"/>
        </w:rPr>
      </w:pPr>
      <w:r w:rsidRPr="002E6E06">
        <w:rPr>
          <w:rFonts w:eastAsia="Calibri"/>
          <w:iCs/>
          <w:color w:val="000000"/>
          <w:szCs w:val="28"/>
          <w:lang w:eastAsia="zh-CN"/>
        </w:rPr>
        <w:t>ЧЕРНЯЄВ Сергій Іванович - працівник ЗС України, старший викладач   кафедри військової підготовки за програмою військової підготовки офіцерів запасу Житомирського військового інституту імені С.П. Корольова;</w:t>
      </w:r>
    </w:p>
    <w:p w:rsidR="002E6E06" w:rsidRPr="002E6E06" w:rsidRDefault="002E6E06" w:rsidP="002E6E06">
      <w:pPr>
        <w:suppressAutoHyphens/>
        <w:autoSpaceDN w:val="0"/>
        <w:ind w:firstLine="567"/>
        <w:jc w:val="both"/>
        <w:textAlignment w:val="baseline"/>
        <w:rPr>
          <w:color w:val="000000"/>
          <w:kern w:val="3"/>
          <w:szCs w:val="28"/>
          <w:lang w:eastAsia="zh-CN"/>
        </w:rPr>
      </w:pPr>
      <w:r w:rsidRPr="002E6E06">
        <w:rPr>
          <w:color w:val="000000"/>
          <w:kern w:val="3"/>
          <w:szCs w:val="28"/>
          <w:lang w:eastAsia="zh-CN"/>
        </w:rPr>
        <w:t xml:space="preserve">БАХТІН Анатолій Михайлович – </w:t>
      </w:r>
      <w:r w:rsidRPr="002E6E06">
        <w:rPr>
          <w:iCs/>
          <w:color w:val="000000"/>
          <w:kern w:val="3"/>
          <w:szCs w:val="28"/>
          <w:lang w:eastAsia="zh-CN"/>
        </w:rPr>
        <w:t xml:space="preserve">працівник ЗС України, </w:t>
      </w:r>
      <w:r w:rsidRPr="002E6E06">
        <w:rPr>
          <w:color w:val="000000"/>
          <w:kern w:val="3"/>
          <w:szCs w:val="28"/>
          <w:lang w:eastAsia="zh-CN"/>
        </w:rPr>
        <w:t>завідувач кафедри військової підготовки Миколаївського національного університету імені В.О. Сухомлинського.</w:t>
      </w:r>
    </w:p>
    <w:p w:rsidR="002E6E06" w:rsidRPr="002E6E06" w:rsidRDefault="002E6E06" w:rsidP="002E6E06">
      <w:pPr>
        <w:shd w:val="clear" w:color="auto" w:fill="FFFFFF"/>
        <w:suppressAutoHyphens/>
        <w:ind w:right="-285"/>
        <w:jc w:val="center"/>
        <w:rPr>
          <w:rFonts w:eastAsia="Calibri"/>
          <w:bCs/>
          <w:color w:val="000000"/>
          <w:szCs w:val="28"/>
          <w:lang w:eastAsia="zh-CN"/>
        </w:rPr>
      </w:pPr>
    </w:p>
    <w:p w:rsidR="002E6E06" w:rsidRPr="002E6E06" w:rsidRDefault="002E6E06" w:rsidP="002E6E06">
      <w:pPr>
        <w:suppressAutoHyphens/>
        <w:ind w:right="142" w:firstLine="567"/>
        <w:jc w:val="both"/>
        <w:rPr>
          <w:rFonts w:eastAsia="Calibri"/>
          <w:bCs/>
          <w:color w:val="000000"/>
          <w:szCs w:val="28"/>
          <w:lang w:eastAsia="zh-CN"/>
        </w:rPr>
      </w:pPr>
    </w:p>
    <w:p w:rsidR="002E6E06" w:rsidRPr="002E6E06" w:rsidRDefault="002E6E06" w:rsidP="002E6E06">
      <w:pPr>
        <w:suppressAutoHyphens/>
        <w:ind w:right="142" w:firstLine="567"/>
        <w:jc w:val="both"/>
        <w:rPr>
          <w:rFonts w:eastAsia="Calibri"/>
          <w:bCs/>
          <w:color w:val="000000"/>
          <w:szCs w:val="28"/>
          <w:lang w:eastAsia="zh-CN"/>
        </w:rPr>
      </w:pPr>
    </w:p>
    <w:p w:rsidR="002E6E06" w:rsidRPr="002E6E06" w:rsidRDefault="002E6E06" w:rsidP="002E6E06">
      <w:pPr>
        <w:suppressAutoHyphens/>
        <w:ind w:right="142" w:firstLine="567"/>
        <w:jc w:val="both"/>
        <w:rPr>
          <w:rFonts w:eastAsia="Calibri"/>
          <w:bCs/>
          <w:color w:val="000000"/>
          <w:szCs w:val="28"/>
          <w:lang w:eastAsia="zh-CN"/>
        </w:rPr>
      </w:pPr>
    </w:p>
    <w:p w:rsidR="002E6E06" w:rsidRPr="002E6E06" w:rsidRDefault="002E6E06" w:rsidP="002E6E06">
      <w:pPr>
        <w:widowControl w:val="0"/>
        <w:suppressAutoHyphens/>
        <w:ind w:right="-143" w:firstLine="567"/>
        <w:jc w:val="both"/>
        <w:rPr>
          <w:rFonts w:eastAsia="Calibri"/>
          <w:b/>
          <w:color w:val="000000"/>
          <w:sz w:val="24"/>
          <w:szCs w:val="24"/>
          <w:lang w:eastAsia="zh-CN"/>
        </w:rPr>
      </w:pPr>
    </w:p>
    <w:p w:rsidR="002E6E06" w:rsidRPr="002E6E06" w:rsidRDefault="002E6E06" w:rsidP="002E6E06">
      <w:pPr>
        <w:widowControl w:val="0"/>
        <w:suppressAutoHyphens/>
        <w:ind w:right="-143" w:firstLine="567"/>
        <w:jc w:val="both"/>
        <w:rPr>
          <w:rFonts w:eastAsia="Calibri"/>
          <w:b/>
          <w:i/>
          <w:color w:val="000000"/>
          <w:szCs w:val="28"/>
          <w:lang w:eastAsia="zh-CN"/>
        </w:rPr>
      </w:pPr>
      <w:r w:rsidRPr="002E6E06">
        <w:rPr>
          <w:rFonts w:eastAsia="Calibri"/>
          <w:b/>
          <w:color w:val="000000"/>
          <w:sz w:val="24"/>
          <w:szCs w:val="24"/>
          <w:lang w:eastAsia="zh-CN"/>
        </w:rPr>
        <w:t xml:space="preserve">Ця програма підготовки не може бути повністю чи частково відтворена, тиражована та розповсюджена без дозволу </w:t>
      </w:r>
      <w:r w:rsidRPr="002E6E06">
        <w:rPr>
          <w:rFonts w:eastAsia="Calibri"/>
          <w:color w:val="000000"/>
          <w:sz w:val="24"/>
          <w:szCs w:val="24"/>
          <w:lang w:eastAsia="zh-CN"/>
        </w:rPr>
        <w:t>Командування десантно-штурмових військ Збройних Сил України</w:t>
      </w:r>
    </w:p>
    <w:p w:rsidR="002E6E06" w:rsidRPr="002E6E06" w:rsidRDefault="002E6E06" w:rsidP="002E6E06">
      <w:pPr>
        <w:suppressAutoHyphens/>
        <w:spacing w:line="276" w:lineRule="auto"/>
        <w:jc w:val="center"/>
        <w:rPr>
          <w:rFonts w:eastAsia="Calibri"/>
          <w:b/>
          <w:color w:val="000000"/>
          <w:kern w:val="18"/>
          <w:sz w:val="24"/>
          <w:szCs w:val="24"/>
          <w:lang w:eastAsia="zh-CN"/>
        </w:rPr>
      </w:pPr>
    </w:p>
    <w:p w:rsidR="002E6E06" w:rsidRPr="002E6E06" w:rsidRDefault="002E6E06" w:rsidP="002E6E06">
      <w:pPr>
        <w:suppressAutoHyphens/>
        <w:spacing w:line="276" w:lineRule="auto"/>
        <w:jc w:val="center"/>
        <w:rPr>
          <w:rFonts w:eastAsia="Calibri"/>
          <w:b/>
          <w:color w:val="000000"/>
          <w:kern w:val="18"/>
          <w:sz w:val="24"/>
          <w:szCs w:val="24"/>
          <w:lang w:eastAsia="zh-CN"/>
        </w:rPr>
      </w:pPr>
      <w:r w:rsidRPr="002E6E06">
        <w:rPr>
          <w:rFonts w:eastAsia="Calibri"/>
          <w:b/>
          <w:color w:val="000000"/>
          <w:kern w:val="18"/>
          <w:sz w:val="24"/>
          <w:szCs w:val="24"/>
          <w:lang w:eastAsia="zh-CN"/>
        </w:rPr>
        <w:t>Зміст</w:t>
      </w:r>
    </w:p>
    <w:p w:rsidR="002E6E06" w:rsidRPr="002E6E06" w:rsidRDefault="002E6E06" w:rsidP="002E6E06">
      <w:pPr>
        <w:suppressAutoHyphens/>
        <w:spacing w:line="276" w:lineRule="auto"/>
        <w:jc w:val="both"/>
        <w:rPr>
          <w:rFonts w:eastAsia="Calibri"/>
          <w:color w:val="000000"/>
          <w:kern w:val="18"/>
          <w:sz w:val="24"/>
          <w:szCs w:val="24"/>
          <w:lang w:eastAsia="zh-CN"/>
        </w:rPr>
      </w:pPr>
      <w:r w:rsidRPr="002E6E06">
        <w:rPr>
          <w:rFonts w:eastAsia="Calibri"/>
          <w:color w:val="000000"/>
          <w:kern w:val="18"/>
          <w:sz w:val="24"/>
          <w:szCs w:val="24"/>
          <w:lang w:eastAsia="zh-CN"/>
        </w:rPr>
        <w:t xml:space="preserve">  </w:t>
      </w:r>
    </w:p>
    <w:tbl>
      <w:tblPr>
        <w:tblW w:w="9301" w:type="dxa"/>
        <w:tblInd w:w="-92" w:type="dxa"/>
        <w:tblLayout w:type="fixed"/>
        <w:tblLook w:val="01E0" w:firstRow="1" w:lastRow="1" w:firstColumn="1" w:lastColumn="1" w:noHBand="0" w:noVBand="0"/>
      </w:tblPr>
      <w:tblGrid>
        <w:gridCol w:w="8734"/>
        <w:gridCol w:w="567"/>
      </w:tblGrid>
      <w:tr w:rsidR="002E6E06" w:rsidRPr="002E6E06" w:rsidTr="0048738A">
        <w:tc>
          <w:tcPr>
            <w:tcW w:w="8734"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с</w:t>
            </w:r>
          </w:p>
        </w:tc>
      </w:tr>
      <w:tr w:rsidR="002E6E06" w:rsidRPr="002E6E06" w:rsidTr="0048738A">
        <w:trPr>
          <w:trHeight w:val="544"/>
        </w:trPr>
        <w:tc>
          <w:tcPr>
            <w:tcW w:w="8734" w:type="dxa"/>
            <w:shd w:val="clear" w:color="auto" w:fill="auto"/>
          </w:tcPr>
          <w:p w:rsidR="002E6E06" w:rsidRPr="002E6E06" w:rsidRDefault="002E6E06" w:rsidP="002E6E06">
            <w:pPr>
              <w:suppressAutoHyphens/>
              <w:rPr>
                <w:rFonts w:ascii="Calibri" w:eastAsia="Calibri" w:hAnsi="Calibri"/>
                <w:color w:val="000000"/>
                <w:szCs w:val="28"/>
                <w:lang w:eastAsia="zh-CN"/>
              </w:rPr>
            </w:pPr>
            <w:r w:rsidRPr="002E6E06">
              <w:rPr>
                <w:rFonts w:eastAsia="Calibri"/>
                <w:color w:val="000000"/>
                <w:szCs w:val="28"/>
                <w:lang w:eastAsia="zh-CN"/>
              </w:rPr>
              <w:t>Терміни та їх визначеня……........................................................................</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5</w:t>
            </w:r>
          </w:p>
        </w:tc>
      </w:tr>
      <w:tr w:rsidR="002E6E06" w:rsidRPr="002E6E06" w:rsidTr="0048738A">
        <w:trPr>
          <w:trHeight w:val="544"/>
        </w:trPr>
        <w:tc>
          <w:tcPr>
            <w:tcW w:w="8734" w:type="dxa"/>
            <w:shd w:val="clear" w:color="auto" w:fill="auto"/>
          </w:tcPr>
          <w:p w:rsidR="002E6E06" w:rsidRPr="002E6E06" w:rsidRDefault="002E6E06" w:rsidP="002E6E06">
            <w:pPr>
              <w:widowControl w:val="0"/>
              <w:suppressAutoHyphens/>
              <w:rPr>
                <w:rFonts w:eastAsia="Calibri"/>
                <w:bCs/>
                <w:color w:val="000000"/>
                <w:szCs w:val="28"/>
                <w:lang w:eastAsia="zh-CN"/>
              </w:rPr>
            </w:pPr>
            <w:r w:rsidRPr="002E6E06">
              <w:rPr>
                <w:rFonts w:eastAsia="Calibri"/>
                <w:bCs/>
                <w:color w:val="000000"/>
                <w:szCs w:val="28"/>
                <w:lang w:eastAsia="zh-CN"/>
              </w:rPr>
              <w:t>Програма військової підготовки офіцерів запасу……</w:t>
            </w:r>
            <w:r w:rsidRPr="002E6E06">
              <w:rPr>
                <w:rFonts w:eastAsia="Calibri"/>
                <w:color w:val="000000"/>
                <w:szCs w:val="28"/>
                <w:lang w:eastAsia="zh-CN"/>
              </w:rPr>
              <w:t>...............................</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10</w:t>
            </w:r>
          </w:p>
        </w:tc>
      </w:tr>
      <w:tr w:rsidR="002E6E06" w:rsidRPr="002E6E06" w:rsidTr="0048738A">
        <w:trPr>
          <w:trHeight w:val="544"/>
        </w:trPr>
        <w:tc>
          <w:tcPr>
            <w:tcW w:w="8734" w:type="dxa"/>
            <w:shd w:val="clear" w:color="auto" w:fill="auto"/>
          </w:tcPr>
          <w:p w:rsidR="002E6E06" w:rsidRPr="002E6E06" w:rsidRDefault="002E6E06" w:rsidP="002E6E06">
            <w:pPr>
              <w:widowControl w:val="0"/>
              <w:suppressAutoHyphens/>
              <w:rPr>
                <w:rFonts w:eastAsia="Calibri"/>
                <w:bCs/>
                <w:color w:val="000000"/>
                <w:szCs w:val="28"/>
                <w:lang w:eastAsia="zh-CN"/>
              </w:rPr>
            </w:pPr>
            <w:r w:rsidRPr="002E6E06">
              <w:rPr>
                <w:rFonts w:eastAsia="Calibri"/>
                <w:bCs/>
                <w:color w:val="000000"/>
                <w:szCs w:val="28"/>
                <w:lang w:eastAsia="zh-CN"/>
              </w:rPr>
              <w:t>Організаційно-методичні вказівки……………………………...................</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13</w:t>
            </w:r>
          </w:p>
        </w:tc>
      </w:tr>
      <w:tr w:rsidR="002E6E06" w:rsidRPr="002E6E06" w:rsidTr="0048738A">
        <w:trPr>
          <w:trHeight w:val="544"/>
        </w:trPr>
        <w:tc>
          <w:tcPr>
            <w:tcW w:w="8734" w:type="dxa"/>
            <w:shd w:val="clear" w:color="auto" w:fill="auto"/>
          </w:tcPr>
          <w:p w:rsidR="002E6E06" w:rsidRPr="002E6E06" w:rsidRDefault="002E6E06" w:rsidP="002E6E06">
            <w:pPr>
              <w:widowControl w:val="0"/>
              <w:suppressAutoHyphens/>
              <w:rPr>
                <w:rFonts w:eastAsia="Calibri"/>
                <w:bCs/>
                <w:color w:val="000000"/>
                <w:szCs w:val="28"/>
                <w:lang w:eastAsia="zh-CN"/>
              </w:rPr>
            </w:pPr>
            <w:r w:rsidRPr="002E6E06">
              <w:rPr>
                <w:rFonts w:eastAsia="Calibri"/>
                <w:color w:val="000000"/>
                <w:szCs w:val="28"/>
                <w:lang w:eastAsia="zh-CN"/>
              </w:rPr>
              <w:t>Перелік компонент програми військової підготовки та їх логічна послідовність..................................................................................................</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25</w:t>
            </w:r>
          </w:p>
        </w:tc>
      </w:tr>
      <w:tr w:rsidR="002E6E06" w:rsidRPr="002E6E06" w:rsidTr="0048738A">
        <w:trPr>
          <w:trHeight w:val="544"/>
        </w:trPr>
        <w:tc>
          <w:tcPr>
            <w:tcW w:w="8734" w:type="dxa"/>
            <w:shd w:val="clear" w:color="auto" w:fill="auto"/>
          </w:tcPr>
          <w:p w:rsidR="002E6E06" w:rsidRPr="002E6E06" w:rsidRDefault="002E6E06" w:rsidP="002E6E06">
            <w:pPr>
              <w:suppressAutoHyphens/>
              <w:spacing w:line="276" w:lineRule="auto"/>
              <w:jc w:val="both"/>
              <w:rPr>
                <w:rFonts w:eastAsia="Calibri"/>
                <w:color w:val="000000"/>
                <w:szCs w:val="28"/>
                <w:lang w:eastAsia="zh-CN"/>
              </w:rPr>
            </w:pPr>
            <w:r w:rsidRPr="002E6E06">
              <w:rPr>
                <w:rFonts w:eastAsia="Calibri"/>
                <w:color w:val="000000"/>
                <w:szCs w:val="28"/>
              </w:rPr>
              <w:t>Статути Збройних Сил України та стройова підготовка…………………</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27</w:t>
            </w:r>
          </w:p>
        </w:tc>
      </w:tr>
      <w:tr w:rsidR="002E6E06" w:rsidRPr="002E6E06" w:rsidTr="0048738A">
        <w:trPr>
          <w:trHeight w:val="426"/>
        </w:trPr>
        <w:tc>
          <w:tcPr>
            <w:tcW w:w="8734" w:type="dxa"/>
            <w:shd w:val="clear" w:color="auto" w:fill="auto"/>
          </w:tcPr>
          <w:p w:rsidR="002E6E06" w:rsidRPr="002E6E06" w:rsidRDefault="002E6E06" w:rsidP="002E6E06">
            <w:pPr>
              <w:suppressAutoHyphens/>
              <w:spacing w:line="276" w:lineRule="auto"/>
              <w:jc w:val="both"/>
              <w:rPr>
                <w:rFonts w:eastAsia="Calibri"/>
                <w:bCs/>
                <w:color w:val="000000"/>
                <w:szCs w:val="28"/>
                <w:lang w:eastAsia="zh-CN"/>
              </w:rPr>
            </w:pPr>
            <w:r w:rsidRPr="002E6E06">
              <w:rPr>
                <w:rFonts w:eastAsia="Calibri"/>
                <w:bCs/>
                <w:color w:val="000000"/>
                <w:szCs w:val="28"/>
                <w:lang w:eastAsia="zh-CN"/>
              </w:rPr>
              <w:t>Стрілецька зброя та вогнева підготовка …….............................................</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30</w:t>
            </w:r>
          </w:p>
        </w:tc>
      </w:tr>
      <w:tr w:rsidR="002E6E06" w:rsidRPr="002E6E06" w:rsidTr="0048738A">
        <w:trPr>
          <w:trHeight w:val="493"/>
        </w:trPr>
        <w:tc>
          <w:tcPr>
            <w:tcW w:w="8734" w:type="dxa"/>
            <w:shd w:val="clear" w:color="auto" w:fill="auto"/>
          </w:tcPr>
          <w:p w:rsidR="002E6E06" w:rsidRPr="002E6E06" w:rsidRDefault="002E6E06" w:rsidP="002E6E06">
            <w:pPr>
              <w:suppressAutoHyphens/>
              <w:spacing w:line="276" w:lineRule="auto"/>
              <w:jc w:val="both"/>
              <w:rPr>
                <w:rFonts w:eastAsia="Calibri"/>
                <w:color w:val="000000"/>
                <w:szCs w:val="28"/>
                <w:lang w:eastAsia="zh-CN"/>
              </w:rPr>
            </w:pPr>
            <w:r w:rsidRPr="002E6E06">
              <w:rPr>
                <w:rFonts w:eastAsia="Calibri"/>
                <w:bCs/>
                <w:color w:val="000000"/>
                <w:szCs w:val="28"/>
                <w:lang w:eastAsia="zh-CN"/>
              </w:rPr>
              <w:t>Військова топографія....................................................................................</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34</w:t>
            </w:r>
          </w:p>
        </w:tc>
      </w:tr>
      <w:tr w:rsidR="002E6E06" w:rsidRPr="002E6E06" w:rsidTr="0048738A">
        <w:trPr>
          <w:trHeight w:val="493"/>
        </w:trPr>
        <w:tc>
          <w:tcPr>
            <w:tcW w:w="8734" w:type="dxa"/>
            <w:shd w:val="clear" w:color="auto" w:fill="auto"/>
          </w:tcPr>
          <w:p w:rsidR="002E6E06" w:rsidRPr="002E6E06" w:rsidRDefault="002E6E06" w:rsidP="002E6E06">
            <w:pPr>
              <w:suppressAutoHyphens/>
              <w:spacing w:line="276" w:lineRule="auto"/>
              <w:jc w:val="both"/>
              <w:rPr>
                <w:rFonts w:eastAsia="Calibri"/>
                <w:color w:val="000000"/>
                <w:szCs w:val="28"/>
                <w:lang w:eastAsia="zh-CN"/>
              </w:rPr>
            </w:pPr>
            <w:r w:rsidRPr="002E6E06">
              <w:rPr>
                <w:rFonts w:eastAsia="Calibri"/>
                <w:bCs/>
                <w:color w:val="000000"/>
                <w:szCs w:val="28"/>
                <w:lang w:eastAsia="zh-CN"/>
              </w:rPr>
              <w:t>Тактична медицина........................................................................................</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37</w:t>
            </w:r>
          </w:p>
        </w:tc>
      </w:tr>
      <w:tr w:rsidR="002E6E06" w:rsidRPr="002E6E06" w:rsidTr="0048738A">
        <w:trPr>
          <w:trHeight w:val="493"/>
        </w:trPr>
        <w:tc>
          <w:tcPr>
            <w:tcW w:w="8734" w:type="dxa"/>
            <w:shd w:val="clear" w:color="auto" w:fill="auto"/>
          </w:tcPr>
          <w:p w:rsidR="002E6E06" w:rsidRPr="002E6E06" w:rsidRDefault="002E6E06" w:rsidP="002E6E06">
            <w:pPr>
              <w:suppressAutoHyphens/>
              <w:spacing w:line="276" w:lineRule="auto"/>
              <w:jc w:val="both"/>
              <w:rPr>
                <w:rFonts w:eastAsia="Calibri"/>
                <w:color w:val="000000"/>
                <w:szCs w:val="28"/>
                <w:lang w:eastAsia="zh-CN"/>
              </w:rPr>
            </w:pPr>
            <w:r w:rsidRPr="002E6E06">
              <w:rPr>
                <w:rFonts w:eastAsia="Calibri"/>
                <w:bCs/>
                <w:color w:val="000000"/>
                <w:szCs w:val="28"/>
                <w:lang w:eastAsia="zh-CN"/>
              </w:rPr>
              <w:t>Запобігання корупції та виховання доброчесності військовослужбовців……………………………………………………….</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p>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40</w:t>
            </w:r>
          </w:p>
        </w:tc>
      </w:tr>
      <w:tr w:rsidR="002E6E06" w:rsidRPr="002E6E06" w:rsidTr="0048738A">
        <w:trPr>
          <w:trHeight w:val="544"/>
        </w:trPr>
        <w:tc>
          <w:tcPr>
            <w:tcW w:w="8734" w:type="dxa"/>
            <w:shd w:val="clear" w:color="auto" w:fill="auto"/>
          </w:tcPr>
          <w:p w:rsidR="002E6E06" w:rsidRPr="002E6E06" w:rsidRDefault="002E6E06" w:rsidP="002E6E06">
            <w:pPr>
              <w:tabs>
                <w:tab w:val="left" w:pos="993"/>
              </w:tabs>
              <w:suppressAutoHyphens/>
              <w:spacing w:line="276" w:lineRule="auto"/>
              <w:jc w:val="both"/>
              <w:rPr>
                <w:rFonts w:eastAsia="Calibri"/>
                <w:color w:val="000000"/>
                <w:szCs w:val="28"/>
                <w:lang w:eastAsia="zh-CN"/>
              </w:rPr>
            </w:pPr>
            <w:r w:rsidRPr="002E6E06">
              <w:rPr>
                <w:rFonts w:eastAsia="Calibri"/>
                <w:color w:val="000000"/>
                <w:szCs w:val="28"/>
                <w:lang w:eastAsia="zh-CN"/>
              </w:rPr>
              <w:t>Методика роботи з особовим складом …………………………………….</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44</w:t>
            </w:r>
          </w:p>
        </w:tc>
      </w:tr>
      <w:tr w:rsidR="002E6E06" w:rsidRPr="002E6E06" w:rsidTr="0048738A">
        <w:trPr>
          <w:trHeight w:val="544"/>
        </w:trPr>
        <w:tc>
          <w:tcPr>
            <w:tcW w:w="8734" w:type="dxa"/>
            <w:shd w:val="clear" w:color="auto" w:fill="auto"/>
          </w:tcPr>
          <w:p w:rsidR="002E6E06" w:rsidRPr="002E6E06" w:rsidRDefault="002E6E06" w:rsidP="002E6E06">
            <w:pPr>
              <w:tabs>
                <w:tab w:val="left" w:pos="993"/>
              </w:tabs>
              <w:suppressAutoHyphens/>
              <w:spacing w:line="276" w:lineRule="auto"/>
              <w:jc w:val="both"/>
              <w:rPr>
                <w:rFonts w:eastAsia="Calibri"/>
                <w:color w:val="000000"/>
                <w:szCs w:val="28"/>
                <w:lang w:eastAsia="zh-CN"/>
              </w:rPr>
            </w:pPr>
            <w:r w:rsidRPr="002E6E06">
              <w:rPr>
                <w:rFonts w:eastAsia="Calibri"/>
                <w:color w:val="000000"/>
                <w:szCs w:val="28"/>
                <w:lang w:eastAsia="zh-CN"/>
              </w:rPr>
              <w:t>Воєнна історія України  ……………………………………………………</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51</w:t>
            </w:r>
          </w:p>
        </w:tc>
      </w:tr>
      <w:tr w:rsidR="002E6E06" w:rsidRPr="002E6E06" w:rsidTr="0048738A">
        <w:trPr>
          <w:trHeight w:val="544"/>
        </w:trPr>
        <w:tc>
          <w:tcPr>
            <w:tcW w:w="8734" w:type="dxa"/>
            <w:shd w:val="clear" w:color="auto" w:fill="auto"/>
          </w:tcPr>
          <w:p w:rsidR="002E6E06" w:rsidRPr="002E6E06" w:rsidRDefault="002E6E06" w:rsidP="002E6E06">
            <w:pPr>
              <w:tabs>
                <w:tab w:val="left" w:pos="993"/>
              </w:tabs>
              <w:suppressAutoHyphens/>
              <w:spacing w:line="276" w:lineRule="auto"/>
              <w:jc w:val="both"/>
              <w:rPr>
                <w:rFonts w:eastAsia="Calibri"/>
                <w:color w:val="000000"/>
                <w:szCs w:val="28"/>
                <w:lang w:eastAsia="zh-CN"/>
              </w:rPr>
            </w:pPr>
            <w:r w:rsidRPr="002E6E06">
              <w:rPr>
                <w:rFonts w:eastAsia="Calibri"/>
                <w:color w:val="000000"/>
                <w:szCs w:val="28"/>
                <w:lang w:eastAsia="zh-CN"/>
              </w:rPr>
              <w:t>Основи політичних і правових знань   ……………………………………</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66</w:t>
            </w:r>
          </w:p>
        </w:tc>
      </w:tr>
      <w:tr w:rsidR="002E6E06" w:rsidRPr="002E6E06" w:rsidTr="0048738A">
        <w:trPr>
          <w:trHeight w:val="544"/>
        </w:trPr>
        <w:tc>
          <w:tcPr>
            <w:tcW w:w="8734" w:type="dxa"/>
            <w:shd w:val="clear" w:color="auto" w:fill="auto"/>
          </w:tcPr>
          <w:p w:rsidR="002E6E06" w:rsidRPr="002E6E06" w:rsidRDefault="002E6E06" w:rsidP="002E6E06">
            <w:pPr>
              <w:suppressAutoHyphens/>
              <w:spacing w:line="276" w:lineRule="auto"/>
              <w:jc w:val="both"/>
              <w:rPr>
                <w:rFonts w:eastAsia="Calibri"/>
                <w:color w:val="000000"/>
                <w:szCs w:val="28"/>
                <w:lang w:eastAsia="zh-CN"/>
              </w:rPr>
            </w:pPr>
            <w:r w:rsidRPr="002E6E06">
              <w:rPr>
                <w:rFonts w:eastAsia="Calibri"/>
                <w:bCs/>
                <w:color w:val="000000"/>
                <w:szCs w:val="28"/>
                <w:lang w:eastAsia="zh-CN"/>
              </w:rPr>
              <w:t xml:space="preserve">Тактика підрозділів </w:t>
            </w:r>
            <w:r w:rsidRPr="002E6E06">
              <w:rPr>
                <w:rFonts w:eastAsia="Calibri"/>
                <w:color w:val="000000"/>
                <w:szCs w:val="28"/>
                <w:lang w:eastAsia="zh-CN"/>
              </w:rPr>
              <w:t>Десантно-штурмових військ</w:t>
            </w:r>
          </w:p>
          <w:p w:rsidR="002E6E06" w:rsidRPr="002E6E06" w:rsidRDefault="002E6E06" w:rsidP="002E6E06">
            <w:pPr>
              <w:suppressAutoHyphens/>
              <w:spacing w:line="276" w:lineRule="auto"/>
              <w:jc w:val="both"/>
              <w:rPr>
                <w:rFonts w:eastAsia="Calibri"/>
                <w:color w:val="000000"/>
                <w:sz w:val="16"/>
                <w:szCs w:val="16"/>
                <w:lang w:eastAsia="zh-CN"/>
              </w:rPr>
            </w:pPr>
            <w:r w:rsidRPr="002E6E06">
              <w:rPr>
                <w:rFonts w:eastAsia="Calibri"/>
                <w:bCs/>
                <w:caps/>
                <w:color w:val="000000"/>
                <w:szCs w:val="28"/>
                <w:lang w:eastAsia="zh-CN"/>
              </w:rPr>
              <w:t>(</w:t>
            </w:r>
            <w:r w:rsidRPr="002E6E06">
              <w:rPr>
                <w:rFonts w:eastAsia="Calibri"/>
                <w:color w:val="000000"/>
                <w:szCs w:val="28"/>
                <w:lang w:eastAsia="zh-CN"/>
              </w:rPr>
              <w:t xml:space="preserve">в т. ч. Військова розвідка, Інженерне забезпечення, Радіаційний, хімічний, біологічний захист підрозділів) </w:t>
            </w:r>
            <w:r w:rsidRPr="002E6E06">
              <w:rPr>
                <w:rFonts w:eastAsia="Calibri"/>
                <w:bCs/>
                <w:color w:val="000000"/>
                <w:szCs w:val="28"/>
                <w:lang w:eastAsia="zh-CN"/>
              </w:rPr>
              <w:t>…………..……………………</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p>
          <w:p w:rsidR="002E6E06" w:rsidRPr="002E6E06" w:rsidRDefault="002E6E06" w:rsidP="002E6E06">
            <w:pPr>
              <w:suppressAutoHyphens/>
              <w:spacing w:line="276" w:lineRule="auto"/>
              <w:jc w:val="center"/>
              <w:rPr>
                <w:rFonts w:eastAsia="Calibri"/>
                <w:color w:val="000000"/>
                <w:szCs w:val="28"/>
                <w:lang w:eastAsia="zh-CN"/>
              </w:rPr>
            </w:pPr>
          </w:p>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71</w:t>
            </w:r>
          </w:p>
        </w:tc>
      </w:tr>
      <w:tr w:rsidR="002E6E06" w:rsidRPr="002E6E06" w:rsidTr="0048738A">
        <w:trPr>
          <w:trHeight w:val="217"/>
        </w:trPr>
        <w:tc>
          <w:tcPr>
            <w:tcW w:w="8734" w:type="dxa"/>
            <w:shd w:val="clear" w:color="auto" w:fill="auto"/>
          </w:tcPr>
          <w:p w:rsidR="002E6E06" w:rsidRPr="002E6E06" w:rsidRDefault="002E6E06" w:rsidP="002E6E06">
            <w:pPr>
              <w:suppressAutoHyphens/>
              <w:spacing w:line="276" w:lineRule="auto"/>
              <w:rPr>
                <w:rFonts w:eastAsia="Calibri"/>
                <w:bCs/>
                <w:color w:val="000000"/>
                <w:sz w:val="16"/>
                <w:szCs w:val="16"/>
                <w:lang w:eastAsia="zh-CN"/>
              </w:rPr>
            </w:pPr>
            <w:r w:rsidRPr="002E6E06">
              <w:rPr>
                <w:rFonts w:eastAsia="Calibri"/>
                <w:bCs/>
                <w:color w:val="000000"/>
                <w:szCs w:val="28"/>
                <w:lang w:eastAsia="zh-CN"/>
              </w:rPr>
              <w:t>Бойове застосування стрілецького озброєння і озброєння бойових машин……………………………………………………………………….</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82</w:t>
            </w:r>
          </w:p>
        </w:tc>
      </w:tr>
      <w:tr w:rsidR="002E6E06" w:rsidRPr="002E6E06" w:rsidTr="0048738A">
        <w:trPr>
          <w:trHeight w:val="605"/>
        </w:trPr>
        <w:tc>
          <w:tcPr>
            <w:tcW w:w="8734" w:type="dxa"/>
            <w:shd w:val="clear" w:color="auto" w:fill="auto"/>
          </w:tcPr>
          <w:p w:rsidR="002E6E06" w:rsidRPr="002E6E06" w:rsidRDefault="002E6E06" w:rsidP="002E6E06">
            <w:pPr>
              <w:suppressAutoHyphens/>
              <w:spacing w:line="276" w:lineRule="auto"/>
              <w:jc w:val="both"/>
              <w:rPr>
                <w:rFonts w:eastAsia="Calibri"/>
                <w:bCs/>
                <w:color w:val="000000"/>
                <w:szCs w:val="28"/>
                <w:lang w:eastAsia="zh-CN"/>
              </w:rPr>
            </w:pPr>
            <w:r w:rsidRPr="002E6E06">
              <w:rPr>
                <w:rFonts w:eastAsia="Calibri"/>
                <w:bCs/>
                <w:color w:val="000000"/>
                <w:szCs w:val="28"/>
                <w:lang w:eastAsia="zh-CN"/>
              </w:rPr>
              <w:t>Будова та експлуатація бронетанкового озброєння</w:t>
            </w:r>
          </w:p>
          <w:p w:rsidR="002E6E06" w:rsidRPr="002E6E06" w:rsidRDefault="002E6E06" w:rsidP="002E6E06">
            <w:pPr>
              <w:suppressAutoHyphens/>
              <w:spacing w:line="276" w:lineRule="auto"/>
              <w:jc w:val="both"/>
              <w:rPr>
                <w:rFonts w:eastAsia="Calibri"/>
                <w:bCs/>
                <w:color w:val="000000"/>
                <w:szCs w:val="28"/>
                <w:lang w:eastAsia="zh-CN"/>
              </w:rPr>
            </w:pPr>
            <w:r w:rsidRPr="002E6E06">
              <w:rPr>
                <w:rFonts w:eastAsia="Calibri"/>
                <w:bCs/>
                <w:color w:val="000000"/>
                <w:szCs w:val="28"/>
                <w:lang w:eastAsia="zh-CN"/>
              </w:rPr>
              <w:t xml:space="preserve"> (в т.ч. водіння бойових машин)…………………………………………</w:t>
            </w:r>
          </w:p>
        </w:tc>
        <w:tc>
          <w:tcPr>
            <w:tcW w:w="567" w:type="dxa"/>
            <w:shd w:val="clear" w:color="auto" w:fill="auto"/>
          </w:tcPr>
          <w:p w:rsidR="002E6E06" w:rsidRPr="002E6E06" w:rsidRDefault="002E6E06" w:rsidP="002E6E06">
            <w:pPr>
              <w:suppressAutoHyphens/>
              <w:spacing w:line="276" w:lineRule="auto"/>
              <w:jc w:val="center"/>
              <w:rPr>
                <w:rFonts w:eastAsia="Calibri"/>
                <w:color w:val="000000"/>
                <w:szCs w:val="28"/>
                <w:lang w:eastAsia="zh-CN"/>
              </w:rPr>
            </w:pPr>
          </w:p>
          <w:p w:rsidR="002E6E06" w:rsidRPr="002E6E06" w:rsidRDefault="002E6E06" w:rsidP="002E6E06">
            <w:pPr>
              <w:suppressAutoHyphens/>
              <w:spacing w:line="276" w:lineRule="auto"/>
              <w:jc w:val="center"/>
              <w:rPr>
                <w:rFonts w:eastAsia="Calibri"/>
                <w:color w:val="000000"/>
                <w:szCs w:val="28"/>
                <w:lang w:eastAsia="zh-CN"/>
              </w:rPr>
            </w:pPr>
            <w:r w:rsidRPr="002E6E06">
              <w:rPr>
                <w:rFonts w:eastAsia="Calibri"/>
                <w:color w:val="000000"/>
                <w:szCs w:val="28"/>
                <w:lang w:eastAsia="zh-CN"/>
              </w:rPr>
              <w:t>88</w:t>
            </w:r>
          </w:p>
        </w:tc>
      </w:tr>
      <w:tr w:rsidR="002E6E06" w:rsidRPr="002E6E06" w:rsidTr="0048738A">
        <w:trPr>
          <w:trHeight w:val="529"/>
        </w:trPr>
        <w:tc>
          <w:tcPr>
            <w:tcW w:w="8734" w:type="dxa"/>
            <w:shd w:val="clear" w:color="auto" w:fill="auto"/>
          </w:tcPr>
          <w:p w:rsidR="002E6E06" w:rsidRPr="002E6E06" w:rsidRDefault="002E6E06" w:rsidP="002E6E06">
            <w:pPr>
              <w:suppressAutoHyphens/>
              <w:spacing w:line="276" w:lineRule="auto"/>
              <w:jc w:val="both"/>
              <w:rPr>
                <w:rFonts w:eastAsia="Calibri"/>
                <w:bCs/>
                <w:color w:val="000000"/>
                <w:szCs w:val="28"/>
                <w:lang w:eastAsia="zh-CN"/>
              </w:rPr>
            </w:pPr>
            <w:r w:rsidRPr="002E6E06">
              <w:rPr>
                <w:rFonts w:eastAsia="Calibri"/>
                <w:bCs/>
                <w:color w:val="000000"/>
                <w:szCs w:val="28"/>
                <w:lang w:eastAsia="zh-CN"/>
              </w:rPr>
              <w:t>Повітрянодесантна підготовка ……………………………………………</w:t>
            </w:r>
          </w:p>
        </w:tc>
        <w:tc>
          <w:tcPr>
            <w:tcW w:w="567" w:type="dxa"/>
            <w:shd w:val="clear" w:color="auto" w:fill="auto"/>
          </w:tcPr>
          <w:p w:rsidR="002E6E06" w:rsidRPr="002E6E06" w:rsidRDefault="002E6E06" w:rsidP="002E6E06">
            <w:pPr>
              <w:suppressAutoHyphens/>
              <w:spacing w:line="276" w:lineRule="auto"/>
              <w:ind w:left="-72" w:right="-108"/>
              <w:jc w:val="center"/>
              <w:rPr>
                <w:rFonts w:eastAsia="Calibri"/>
                <w:color w:val="000000"/>
                <w:szCs w:val="28"/>
                <w:lang w:eastAsia="zh-CN"/>
              </w:rPr>
            </w:pPr>
            <w:r w:rsidRPr="002E6E06">
              <w:rPr>
                <w:rFonts w:eastAsia="Calibri"/>
                <w:color w:val="000000"/>
                <w:szCs w:val="28"/>
                <w:lang w:eastAsia="zh-CN"/>
              </w:rPr>
              <w:t>94</w:t>
            </w:r>
          </w:p>
        </w:tc>
      </w:tr>
      <w:tr w:rsidR="002E6E06" w:rsidRPr="002E6E06" w:rsidTr="0048738A">
        <w:trPr>
          <w:trHeight w:val="117"/>
        </w:trPr>
        <w:tc>
          <w:tcPr>
            <w:tcW w:w="8734" w:type="dxa"/>
            <w:shd w:val="clear" w:color="auto" w:fill="auto"/>
          </w:tcPr>
          <w:p w:rsidR="002E6E06" w:rsidRPr="002E6E06" w:rsidRDefault="002E6E06" w:rsidP="002E6E06">
            <w:pPr>
              <w:suppressAutoHyphens/>
              <w:spacing w:line="276" w:lineRule="auto"/>
              <w:jc w:val="both"/>
              <w:rPr>
                <w:rFonts w:eastAsia="Calibri"/>
                <w:bCs/>
                <w:color w:val="000000"/>
                <w:szCs w:val="28"/>
                <w:lang w:eastAsia="zh-CN"/>
              </w:rPr>
            </w:pPr>
            <w:r w:rsidRPr="002E6E06">
              <w:rPr>
                <w:rFonts w:eastAsia="Calibri"/>
                <w:bCs/>
                <w:color w:val="000000"/>
                <w:szCs w:val="28"/>
                <w:lang w:eastAsia="zh-CN"/>
              </w:rPr>
              <w:t>Організація військового зв’язку …………………………………………</w:t>
            </w:r>
          </w:p>
        </w:tc>
        <w:tc>
          <w:tcPr>
            <w:tcW w:w="567" w:type="dxa"/>
            <w:shd w:val="clear" w:color="auto" w:fill="auto"/>
          </w:tcPr>
          <w:p w:rsidR="002E6E06" w:rsidRPr="002E6E06" w:rsidRDefault="002E6E06" w:rsidP="002E6E06">
            <w:pPr>
              <w:suppressAutoHyphens/>
              <w:spacing w:line="276" w:lineRule="auto"/>
              <w:ind w:left="-72" w:right="-108"/>
              <w:jc w:val="center"/>
              <w:rPr>
                <w:rFonts w:eastAsia="Calibri"/>
                <w:color w:val="000000"/>
                <w:szCs w:val="28"/>
                <w:lang w:eastAsia="zh-CN"/>
              </w:rPr>
            </w:pPr>
            <w:r w:rsidRPr="002E6E06">
              <w:rPr>
                <w:rFonts w:eastAsia="Calibri"/>
                <w:color w:val="000000"/>
                <w:szCs w:val="28"/>
                <w:lang w:eastAsia="zh-CN"/>
              </w:rPr>
              <w:t>100</w:t>
            </w:r>
          </w:p>
        </w:tc>
      </w:tr>
      <w:tr w:rsidR="002E6E06" w:rsidRPr="002E6E06" w:rsidTr="0048738A">
        <w:trPr>
          <w:trHeight w:val="117"/>
        </w:trPr>
        <w:tc>
          <w:tcPr>
            <w:tcW w:w="8734" w:type="dxa"/>
            <w:shd w:val="clear" w:color="auto" w:fill="auto"/>
          </w:tcPr>
          <w:p w:rsidR="002E6E06" w:rsidRPr="002E6E06" w:rsidRDefault="002E6E06" w:rsidP="002E6E06">
            <w:pPr>
              <w:suppressAutoHyphens/>
              <w:spacing w:line="276" w:lineRule="auto"/>
              <w:jc w:val="both"/>
              <w:rPr>
                <w:rFonts w:eastAsia="Calibri"/>
                <w:bCs/>
                <w:color w:val="000000"/>
                <w:szCs w:val="28"/>
                <w:lang w:eastAsia="zh-CN"/>
              </w:rPr>
            </w:pPr>
            <w:r w:rsidRPr="002E6E06">
              <w:rPr>
                <w:rFonts w:eastAsia="Calibri"/>
                <w:bCs/>
                <w:color w:val="000000"/>
                <w:szCs w:val="28"/>
                <w:lang w:eastAsia="zh-CN"/>
              </w:rPr>
              <w:t>Додаток до програми військової підготовки (пункт 6 розділу ІІ)………</w:t>
            </w:r>
          </w:p>
        </w:tc>
        <w:tc>
          <w:tcPr>
            <w:tcW w:w="567" w:type="dxa"/>
            <w:shd w:val="clear" w:color="auto" w:fill="auto"/>
          </w:tcPr>
          <w:p w:rsidR="002E6E06" w:rsidRPr="002E6E06" w:rsidRDefault="002E6E06" w:rsidP="002E6E06">
            <w:pPr>
              <w:suppressAutoHyphens/>
              <w:spacing w:line="276" w:lineRule="auto"/>
              <w:ind w:left="-72" w:right="-108"/>
              <w:jc w:val="center"/>
              <w:rPr>
                <w:rFonts w:eastAsia="Calibri"/>
                <w:color w:val="000000"/>
                <w:szCs w:val="28"/>
                <w:lang w:eastAsia="zh-CN"/>
              </w:rPr>
            </w:pPr>
            <w:r w:rsidRPr="002E6E06">
              <w:rPr>
                <w:rFonts w:eastAsia="Calibri"/>
                <w:color w:val="000000"/>
                <w:szCs w:val="28"/>
                <w:lang w:eastAsia="zh-CN"/>
              </w:rPr>
              <w:t>105</w:t>
            </w:r>
          </w:p>
        </w:tc>
      </w:tr>
    </w:tbl>
    <w:p w:rsidR="002E6E06" w:rsidRPr="002E6E06" w:rsidRDefault="002E6E06" w:rsidP="002E6E06">
      <w:pPr>
        <w:suppressAutoHyphens/>
        <w:spacing w:line="276" w:lineRule="auto"/>
        <w:jc w:val="both"/>
        <w:rPr>
          <w:rFonts w:eastAsia="Calibri"/>
          <w:color w:val="000000"/>
          <w:kern w:val="18"/>
          <w:sz w:val="24"/>
          <w:szCs w:val="24"/>
          <w:lang w:eastAsia="zh-CN"/>
        </w:rPr>
      </w:pPr>
    </w:p>
    <w:p w:rsidR="002E6E06" w:rsidRPr="002E6E06" w:rsidRDefault="002E6E06" w:rsidP="002E6E06">
      <w:pPr>
        <w:suppressAutoHyphens/>
        <w:spacing w:after="200" w:line="276" w:lineRule="auto"/>
        <w:jc w:val="both"/>
        <w:rPr>
          <w:rFonts w:ascii="Calibri" w:eastAsia="Calibri" w:hAnsi="Calibri"/>
          <w:color w:val="000000"/>
          <w:kern w:val="18"/>
          <w:sz w:val="22"/>
          <w:szCs w:val="22"/>
          <w:lang w:eastAsia="zh-CN"/>
        </w:rPr>
      </w:pPr>
    </w:p>
    <w:p w:rsidR="002E6E06" w:rsidRPr="002E6E06" w:rsidRDefault="002E6E06" w:rsidP="002E6E06">
      <w:pPr>
        <w:suppressAutoHyphens/>
        <w:spacing w:after="200" w:line="276" w:lineRule="auto"/>
        <w:jc w:val="both"/>
        <w:rPr>
          <w:rFonts w:ascii="Calibri" w:eastAsia="Calibri" w:hAnsi="Calibri"/>
          <w:color w:val="000000"/>
          <w:kern w:val="18"/>
          <w:sz w:val="22"/>
          <w:szCs w:val="22"/>
          <w:lang w:eastAsia="zh-CN"/>
        </w:rPr>
      </w:pPr>
      <w:r w:rsidRPr="002E6E06">
        <w:rPr>
          <w:rFonts w:ascii="Calibri" w:eastAsia="Calibri" w:hAnsi="Calibri"/>
          <w:color w:val="000000"/>
          <w:kern w:val="18"/>
          <w:sz w:val="22"/>
          <w:szCs w:val="22"/>
          <w:lang w:eastAsia="zh-CN"/>
        </w:rPr>
        <w:t xml:space="preserve">                                                                                                           </w:t>
      </w:r>
    </w:p>
    <w:p w:rsidR="002E6E06" w:rsidRPr="002E6E06" w:rsidRDefault="002E6E06" w:rsidP="002E6E06">
      <w:pPr>
        <w:widowControl w:val="0"/>
        <w:suppressAutoHyphens/>
        <w:spacing w:after="200"/>
        <w:ind w:right="-143"/>
        <w:jc w:val="center"/>
        <w:rPr>
          <w:rFonts w:eastAsia="Calibri"/>
          <w:i/>
          <w:color w:val="000000"/>
          <w:spacing w:val="20"/>
          <w:szCs w:val="28"/>
          <w:lang w:eastAsia="zh-CN"/>
        </w:rPr>
      </w:pPr>
    </w:p>
    <w:p w:rsidR="002E6E06" w:rsidRPr="002E6E06" w:rsidRDefault="002E6E06" w:rsidP="002E6E06">
      <w:pPr>
        <w:pageBreakBefore/>
        <w:suppressAutoHyphens/>
        <w:spacing w:after="240"/>
        <w:ind w:firstLine="567"/>
        <w:jc w:val="center"/>
        <w:rPr>
          <w:rFonts w:ascii="Calibri" w:eastAsia="Calibri" w:hAnsi="Calibri"/>
          <w:color w:val="000000"/>
          <w:sz w:val="22"/>
          <w:szCs w:val="22"/>
          <w:lang w:eastAsia="zh-CN"/>
        </w:rPr>
      </w:pPr>
      <w:r w:rsidRPr="002E6E06">
        <w:rPr>
          <w:rFonts w:eastAsia="Calibri"/>
          <w:b/>
          <w:color w:val="000000"/>
          <w:szCs w:val="28"/>
          <w:lang w:eastAsia="zh-CN"/>
        </w:rPr>
        <w:lastRenderedPageBreak/>
        <w:t>І.</w:t>
      </w:r>
      <w:r w:rsidRPr="002E6E06">
        <w:rPr>
          <w:rFonts w:eastAsia="Calibri"/>
          <w:color w:val="000000"/>
          <w:szCs w:val="28"/>
          <w:lang w:eastAsia="zh-CN"/>
        </w:rPr>
        <w:t xml:space="preserve"> </w:t>
      </w:r>
      <w:r w:rsidRPr="002E6E06">
        <w:rPr>
          <w:rFonts w:eastAsia="Calibri"/>
          <w:b/>
          <w:color w:val="000000"/>
          <w:szCs w:val="28"/>
          <w:lang w:eastAsia="zh-CN"/>
        </w:rPr>
        <w:t>ТЕРМІНИ ТА ЇХ ВИЗНАЧЕННЯ</w:t>
      </w:r>
    </w:p>
    <w:p w:rsidR="002E6E06" w:rsidRPr="002E6E06" w:rsidRDefault="002E6E06" w:rsidP="002E6E06">
      <w:pPr>
        <w:suppressAutoHyphens/>
        <w:ind w:firstLine="567"/>
        <w:jc w:val="center"/>
        <w:rPr>
          <w:rFonts w:eastAsia="Calibri"/>
          <w:b/>
          <w:color w:val="000000"/>
          <w:spacing w:val="28"/>
          <w:sz w:val="24"/>
          <w:szCs w:val="24"/>
          <w:lang w:eastAsia="zh-CN"/>
        </w:rPr>
      </w:pPr>
    </w:p>
    <w:p w:rsidR="002E6E06" w:rsidRPr="002E6E06" w:rsidRDefault="002E6E06" w:rsidP="002E6E06">
      <w:pPr>
        <w:tabs>
          <w:tab w:val="left" w:pos="1134"/>
        </w:tabs>
        <w:suppressAutoHyphens/>
        <w:ind w:firstLine="567"/>
        <w:jc w:val="both"/>
        <w:rPr>
          <w:rFonts w:ascii="Calibri" w:eastAsia="Calibri" w:hAnsi="Calibri"/>
          <w:color w:val="000000"/>
          <w:sz w:val="22"/>
          <w:szCs w:val="22"/>
          <w:lang w:eastAsia="zh-CN"/>
        </w:rPr>
      </w:pPr>
      <w:r w:rsidRPr="002E6E06">
        <w:rPr>
          <w:rFonts w:eastAsia="Calibri"/>
          <w:color w:val="000000"/>
          <w:szCs w:val="28"/>
          <w:lang w:eastAsia="zh-CN"/>
        </w:rPr>
        <w:t xml:space="preserve">У </w:t>
      </w:r>
      <w:r w:rsidRPr="002E6E06">
        <w:rPr>
          <w:rFonts w:eastAsia="Calibri"/>
          <w:bCs/>
          <w:color w:val="000000"/>
          <w:kern w:val="2"/>
          <w:szCs w:val="22"/>
          <w:lang w:eastAsia="zh-CN"/>
        </w:rPr>
        <w:t>програмі військової підготовки</w:t>
      </w:r>
      <w:r w:rsidRPr="002E6E06">
        <w:rPr>
          <w:rFonts w:eastAsia="Calibri"/>
          <w:color w:val="000000"/>
          <w:szCs w:val="28"/>
          <w:lang w:eastAsia="zh-CN"/>
        </w:rPr>
        <w:t xml:space="preserve"> терміни вживаються у такому значенні</w:t>
      </w:r>
      <w:r w:rsidRPr="002E6E06">
        <w:rPr>
          <w:rFonts w:eastAsia="Calibri"/>
          <w:i/>
          <w:color w:val="000000"/>
          <w:szCs w:val="28"/>
          <w:lang w:eastAsia="zh-CN"/>
        </w:rPr>
        <w:t xml:space="preserve">: </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автономність і відповідальність</w:t>
      </w:r>
      <w:r w:rsidRPr="002E6E06">
        <w:rPr>
          <w:rFonts w:eastAsia="Calibri"/>
          <w:color w:val="000000"/>
          <w:szCs w:val="28"/>
          <w:lang w:eastAsia="zh-CN"/>
        </w:rPr>
        <w:t xml:space="preserve"> – здатність самостійно виконувати завдання, розв’язувати завдання і проблеми та відповідати за результати своєї діяльності;</w:t>
      </w:r>
    </w:p>
    <w:p w:rsidR="002E6E06" w:rsidRPr="002E6E06" w:rsidRDefault="002E6E06" w:rsidP="002E6E06">
      <w:pPr>
        <w:shd w:val="clear" w:color="auto" w:fill="FFFFFF"/>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атестація </w:t>
      </w:r>
      <w:r w:rsidRPr="002E6E06">
        <w:rPr>
          <w:rFonts w:eastAsia="Calibri"/>
          <w:color w:val="000000"/>
          <w:szCs w:val="28"/>
          <w:lang w:eastAsia="zh-CN"/>
        </w:rPr>
        <w:t>– це встановлення відповідності засвоєних громадянами знань, умінь та практичних навичок вимогам стандарту військової підготовки;</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бакалавр </w:t>
      </w:r>
      <w:r w:rsidRPr="002E6E06">
        <w:rPr>
          <w:rFonts w:eastAsia="Calibri"/>
          <w:color w:val="000000"/>
          <w:szCs w:val="28"/>
          <w:lang w:eastAsia="zh-CN"/>
        </w:rPr>
        <w:t>– це освітній ступінь, що здобувається на першому рівні вищої освіти та присуджується закладом вищої освіти у результаті успішного виконання здобувачем вищої освіти освітньо-професійної програми, обсяг якої становить 180–240 кредитів ЄКТС. Обсяг освітньо-професійної програми для здобуття ступеня бакалавра на основі ступеня молодшого бакалавра визначається закладом вищої освіти;</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вища освіта</w:t>
      </w:r>
      <w:r w:rsidRPr="002E6E06">
        <w:rPr>
          <w:rFonts w:eastAsia="Calibri"/>
          <w:color w:val="000000"/>
          <w:szCs w:val="28"/>
          <w:lang w:eastAsia="zh-CN"/>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здобутих у закладом вищої освіти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вищий військовий навчальний заклад</w:t>
      </w:r>
      <w:r w:rsidRPr="002E6E06">
        <w:rPr>
          <w:rFonts w:eastAsia="Calibri"/>
          <w:color w:val="000000"/>
          <w:szCs w:val="28"/>
          <w:lang w:eastAsia="zh-CN"/>
        </w:rPr>
        <w:t xml:space="preserve"> (</w:t>
      </w:r>
      <w:proofErr w:type="spellStart"/>
      <w:r w:rsidRPr="002E6E06">
        <w:rPr>
          <w:rFonts w:eastAsia="Calibri"/>
          <w:color w:val="000000"/>
          <w:szCs w:val="28"/>
          <w:lang w:eastAsia="zh-CN"/>
        </w:rPr>
        <w:t>заклад</w:t>
      </w:r>
      <w:proofErr w:type="spellEnd"/>
      <w:r w:rsidRPr="002E6E06">
        <w:rPr>
          <w:rFonts w:eastAsia="Calibri"/>
          <w:color w:val="000000"/>
          <w:szCs w:val="28"/>
          <w:lang w:eastAsia="zh-CN"/>
        </w:rPr>
        <w:t xml:space="preserve"> вищої освіти із специфічними умовами навчання) – заклад вищої освіти державної форми власності, який здійснює на певних рівнях вищої освіти підготовку курсантів (слухачів, студентів), ад’юнктів для подальшої служби на посадах офіцерського (сержантського, старшинського) або начальницького складу з метою задоволення потреб Міністерства внутрішніх справ України, Національної поліції, Збройних Сил України, інших утворених відповідно до законів України військових формувань, центральних органів виконавчої влади із спеціальним статусом, Служби безпеки України, Служби зовнішньої розвідки України, центрального органу виконавчої влади, що реалізує державну політику у сфері охорони державного кордону, центрального органу виконавчої влади, який забезпечує формування та реалізує державну політику у сфері цивільного захисту;</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галузь знань</w:t>
      </w:r>
      <w:r w:rsidRPr="002E6E06">
        <w:rPr>
          <w:rFonts w:eastAsia="Calibri"/>
          <w:color w:val="000000"/>
          <w:szCs w:val="28"/>
          <w:lang w:eastAsia="zh-CN"/>
        </w:rPr>
        <w:t xml:space="preserve"> – основна предметна сфера освіти і науки, що включає групу споріднених спеціальностей, за якими здійснюється професійна підготовка;</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військово-облікова спеціальність</w:t>
      </w:r>
      <w:r w:rsidRPr="002E6E06">
        <w:rPr>
          <w:rFonts w:eastAsia="Calibri"/>
          <w:color w:val="000000"/>
          <w:szCs w:val="28"/>
          <w:lang w:eastAsia="zh-CN"/>
        </w:rPr>
        <w:t xml:space="preserve"> – </w:t>
      </w:r>
      <w:hyperlink r:id="rId8" w:history="1">
        <w:r w:rsidRPr="002E6E06">
          <w:rPr>
            <w:rFonts w:eastAsia="Calibri"/>
            <w:color w:val="000000"/>
            <w:szCs w:val="28"/>
            <w:lang w:eastAsia="zh-CN"/>
          </w:rPr>
          <w:t>спеціальність</w:t>
        </w:r>
      </w:hyperlink>
      <w:r w:rsidRPr="002E6E06">
        <w:rPr>
          <w:rFonts w:eastAsia="Calibri"/>
          <w:color w:val="000000"/>
          <w:szCs w:val="28"/>
          <w:lang w:eastAsia="zh-CN"/>
        </w:rPr>
        <w:t xml:space="preserve"> військовослужбовця (військовозобов’язаного) для його обліку та використання у </w:t>
      </w:r>
      <w:hyperlink r:id="rId9" w:history="1">
        <w:r w:rsidRPr="002E6E06">
          <w:rPr>
            <w:rFonts w:eastAsia="Calibri"/>
            <w:iCs/>
            <w:color w:val="000000"/>
            <w:szCs w:val="28"/>
            <w:lang w:eastAsia="zh-CN"/>
          </w:rPr>
          <w:t xml:space="preserve">військовій </w:t>
        </w:r>
      </w:hyperlink>
      <w:r w:rsidRPr="002E6E06">
        <w:rPr>
          <w:rFonts w:eastAsia="Calibri"/>
          <w:iCs/>
          <w:color w:val="000000"/>
          <w:szCs w:val="28"/>
          <w:lang w:eastAsia="zh-CN"/>
        </w:rPr>
        <w:t>сфері</w:t>
      </w:r>
      <w:r w:rsidRPr="002E6E06">
        <w:rPr>
          <w:rFonts w:eastAsia="Calibri"/>
          <w:color w:val="000000"/>
          <w:szCs w:val="28"/>
          <w:lang w:eastAsia="zh-CN"/>
        </w:rPr>
        <w:t>. Відповідність військово-облікових спеціальностей осіб офіцерського</w:t>
      </w:r>
      <w:r w:rsidRPr="002E6E06">
        <w:rPr>
          <w:rFonts w:eastAsia="Calibri"/>
          <w:color w:val="000000"/>
          <w:sz w:val="36"/>
          <w:szCs w:val="28"/>
          <w:lang w:eastAsia="zh-CN"/>
        </w:rPr>
        <w:t xml:space="preserve"> </w:t>
      </w:r>
      <w:r w:rsidRPr="002E6E06">
        <w:rPr>
          <w:rFonts w:eastAsia="Calibri"/>
          <w:color w:val="000000"/>
          <w:szCs w:val="28"/>
          <w:lang w:eastAsia="zh-CN"/>
        </w:rPr>
        <w:t xml:space="preserve">складу спеціальностям та </w:t>
      </w:r>
      <w:proofErr w:type="spellStart"/>
      <w:r w:rsidRPr="002E6E06">
        <w:rPr>
          <w:rFonts w:eastAsia="Calibri"/>
          <w:color w:val="000000"/>
          <w:szCs w:val="28"/>
          <w:lang w:eastAsia="zh-CN"/>
        </w:rPr>
        <w:t>спеціалізаціям</w:t>
      </w:r>
      <w:proofErr w:type="spellEnd"/>
      <w:r w:rsidRPr="002E6E06">
        <w:rPr>
          <w:rFonts w:eastAsia="Calibri"/>
          <w:color w:val="000000"/>
          <w:szCs w:val="28"/>
          <w:lang w:eastAsia="zh-CN"/>
        </w:rPr>
        <w:t xml:space="preserve"> підготовки військових фахівців тактичного рівня визначається відповідним наказом Міністерства оборони України;</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lastRenderedPageBreak/>
        <w:t xml:space="preserve">військова підготовка громадян України за програмою підготовки офіцерів запасу (далі – Військова підготовка) – </w:t>
      </w:r>
      <w:r w:rsidRPr="002E6E06">
        <w:rPr>
          <w:rFonts w:eastAsia="Calibri"/>
          <w:color w:val="000000"/>
          <w:szCs w:val="28"/>
          <w:lang w:eastAsia="zh-CN"/>
        </w:rPr>
        <w:t xml:space="preserve">один з видів навчання (підготовки), який здійснюється з метою набуття комплексу професійних та спеціальних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формування та розвитку індивідуальних здібностей особи і поглибленого оволодіння військово-обліковою спеціальністю. Військову підготовку проходять особи, які мають або здобувають освітній ступінь вищої освіти не нижче бакалавра;</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військовий навчальний підрозділ закладу вищої освіти</w:t>
      </w:r>
      <w:r w:rsidRPr="002E6E06">
        <w:rPr>
          <w:rFonts w:eastAsia="Calibri"/>
          <w:color w:val="000000"/>
          <w:szCs w:val="28"/>
          <w:lang w:eastAsia="zh-CN"/>
        </w:rPr>
        <w:t xml:space="preserve"> – структурний підрозділ (із специфічними умовами навчання) закладу вищої освіти (військовий інститут, військовий коледж, факультет військової підготовки, відділення військової підготовки, кафедра військової підготовки, кафедра медицини катастроф та військової медицини), який здійснює на певних рівнях вищої освіти підготовку </w:t>
      </w:r>
      <w:r w:rsidRPr="002E6E06">
        <w:rPr>
          <w:rFonts w:eastAsia="Calibri"/>
          <w:i/>
          <w:color w:val="000000"/>
          <w:szCs w:val="28"/>
          <w:lang w:eastAsia="zh-CN"/>
        </w:rPr>
        <w:t>офіцерів тактичного рівня</w:t>
      </w:r>
      <w:r w:rsidRPr="002E6E06">
        <w:rPr>
          <w:rFonts w:eastAsia="Calibri"/>
          <w:color w:val="000000"/>
          <w:szCs w:val="28"/>
          <w:lang w:eastAsia="zh-CN"/>
        </w:rPr>
        <w:t xml:space="preserve"> для подальшої служби на посадах офіцерського (сержантського, старшинського) складу з метою задоволення потреб Збройних Сил України, інших утворених відповідно до законів України військових формувань та забезпечення їх необхідною кількістю </w:t>
      </w:r>
      <w:proofErr w:type="spellStart"/>
      <w:r w:rsidRPr="002E6E06">
        <w:rPr>
          <w:rFonts w:eastAsia="Calibri"/>
          <w:color w:val="000000"/>
          <w:szCs w:val="28"/>
          <w:lang w:eastAsia="zh-CN"/>
        </w:rPr>
        <w:t>військовонавчених</w:t>
      </w:r>
      <w:proofErr w:type="spellEnd"/>
      <w:r w:rsidRPr="002E6E06">
        <w:rPr>
          <w:rFonts w:eastAsia="Calibri"/>
          <w:color w:val="000000"/>
          <w:szCs w:val="28"/>
          <w:lang w:eastAsia="zh-CN"/>
        </w:rPr>
        <w:t xml:space="preserve"> громадян для виконання військового обов’язку в запасі, проходження військової служби за контрактом або за призовом осіб офіцерського складу, проходження служби у військовому резерві Збройних Сил та інших військових формувань;</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галузь знань</w:t>
      </w:r>
      <w:r w:rsidRPr="002E6E06">
        <w:rPr>
          <w:rFonts w:eastAsia="Calibri"/>
          <w:color w:val="000000"/>
          <w:szCs w:val="28"/>
          <w:lang w:eastAsia="zh-CN"/>
        </w:rPr>
        <w:t xml:space="preserve"> – основна предметна сфера освіти і науки, що включає групу споріднених спеціальностей, за якими здійснюється професійна підготовка;</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Європейська кредитна трансферно-накопичувальна система</w:t>
      </w:r>
      <w:r w:rsidRPr="002E6E06">
        <w:rPr>
          <w:rFonts w:eastAsia="Calibri"/>
          <w:b/>
          <w:i/>
          <w:color w:val="000000"/>
          <w:szCs w:val="28"/>
          <w:lang w:eastAsia="zh-CN"/>
        </w:rPr>
        <w:br/>
        <w:t>(ЄКТС)</w:t>
      </w:r>
      <w:r w:rsidRPr="002E6E06">
        <w:rPr>
          <w:rFonts w:eastAsia="Calibri"/>
          <w:color w:val="000000"/>
          <w:szCs w:val="28"/>
          <w:lang w:eastAsia="zh-CN"/>
        </w:rPr>
        <w:t xml:space="preserve"> – 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в кредитах ЄКТС;</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заклад вищої освіти</w:t>
      </w:r>
      <w:r w:rsidRPr="002E6E06">
        <w:rPr>
          <w:rFonts w:eastAsia="Calibri"/>
          <w:color w:val="000000"/>
          <w:szCs w:val="28"/>
          <w:lang w:eastAsia="zh-CN"/>
        </w:rPr>
        <w:t xml:space="preserve"> – окремий вид установи, яка є юридичною особою приватного або публічного права, діє згідно з виданою ліцензією на провадження освітньої діяльності на певних рівнях вищої освіти, проводить наукову, науково-технічну, інноваційну та/або методичну діяльність, забезпечує організацію освітнього процесу і здобуття особами вищої освіти, післядипломної освіти з урахуванням їхніх </w:t>
      </w:r>
      <w:proofErr w:type="spellStart"/>
      <w:r w:rsidRPr="002E6E06">
        <w:rPr>
          <w:rFonts w:eastAsia="Calibri"/>
          <w:color w:val="000000"/>
          <w:szCs w:val="28"/>
          <w:lang w:eastAsia="zh-CN"/>
        </w:rPr>
        <w:t>покликань</w:t>
      </w:r>
      <w:proofErr w:type="spellEnd"/>
      <w:r w:rsidRPr="002E6E06">
        <w:rPr>
          <w:rFonts w:eastAsia="Calibri"/>
          <w:color w:val="000000"/>
          <w:szCs w:val="28"/>
          <w:lang w:eastAsia="zh-CN"/>
        </w:rPr>
        <w:t>, інтересів і здібностей;</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засоби діагностики</w:t>
      </w:r>
      <w:r w:rsidRPr="002E6E06">
        <w:rPr>
          <w:rFonts w:eastAsia="Calibri"/>
          <w:color w:val="000000"/>
          <w:szCs w:val="28"/>
          <w:lang w:eastAsia="zh-CN"/>
        </w:rPr>
        <w:t xml:space="preserve"> – документи, що затверджені в установленому порядку та призначені для встановлення ступеню досягнення запланованого рівня сформованості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xml:space="preserve"> громадянина, при контрольних заходах;</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засоби діагностики</w:t>
      </w:r>
      <w:r w:rsidRPr="002E6E06">
        <w:rPr>
          <w:rFonts w:eastAsia="Calibri"/>
          <w:color w:val="000000"/>
          <w:szCs w:val="28"/>
          <w:lang w:eastAsia="zh-CN"/>
        </w:rPr>
        <w:t xml:space="preserve"> – документи, що затверджені в установленому порядку та призначені для встановлення ступеню досягнення запланованого </w:t>
      </w:r>
      <w:r w:rsidRPr="002E6E06">
        <w:rPr>
          <w:rFonts w:eastAsia="Calibri"/>
          <w:color w:val="000000"/>
          <w:szCs w:val="28"/>
          <w:lang w:eastAsia="zh-CN"/>
        </w:rPr>
        <w:lastRenderedPageBreak/>
        <w:t xml:space="preserve">рівня сформованості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xml:space="preserve"> громадянина при проведенні контрольних заходів;</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здобувачі вищої освіти</w:t>
      </w:r>
      <w:r w:rsidRPr="002E6E06">
        <w:rPr>
          <w:rFonts w:eastAsia="Calibri"/>
          <w:color w:val="000000"/>
          <w:szCs w:val="28"/>
          <w:lang w:eastAsia="zh-CN"/>
        </w:rPr>
        <w:t xml:space="preserve"> – особи, які навчаються у закладі вищої освіти на певному рівні вищої освіти з метою здобуття відповідного ступеня і кваліфікації;</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змістовий модуль</w:t>
      </w:r>
      <w:r w:rsidRPr="002E6E06">
        <w:rPr>
          <w:rFonts w:eastAsia="Calibri"/>
          <w:color w:val="000000"/>
          <w:szCs w:val="28"/>
          <w:lang w:eastAsia="zh-CN"/>
        </w:rPr>
        <w:t xml:space="preserve"> – система навчальних елементів, що поєднані за ознакою відповідності певному навчальному об’єктові;</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знання</w:t>
      </w:r>
      <w:r w:rsidRPr="002E6E06">
        <w:rPr>
          <w:rFonts w:eastAsia="Calibri"/>
          <w:color w:val="000000"/>
          <w:szCs w:val="28"/>
          <w:lang w:eastAsia="zh-CN"/>
        </w:rPr>
        <w:t xml:space="preserve"> – осмислена та засвоєна суб’єктом інформація, що є основою його усвідомленої, цілеспрямованої діяльності. Знання поділяються на емпіричні (фактологічні) і теоретичні (концептуальні, методологічні);</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інтегральна компетентність</w:t>
      </w:r>
      <w:r w:rsidRPr="002E6E06">
        <w:rPr>
          <w:rFonts w:eastAsia="Calibri"/>
          <w:color w:val="000000"/>
          <w:szCs w:val="28"/>
          <w:lang w:eastAsia="zh-CN"/>
        </w:rPr>
        <w:t xml:space="preserve"> – узагальнений опис кваліфікаційного рівня, який виражає основні компетентності характеристики рівня щодо навчання та/або професійної діяльності;</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інформаційне забезпечення військової підготовки </w:t>
      </w:r>
      <w:r w:rsidRPr="002E6E06">
        <w:rPr>
          <w:rFonts w:eastAsia="Calibri"/>
          <w:color w:val="000000"/>
          <w:szCs w:val="28"/>
          <w:lang w:eastAsia="zh-CN"/>
        </w:rPr>
        <w:t xml:space="preserve"> – засоби навчання, у яких системно викладено основи знань з певних модулів на рівні сучасних досягнень науки і культури, опора для самоосвіти і самонавчання (підручники; навчальні посібники, навчально-наочні посібники, навчально-методичні посібники; словники; енциклопедії; довідники тощо);</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кваліфікаційний рівень</w:t>
      </w:r>
      <w:r w:rsidRPr="002E6E06">
        <w:rPr>
          <w:rFonts w:eastAsia="Calibri"/>
          <w:color w:val="000000"/>
          <w:szCs w:val="28"/>
          <w:lang w:eastAsia="zh-CN"/>
        </w:rPr>
        <w:t xml:space="preserve"> – структурна одиниця Національної рамки кваліфікацій, що визначається певною сукупністю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які є типовими для кваліфікацій даного рівня;</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кваліфікація</w:t>
      </w:r>
      <w:r w:rsidRPr="002E6E06">
        <w:rPr>
          <w:rFonts w:eastAsia="Calibri"/>
          <w:color w:val="000000"/>
          <w:szCs w:val="28"/>
          <w:lang w:eastAsia="zh-CN"/>
        </w:rPr>
        <w:t xml:space="preserve"> – офіційний результат оцінювання і визнання, який отримано, коли уповноважений компетентний орган установив, що особа досягла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xml:space="preserve"> (результатів навчання) за заданими стандартами;</w:t>
      </w:r>
    </w:p>
    <w:p w:rsidR="002E6E06" w:rsidRPr="002E6E06" w:rsidRDefault="002E6E06" w:rsidP="002E6E06">
      <w:pPr>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кваліфікаційна характеристика офіцера запасу</w:t>
      </w:r>
      <w:r w:rsidRPr="002E6E06">
        <w:rPr>
          <w:rFonts w:eastAsia="Calibri"/>
          <w:color w:val="000000"/>
          <w:szCs w:val="28"/>
          <w:lang w:eastAsia="zh-CN"/>
        </w:rPr>
        <w:t xml:space="preserve"> – нормативний документ, в якому визначено сукупність вимог до професійної кваліфікації офіцера запасу (тактичний рівень військової освіти), його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що формуються у ході освітньої діяльності вищого військового навчального закладу або військового навчального підрозділу закладу вищої та змісту результатів навчання;</w:t>
      </w:r>
    </w:p>
    <w:p w:rsidR="002E6E06" w:rsidRPr="002E6E06" w:rsidRDefault="002E6E06" w:rsidP="002E6E06">
      <w:pPr>
        <w:tabs>
          <w:tab w:val="left" w:pos="426"/>
          <w:tab w:val="left" w:pos="567"/>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компетентність/компетентності (за НРК)</w:t>
      </w:r>
      <w:r w:rsidRPr="002E6E06">
        <w:rPr>
          <w:rFonts w:eastAsia="Calibri"/>
          <w:color w:val="000000"/>
          <w:szCs w:val="28"/>
          <w:lang w:eastAsia="zh-CN"/>
        </w:rPr>
        <w:t xml:space="preserve"> – здатність особи до виконання певного виду діяльності, що виражається через знання, розуміння, уміння, цінності, інші особисті якості;</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компетентність</w:t>
      </w:r>
      <w:r w:rsidRPr="002E6E06">
        <w:rPr>
          <w:rFonts w:eastAsia="Calibri"/>
          <w:color w:val="000000"/>
          <w:szCs w:val="28"/>
          <w:lang w:eastAsia="zh-CN"/>
        </w:rPr>
        <w:t xml:space="preserve"> – динамічна комбінація знань, вмінь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за програмою Військової підготовки;</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компетентності загально-професійні</w:t>
      </w:r>
      <w:r w:rsidRPr="002E6E06">
        <w:rPr>
          <w:rFonts w:eastAsia="Calibri"/>
          <w:color w:val="000000"/>
          <w:szCs w:val="28"/>
          <w:lang w:eastAsia="zh-CN"/>
        </w:rPr>
        <w:t xml:space="preserve"> </w:t>
      </w:r>
      <w:r w:rsidRPr="002E6E06">
        <w:rPr>
          <w:rFonts w:eastAsia="Calibri"/>
          <w:b/>
          <w:i/>
          <w:color w:val="000000"/>
          <w:szCs w:val="28"/>
          <w:lang w:eastAsia="zh-CN"/>
        </w:rPr>
        <w:t>(КЗП)</w:t>
      </w:r>
      <w:r w:rsidRPr="002E6E06">
        <w:rPr>
          <w:rFonts w:eastAsia="Calibri"/>
          <w:b/>
          <w:color w:val="000000"/>
          <w:szCs w:val="28"/>
          <w:lang w:eastAsia="zh-CN"/>
        </w:rPr>
        <w:t xml:space="preserve"> </w:t>
      </w:r>
      <w:r w:rsidRPr="002E6E06">
        <w:rPr>
          <w:rFonts w:eastAsia="Calibri"/>
          <w:color w:val="000000"/>
          <w:szCs w:val="28"/>
          <w:lang w:eastAsia="zh-CN"/>
        </w:rPr>
        <w:t xml:space="preserve">– компетентності, які є важливими для успішної професійної діяльності. Компетентності набуваються під час засвоєння І та ІІ розділів програми військової підготовки та її практичної складової; </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lastRenderedPageBreak/>
        <w:t>компетентності військово-професійні (КВП)</w:t>
      </w:r>
      <w:r w:rsidRPr="002E6E06">
        <w:rPr>
          <w:rFonts w:eastAsia="Calibri"/>
          <w:color w:val="000000"/>
          <w:szCs w:val="28"/>
          <w:lang w:eastAsia="zh-CN"/>
        </w:rPr>
        <w:t xml:space="preserve"> – компетентності, що набуваються під час засвоєння ІІІ розділу програми Військової підготовки та визначають професійну кваліфікацію – офіцера тактичного рівня;</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компетентності військово-спеціальні (КВС)</w:t>
      </w:r>
      <w:r w:rsidRPr="002E6E06">
        <w:rPr>
          <w:rFonts w:eastAsia="Calibri"/>
          <w:color w:val="000000"/>
          <w:szCs w:val="28"/>
          <w:lang w:eastAsia="zh-CN"/>
        </w:rPr>
        <w:t xml:space="preserve"> – компетентності, що набуваються під час засвоєння ІV розділу та визначають професійну кваліфікацію за відповідною військово-обліковою спеціальністю;</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кредит Європейської кредитної трансферно-накопичувальної системи (далі – кредит ЄКТС)</w:t>
      </w:r>
      <w:r w:rsidRPr="002E6E06">
        <w:rPr>
          <w:rFonts w:eastAsia="Calibri"/>
          <w:color w:val="000000"/>
          <w:szCs w:val="28"/>
          <w:lang w:eastAsia="zh-CN"/>
        </w:rPr>
        <w:t xml:space="preserve"> –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методичне забезпечення військової підготовки </w:t>
      </w:r>
      <w:r w:rsidRPr="002E6E06">
        <w:rPr>
          <w:rFonts w:eastAsia="Calibri"/>
          <w:color w:val="000000"/>
          <w:szCs w:val="28"/>
          <w:lang w:eastAsia="zh-CN"/>
        </w:rPr>
        <w:t xml:space="preserve"> – </w:t>
      </w:r>
      <w:r w:rsidRPr="002E6E06">
        <w:rPr>
          <w:rFonts w:eastAsia="Calibri"/>
          <w:i/>
          <w:color w:val="000000"/>
          <w:szCs w:val="28"/>
          <w:lang w:eastAsia="zh-CN"/>
        </w:rPr>
        <w:t>рекомендації</w:t>
      </w:r>
      <w:r w:rsidRPr="002E6E06">
        <w:rPr>
          <w:rFonts w:eastAsia="Calibri"/>
          <w:color w:val="000000"/>
          <w:szCs w:val="28"/>
          <w:lang w:eastAsia="zh-CN"/>
        </w:rPr>
        <w:t xml:space="preserve"> щодо супроводження навчальної діяльності за всіма видами навчальних занять, що містить у тому числі інформацію про засоби та процедуру проведення контрольних заходів, їх форми та змісту, методів розв’язання вправ та джерел інформації;</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модуль </w:t>
      </w:r>
      <w:r w:rsidRPr="002E6E06">
        <w:rPr>
          <w:rFonts w:eastAsia="Calibri"/>
          <w:color w:val="000000"/>
          <w:szCs w:val="28"/>
          <w:lang w:eastAsia="zh-CN"/>
        </w:rPr>
        <w:t xml:space="preserve">– поіменована, цілісна, структурована певним чином змістова частина розділу програми військової підготовки, яка повинна бути засвоєна </w:t>
      </w:r>
      <w:r w:rsidRPr="002E6E06">
        <w:rPr>
          <w:rFonts w:eastAsia="Calibri"/>
          <w:i/>
          <w:color w:val="000000"/>
          <w:szCs w:val="28"/>
          <w:lang w:eastAsia="zh-CN"/>
        </w:rPr>
        <w:t>громадянином</w:t>
      </w:r>
      <w:r w:rsidRPr="002E6E06">
        <w:rPr>
          <w:rFonts w:eastAsia="Calibri"/>
          <w:color w:val="000000"/>
          <w:szCs w:val="28"/>
          <w:lang w:eastAsia="zh-CN"/>
        </w:rPr>
        <w:t xml:space="preserve"> шляхом реалізації різних форм навчання і забезпечує здобуття ним відповідних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модульний контроль</w:t>
      </w:r>
      <w:r w:rsidRPr="002E6E06">
        <w:rPr>
          <w:rFonts w:eastAsia="Calibri"/>
          <w:color w:val="000000"/>
          <w:szCs w:val="28"/>
          <w:lang w:eastAsia="zh-CN"/>
        </w:rPr>
        <w:t xml:space="preserve"> – оцінювання ступеню досягнення громадянином запланованого рівня сформованості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xml:space="preserve"> за видами навчальних занять;</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навчальний елемент</w:t>
      </w:r>
      <w:r w:rsidRPr="002E6E06">
        <w:rPr>
          <w:rFonts w:eastAsia="Calibri"/>
          <w:color w:val="000000"/>
          <w:szCs w:val="28"/>
          <w:lang w:eastAsia="zh-CN"/>
        </w:rPr>
        <w:t xml:space="preserve"> </w:t>
      </w:r>
      <w:r w:rsidRPr="002E6E06">
        <w:rPr>
          <w:rFonts w:eastAsia="Calibri"/>
          <w:b/>
          <w:color w:val="000000"/>
          <w:szCs w:val="28"/>
          <w:lang w:eastAsia="zh-CN"/>
        </w:rPr>
        <w:t>(окреме навчальне заняття)</w:t>
      </w:r>
      <w:r w:rsidRPr="002E6E06">
        <w:rPr>
          <w:rFonts w:eastAsia="Calibri"/>
          <w:color w:val="000000"/>
          <w:szCs w:val="28"/>
          <w:lang w:eastAsia="zh-CN"/>
        </w:rPr>
        <w:t xml:space="preserve"> – мінімальна навчальна інформація самостійного смислового значення (поняття, явища, відношення, алгоритми); </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об’єкт діяльності</w:t>
      </w:r>
      <w:r w:rsidRPr="002E6E06">
        <w:rPr>
          <w:rFonts w:eastAsia="Calibri"/>
          <w:color w:val="000000"/>
          <w:szCs w:val="28"/>
          <w:lang w:eastAsia="zh-CN"/>
        </w:rPr>
        <w:t xml:space="preserve"> – процеси, явища, технології або (та) матеріальні об’єкти, на які спрямована діяльність фахівця (суб’єкта діяльності). Незалежно від фізичної природи об’єкт діяльності має певний період (цикл) існування, який передбачає етапи: проектування (розроблення), протягом якого вирішуються питання щодо забезпечення певних його якостей та властивостей; створення (виробництва, впровадження); експлуатації, протягом якої об’єкт використовується за призначенням; відновлення (ремонту, удосконалення), яке пов’язане з відновленням властивостей якості, підвищенням ефективності тощо; утилізації та ліквідації; </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освітній процес</w:t>
      </w:r>
      <w:r w:rsidRPr="002E6E06">
        <w:rPr>
          <w:rFonts w:eastAsia="Calibri"/>
          <w:color w:val="000000"/>
          <w:szCs w:val="28"/>
          <w:lang w:eastAsia="zh-CN"/>
        </w:rPr>
        <w:t xml:space="preserve"> – це інтелектуальна, творча діяльність у сфері вищої освіти і науки, що провадиться у закладі вищої освіти через систему науково-методичних і педагогічних заходів та спрямована на передачу, засвоєння, примноження і використання знань, умінь та інших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xml:space="preserve"> у осіб, які проходять Військову підготовку, а також на формування гармонійно розвиненої особистості;</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підсумковий контроль</w:t>
      </w:r>
      <w:r w:rsidRPr="002E6E06">
        <w:rPr>
          <w:rFonts w:eastAsia="Calibri"/>
          <w:color w:val="000000"/>
          <w:szCs w:val="28"/>
          <w:lang w:eastAsia="zh-CN"/>
        </w:rPr>
        <w:t xml:space="preserve"> – комплексне оцінювання запланованого рівня набутих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xml:space="preserve"> за модулями Військової підготовки;</w:t>
      </w:r>
    </w:p>
    <w:p w:rsidR="002E6E06" w:rsidRPr="002E6E06" w:rsidRDefault="002E6E06" w:rsidP="002E6E06">
      <w:pPr>
        <w:tabs>
          <w:tab w:val="left" w:pos="426"/>
          <w:tab w:val="left" w:pos="560"/>
          <w:tab w:val="left" w:pos="822"/>
          <w:tab w:val="left" w:pos="993"/>
          <w:tab w:val="left" w:pos="2694"/>
        </w:tabs>
        <w:suppressAutoHyphens/>
        <w:ind w:firstLine="567"/>
        <w:jc w:val="both"/>
        <w:rPr>
          <w:rFonts w:eastAsia="Calibri"/>
          <w:b/>
          <w:i/>
          <w:color w:val="000000"/>
          <w:szCs w:val="28"/>
          <w:lang w:eastAsia="zh-CN"/>
        </w:rPr>
      </w:pP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lastRenderedPageBreak/>
        <w:t>поточний контроль</w:t>
      </w:r>
      <w:r w:rsidRPr="002E6E06">
        <w:rPr>
          <w:rFonts w:eastAsia="Calibri"/>
          <w:color w:val="000000"/>
          <w:szCs w:val="28"/>
          <w:lang w:eastAsia="zh-CN"/>
        </w:rPr>
        <w:t xml:space="preserve"> – оцінювання засвоєння громадянином навчального матеріалу під час проведення аудиторного навчального заняття (опитування студентів на лекціях, перевірка та прийом звітів з виконання лабораторних робіт, тестування тощо);</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практична складова військової підготовки</w:t>
      </w:r>
      <w:r w:rsidRPr="002E6E06">
        <w:rPr>
          <w:rFonts w:eastAsia="Calibri"/>
          <w:color w:val="000000"/>
          <w:szCs w:val="28"/>
          <w:lang w:eastAsia="zh-CN"/>
        </w:rPr>
        <w:t xml:space="preserve"> – це комплексні практичні заняття з вивчення курсу первинної військової підготовки та тактичної медицини і навчальний збір;</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програма військової підготовки </w:t>
      </w:r>
      <w:r w:rsidRPr="002E6E06">
        <w:rPr>
          <w:rFonts w:eastAsia="Calibri"/>
          <w:color w:val="000000"/>
          <w:szCs w:val="28"/>
          <w:lang w:eastAsia="zh-CN"/>
        </w:rPr>
        <w:t>– нормативний документ, який  встановлює сукупність вимог до змісту та результатів навчання, пов’язаних з проходженням військової підготовки та визначає порядок викладення навчальної дисципліни (за розділами та модулями), організаційні форми її вивчення та обсяг, визначає форми та засоби поточного і підсумкового контролю.</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професійна кваліфікація</w:t>
      </w:r>
      <w:r w:rsidRPr="002E6E06">
        <w:rPr>
          <w:rFonts w:eastAsia="Calibri"/>
          <w:color w:val="000000"/>
          <w:szCs w:val="28"/>
          <w:lang w:eastAsia="zh-CN"/>
        </w:rPr>
        <w:t xml:space="preserve"> – кваліфікація, які присуджується на основі професійних стандартів, програм військової підготовки, що діють у військовій сфері та відображають здатність особи виконувати завдання і обов’язки певного виду професійної діяльності. </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результати навчання </w:t>
      </w:r>
      <w:r w:rsidRPr="002E6E06">
        <w:rPr>
          <w:rFonts w:eastAsia="Calibri"/>
          <w:color w:val="000000"/>
          <w:szCs w:val="28"/>
          <w:lang w:eastAsia="zh-CN"/>
        </w:rPr>
        <w:t xml:space="preserve">– сукупність знань, умінь, навичок, інших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набутих громадянином у процесі вивчення програми військової підготовки за відповідною військово-обліковою спеціальністю;</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рівень сформованості компетентності</w:t>
      </w:r>
      <w:r w:rsidRPr="002E6E06">
        <w:rPr>
          <w:rFonts w:eastAsia="Calibri"/>
          <w:color w:val="000000"/>
          <w:szCs w:val="28"/>
          <w:lang w:eastAsia="zh-CN"/>
        </w:rPr>
        <w:t xml:space="preserve"> – частка правильних відповідей або виконаних суттєвих операцій від загальної кількості запитань або суттєвих операцій еталону рішень;</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самостійна робота</w:t>
      </w:r>
      <w:r w:rsidRPr="002E6E06">
        <w:rPr>
          <w:rFonts w:eastAsia="Calibri"/>
          <w:color w:val="000000"/>
          <w:szCs w:val="28"/>
          <w:lang w:eastAsia="zh-CN"/>
        </w:rPr>
        <w:t xml:space="preserve"> – самостійна діяльність з вивчення навчальних елементів та змістових модулів, опанування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виконання індивідуальних завдань, підготовки до контрольних заходів;</w:t>
      </w:r>
    </w:p>
    <w:p w:rsidR="002E6E06" w:rsidRPr="002E6E06" w:rsidRDefault="002E6E06" w:rsidP="002E6E06">
      <w:pPr>
        <w:shd w:val="clear" w:color="auto" w:fill="FFFFFF"/>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стандарт військової підготовки </w:t>
      </w:r>
      <w:r w:rsidRPr="002E6E06">
        <w:rPr>
          <w:rFonts w:eastAsia="Calibri"/>
          <w:color w:val="000000"/>
          <w:szCs w:val="28"/>
          <w:lang w:eastAsia="zh-CN"/>
        </w:rPr>
        <w:t xml:space="preserve">– кваліфікаційна характеристика та програма Військової підготовки, які визначають сукупність вимог до професійної кваліфікації офіцера запасу його </w:t>
      </w:r>
      <w:proofErr w:type="spellStart"/>
      <w:r w:rsidRPr="002E6E06">
        <w:rPr>
          <w:rFonts w:eastAsia="Calibri"/>
          <w:color w:val="000000"/>
          <w:szCs w:val="28"/>
          <w:lang w:eastAsia="zh-CN"/>
        </w:rPr>
        <w:t>компетентностей</w:t>
      </w:r>
      <w:proofErr w:type="spellEnd"/>
      <w:r w:rsidRPr="002E6E06">
        <w:rPr>
          <w:rFonts w:eastAsia="Calibri"/>
          <w:color w:val="000000"/>
          <w:szCs w:val="28"/>
          <w:lang w:eastAsia="zh-CN"/>
        </w:rPr>
        <w:t>, результатів навчання, навчально-методичного, матеріально-технічного та інформаційного забезпечення за відповідною військово-обліковою спеціальністю;</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тематичний план</w:t>
      </w:r>
      <w:r w:rsidRPr="002E6E06">
        <w:rPr>
          <w:rFonts w:eastAsia="Calibri"/>
          <w:color w:val="000000"/>
          <w:szCs w:val="28"/>
          <w:lang w:eastAsia="zh-CN"/>
        </w:rPr>
        <w:t xml:space="preserve"> – є основним документом кафедри і викладача який визначає зміст та організацію вивчення конкретного модуля програми військової підготовки;</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 xml:space="preserve">уміння </w:t>
      </w:r>
      <w:r w:rsidRPr="002E6E06">
        <w:rPr>
          <w:rFonts w:eastAsia="Calibri"/>
          <w:color w:val="000000"/>
          <w:szCs w:val="28"/>
          <w:lang w:eastAsia="zh-CN"/>
        </w:rPr>
        <w:t>– здатність застосовувати знання для виконання завдань та розв’язання завдань і проблем. Уміння поділяються на когнітивні (інтелектуально-творчі) та практичні (на основі майстерності з використанням методів, матеріалів, інструкцій та інструментів);</w:t>
      </w:r>
    </w:p>
    <w:p w:rsidR="002E6E06" w:rsidRPr="002E6E06" w:rsidRDefault="002E6E06" w:rsidP="002E6E06">
      <w:pPr>
        <w:tabs>
          <w:tab w:val="left" w:pos="426"/>
          <w:tab w:val="left" w:pos="560"/>
          <w:tab w:val="left" w:pos="822"/>
          <w:tab w:val="left" w:pos="993"/>
          <w:tab w:val="left" w:pos="2694"/>
        </w:tabs>
        <w:suppressAutoHyphens/>
        <w:ind w:firstLine="567"/>
        <w:jc w:val="both"/>
        <w:rPr>
          <w:rFonts w:ascii="Calibri" w:eastAsia="Calibri" w:hAnsi="Calibri"/>
          <w:color w:val="000000"/>
          <w:sz w:val="22"/>
          <w:szCs w:val="22"/>
          <w:lang w:eastAsia="zh-CN"/>
        </w:rPr>
      </w:pPr>
      <w:r w:rsidRPr="002E6E06">
        <w:rPr>
          <w:rFonts w:eastAsia="Calibri"/>
          <w:b/>
          <w:i/>
          <w:color w:val="000000"/>
          <w:szCs w:val="28"/>
          <w:lang w:eastAsia="zh-CN"/>
        </w:rPr>
        <w:t>якість військової підготовки</w:t>
      </w:r>
      <w:r w:rsidRPr="002E6E06">
        <w:rPr>
          <w:rFonts w:eastAsia="Calibri"/>
          <w:color w:val="000000"/>
          <w:szCs w:val="28"/>
          <w:lang w:eastAsia="zh-CN"/>
        </w:rPr>
        <w:t xml:space="preserve"> – рівень результатів навчання громадянина за весь термін проходження Військової підготовки та його здатність виконувати обов’язки за первинною посадою.</w:t>
      </w:r>
    </w:p>
    <w:p w:rsidR="002E6E06" w:rsidRPr="002E6E06" w:rsidRDefault="002E6E06" w:rsidP="002E6E06">
      <w:pPr>
        <w:shd w:val="clear" w:color="auto" w:fill="FFFFFF"/>
        <w:suppressAutoHyphens/>
        <w:ind w:right="-285"/>
        <w:jc w:val="center"/>
        <w:rPr>
          <w:rFonts w:eastAsia="Calibri"/>
          <w:color w:val="000000"/>
          <w:sz w:val="24"/>
          <w:szCs w:val="24"/>
          <w:lang w:eastAsia="zh-CN"/>
        </w:rPr>
      </w:pPr>
    </w:p>
    <w:p w:rsidR="002E6E06" w:rsidRPr="002E6E06" w:rsidRDefault="002E6E06" w:rsidP="002E6E06">
      <w:pPr>
        <w:suppressAutoHyphens/>
        <w:ind w:firstLine="567"/>
        <w:jc w:val="center"/>
        <w:rPr>
          <w:rFonts w:eastAsia="Calibri"/>
          <w:b/>
          <w:i/>
          <w:color w:val="000000"/>
          <w:szCs w:val="28"/>
          <w:lang w:eastAsia="zh-CN"/>
        </w:rPr>
      </w:pPr>
    </w:p>
    <w:p w:rsidR="002E6E06" w:rsidRPr="002E6E06" w:rsidRDefault="002E6E06" w:rsidP="002E6E06">
      <w:pPr>
        <w:tabs>
          <w:tab w:val="left" w:pos="426"/>
          <w:tab w:val="left" w:pos="560"/>
          <w:tab w:val="left" w:pos="993"/>
        </w:tabs>
        <w:suppressAutoHyphens/>
        <w:ind w:firstLine="566"/>
        <w:jc w:val="both"/>
        <w:rPr>
          <w:rFonts w:eastAsia="Calibri"/>
          <w:b/>
          <w:i/>
          <w:color w:val="000000"/>
          <w:szCs w:val="28"/>
          <w:lang w:eastAsia="zh-CN"/>
        </w:rPr>
      </w:pPr>
    </w:p>
    <w:p w:rsidR="002E6E06" w:rsidRPr="002E6E06" w:rsidRDefault="002E6E06" w:rsidP="002E6E06">
      <w:pPr>
        <w:pageBreakBefore/>
        <w:widowControl w:val="0"/>
        <w:shd w:val="clear" w:color="auto" w:fill="FFFFFF"/>
        <w:suppressAutoHyphens/>
        <w:ind w:left="567" w:right="-285" w:hanging="567"/>
        <w:jc w:val="center"/>
        <w:rPr>
          <w:rFonts w:ascii="Calibri" w:eastAsia="Calibri" w:hAnsi="Calibri"/>
          <w:color w:val="000000"/>
          <w:sz w:val="22"/>
          <w:szCs w:val="22"/>
          <w:lang w:eastAsia="zh-CN"/>
        </w:rPr>
      </w:pPr>
      <w:r w:rsidRPr="002E6E06">
        <w:rPr>
          <w:rFonts w:eastAsia="Calibri"/>
          <w:b/>
          <w:color w:val="000000"/>
          <w:szCs w:val="28"/>
          <w:lang w:eastAsia="zh-CN"/>
        </w:rPr>
        <w:lastRenderedPageBreak/>
        <w:t>ІІ. ПРОФІЛЬ ПРОГРАМИ ВІЙСЬКОВОЇ ПІДГОТОВКИ</w:t>
      </w:r>
    </w:p>
    <w:p w:rsidR="002E6E06" w:rsidRPr="002E6E06" w:rsidRDefault="002E6E06" w:rsidP="002E6E06">
      <w:pPr>
        <w:widowControl w:val="0"/>
        <w:suppressAutoHyphens/>
        <w:jc w:val="center"/>
        <w:rPr>
          <w:rFonts w:eastAsia="Calibri"/>
          <w:b/>
          <w:color w:val="000000"/>
          <w:szCs w:val="28"/>
          <w:lang w:eastAsia="zh-CN"/>
        </w:rPr>
      </w:pPr>
    </w:p>
    <w:p w:rsidR="002E6E06" w:rsidRPr="002E6E06" w:rsidRDefault="002E6E06" w:rsidP="002E6E06">
      <w:pPr>
        <w:widowControl w:val="0"/>
        <w:suppressAutoHyphens/>
        <w:spacing w:after="120"/>
        <w:ind w:left="992"/>
        <w:jc w:val="center"/>
        <w:rPr>
          <w:rFonts w:eastAsia="Calibri"/>
          <w:b/>
          <w:bCs/>
          <w:color w:val="000000"/>
          <w:szCs w:val="28"/>
          <w:lang w:eastAsia="zh-CN"/>
        </w:rPr>
      </w:pPr>
      <w:r w:rsidRPr="002E6E06">
        <w:rPr>
          <w:rFonts w:eastAsia="Calibri"/>
          <w:b/>
          <w:bCs/>
          <w:color w:val="000000"/>
          <w:szCs w:val="28"/>
          <w:lang w:eastAsia="zh-CN"/>
        </w:rPr>
        <w:t>Програма військової підготовки офіцерів запасу</w:t>
      </w:r>
    </w:p>
    <w:tbl>
      <w:tblPr>
        <w:tblW w:w="9323" w:type="dxa"/>
        <w:tblInd w:w="-15" w:type="dxa"/>
        <w:tblLayout w:type="fixed"/>
        <w:tblLook w:val="0000" w:firstRow="0" w:lastRow="0" w:firstColumn="0" w:lastColumn="0" w:noHBand="0" w:noVBand="0"/>
      </w:tblPr>
      <w:tblGrid>
        <w:gridCol w:w="3554"/>
        <w:gridCol w:w="5763"/>
        <w:gridCol w:w="6"/>
      </w:tblGrid>
      <w:tr w:rsidR="002E6E06" w:rsidRPr="002E6E06" w:rsidTr="0048738A">
        <w:trPr>
          <w:trHeight w:val="316"/>
        </w:trPr>
        <w:tc>
          <w:tcPr>
            <w:tcW w:w="93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b/>
                <w:color w:val="000000"/>
                <w:sz w:val="24"/>
                <w:szCs w:val="24"/>
                <w:lang w:eastAsia="zh-CN"/>
              </w:rPr>
              <w:t>1.Загальна інформація</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 xml:space="preserve">Професійна кваліфікація </w:t>
            </w:r>
          </w:p>
        </w:tc>
        <w:tc>
          <w:tcPr>
            <w:tcW w:w="5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color w:val="000000"/>
                <w:sz w:val="24"/>
                <w:szCs w:val="24"/>
                <w:lang w:eastAsia="zh-CN"/>
              </w:rPr>
              <w:t>Офіцер запасу</w:t>
            </w:r>
          </w:p>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color w:val="000000"/>
                <w:sz w:val="24"/>
                <w:szCs w:val="24"/>
                <w:lang w:eastAsia="zh-CN"/>
              </w:rPr>
              <w:t>(тактичний рівень військової освіти)</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Обсяг програми</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color w:val="000000"/>
                <w:sz w:val="24"/>
                <w:szCs w:val="24"/>
                <w:lang w:eastAsia="zh-CN"/>
              </w:rPr>
              <w:t>29 кредитів – 2 роки</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b/>
                <w:color w:val="000000"/>
                <w:sz w:val="24"/>
                <w:szCs w:val="24"/>
                <w:lang w:eastAsia="zh-CN"/>
              </w:rPr>
              <w:t>Категорія осіб, які залучаються до військової підготовки</w:t>
            </w:r>
          </w:p>
        </w:tc>
        <w:tc>
          <w:tcPr>
            <w:tcW w:w="5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ind w:firstLine="318"/>
              <w:jc w:val="both"/>
              <w:rPr>
                <w:rFonts w:ascii="Calibri" w:eastAsia="Calibri" w:hAnsi="Calibri"/>
                <w:color w:val="000000"/>
                <w:sz w:val="22"/>
                <w:szCs w:val="22"/>
                <w:lang w:eastAsia="zh-CN"/>
              </w:rPr>
            </w:pPr>
            <w:r w:rsidRPr="002E6E06">
              <w:rPr>
                <w:rFonts w:eastAsia="Calibri"/>
                <w:color w:val="000000"/>
                <w:sz w:val="24"/>
                <w:szCs w:val="24"/>
                <w:lang w:eastAsia="uk-UA"/>
              </w:rPr>
              <w:t>Громадяни України, які мають або здобувають ступінь вищої освіти не нижче бакалавра, придатні до військової служби за станом здоров’я та морально діловими якостями</w:t>
            </w:r>
          </w:p>
        </w:tc>
      </w:tr>
      <w:tr w:rsidR="002E6E06" w:rsidRPr="002E6E06" w:rsidTr="0048738A">
        <w:tc>
          <w:tcPr>
            <w:tcW w:w="9323" w:type="dxa"/>
            <w:gridSpan w:val="3"/>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b/>
                <w:color w:val="000000"/>
                <w:sz w:val="24"/>
                <w:szCs w:val="24"/>
                <w:lang w:eastAsia="zh-CN"/>
              </w:rPr>
              <w:t>2. Мета програми військової підготовки</w:t>
            </w:r>
          </w:p>
        </w:tc>
      </w:tr>
      <w:tr w:rsidR="002E6E06" w:rsidRPr="002E6E06" w:rsidTr="0048738A">
        <w:tc>
          <w:tcPr>
            <w:tcW w:w="9323" w:type="dxa"/>
            <w:gridSpan w:val="3"/>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ind w:firstLine="567"/>
              <w:jc w:val="both"/>
              <w:rPr>
                <w:rFonts w:eastAsia="Calibri"/>
                <w:color w:val="000000"/>
                <w:sz w:val="24"/>
                <w:szCs w:val="24"/>
                <w:lang w:eastAsia="uk-UA"/>
              </w:rPr>
            </w:pPr>
            <w:r w:rsidRPr="002E6E06">
              <w:rPr>
                <w:rFonts w:eastAsia="Calibri"/>
                <w:color w:val="000000"/>
                <w:sz w:val="24"/>
                <w:szCs w:val="24"/>
                <w:lang w:eastAsia="uk-UA"/>
              </w:rPr>
              <w:t>Підготовка всебічно розвинутих, конкурентоздатних, висококваліфікованих офіцерів запасу рівня, які є компетентними в військовому управлінні підрозділами десантно-штурмових військ тактичної ланки і несуть особисту та професійну відповідальність за свої дії, за професійний розвиток підлеглого особового складу та здатні до подальшого навчання з високим рівнем автономності</w:t>
            </w:r>
          </w:p>
        </w:tc>
      </w:tr>
      <w:tr w:rsidR="002E6E06" w:rsidRPr="002E6E06" w:rsidTr="0048738A">
        <w:tc>
          <w:tcPr>
            <w:tcW w:w="9323" w:type="dxa"/>
            <w:gridSpan w:val="3"/>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b/>
                <w:color w:val="000000"/>
                <w:sz w:val="24"/>
                <w:szCs w:val="24"/>
                <w:lang w:eastAsia="zh-CN"/>
              </w:rPr>
              <w:t>3. Характеристика програми військової підготовки</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Предметна область</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rPr>
                <w:rFonts w:eastAsia="Calibri"/>
                <w:color w:val="000000"/>
                <w:sz w:val="24"/>
                <w:szCs w:val="24"/>
                <w:lang w:eastAsia="uk-UA"/>
              </w:rPr>
            </w:pPr>
            <w:r w:rsidRPr="002E6E06">
              <w:rPr>
                <w:rFonts w:eastAsia="Calibri"/>
                <w:color w:val="000000"/>
                <w:sz w:val="24"/>
                <w:szCs w:val="24"/>
                <w:lang w:eastAsia="zh-CN"/>
              </w:rPr>
              <w:t xml:space="preserve">Програма військової підготовки є спеціалізованою програмою яка складається з компонентів: </w:t>
            </w:r>
            <w:r w:rsidRPr="002E6E06">
              <w:rPr>
                <w:rFonts w:eastAsia="Calibri"/>
                <w:color w:val="000000"/>
                <w:sz w:val="24"/>
                <w:szCs w:val="24"/>
                <w:lang w:eastAsia="uk-UA"/>
              </w:rPr>
              <w:t>військове управління; взаємодія та взаємний вплив начальників, підлеглих та товаришів по службі; тактика дій частин та підрозділів Десантно-штурмових військ видів Збройних Сил України, їх озброєння та техніка; основи управління військами в різних видах бою та під час їх повсякденної діяльності; експлуатація та бойове застосування озброєння та військової техніки; експлуатація та застосування систем повітрянодесантних технічних засобів та управління підрозділами десантно-штурмових військ</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Орієнтація програми військової підготовки</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color w:val="000000"/>
                <w:sz w:val="24"/>
                <w:szCs w:val="24"/>
                <w:lang w:eastAsia="uk-UA"/>
              </w:rPr>
              <w:t xml:space="preserve">Програма базується на загальновійськових результатах пов’язаних з вивченням основних понять, концепцій та принципів, які використовуються для управління військовими підрозділами десантно-штурмових військ в ході їх бойового застосування та у повсякденній діяльності, прогнозування ефективності їх бойового застосування. </w:t>
            </w:r>
          </w:p>
          <w:p w:rsidR="002E6E06" w:rsidRPr="002E6E06" w:rsidRDefault="002E6E06" w:rsidP="002E6E06">
            <w:pPr>
              <w:suppressAutoHyphens/>
              <w:jc w:val="both"/>
              <w:rPr>
                <w:rFonts w:eastAsia="Calibri"/>
                <w:color w:val="000000"/>
                <w:sz w:val="24"/>
                <w:szCs w:val="24"/>
                <w:lang w:eastAsia="uk-UA"/>
              </w:rPr>
            </w:pPr>
            <w:r w:rsidRPr="002E6E06">
              <w:rPr>
                <w:rFonts w:eastAsia="Calibri"/>
                <w:color w:val="000000"/>
                <w:sz w:val="24"/>
                <w:szCs w:val="24"/>
                <w:lang w:eastAsia="uk-UA"/>
              </w:rPr>
              <w:t xml:space="preserve">Випускник у дані предметній області має оволодіти </w:t>
            </w:r>
            <w:proofErr w:type="spellStart"/>
            <w:r w:rsidRPr="002E6E06">
              <w:rPr>
                <w:rFonts w:eastAsia="Calibri"/>
                <w:color w:val="000000"/>
                <w:sz w:val="24"/>
                <w:szCs w:val="24"/>
                <w:lang w:eastAsia="uk-UA"/>
              </w:rPr>
              <w:t>компетентностями</w:t>
            </w:r>
            <w:proofErr w:type="spellEnd"/>
            <w:r w:rsidRPr="002E6E06">
              <w:rPr>
                <w:rFonts w:eastAsia="Calibri"/>
                <w:color w:val="000000"/>
                <w:sz w:val="24"/>
                <w:szCs w:val="24"/>
                <w:lang w:eastAsia="uk-UA"/>
              </w:rPr>
              <w:t xml:space="preserve"> у рамках яких можлива подальша професійна кар’єра у галузі бойове застосування з’єднань та частин Десантно-штурмових військ Збройних Сил України </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Особливості програми</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rPr>
                <w:rFonts w:eastAsia="Calibri"/>
                <w:color w:val="000000"/>
                <w:sz w:val="24"/>
                <w:szCs w:val="24"/>
                <w:lang w:eastAsia="zh-CN"/>
              </w:rPr>
            </w:pPr>
            <w:r w:rsidRPr="002E6E06">
              <w:rPr>
                <w:rFonts w:eastAsia="Calibri"/>
                <w:color w:val="000000"/>
                <w:sz w:val="24"/>
                <w:szCs w:val="24"/>
                <w:lang w:eastAsia="zh-CN"/>
              </w:rPr>
              <w:t>Заочна або дистанційна форма навчання не передбачені</w:t>
            </w:r>
          </w:p>
        </w:tc>
      </w:tr>
      <w:tr w:rsidR="002E6E06" w:rsidRPr="002E6E06" w:rsidTr="0048738A">
        <w:tc>
          <w:tcPr>
            <w:tcW w:w="9323" w:type="dxa"/>
            <w:gridSpan w:val="3"/>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b/>
                <w:color w:val="000000"/>
                <w:sz w:val="24"/>
                <w:szCs w:val="24"/>
                <w:lang w:eastAsia="zh-CN"/>
              </w:rPr>
              <w:t>4. Придатність випускників до працевлаштування та подальшого навчання</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Первинні посади</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autoSpaceDN w:val="0"/>
              <w:jc w:val="both"/>
              <w:textAlignment w:val="baseline"/>
              <w:rPr>
                <w:color w:val="000000"/>
                <w:kern w:val="3"/>
                <w:sz w:val="24"/>
                <w:szCs w:val="24"/>
                <w:lang w:eastAsia="zh-CN"/>
              </w:rPr>
            </w:pPr>
            <w:r w:rsidRPr="002E6E06">
              <w:rPr>
                <w:color w:val="000000"/>
                <w:kern w:val="3"/>
                <w:sz w:val="24"/>
                <w:szCs w:val="24"/>
                <w:lang w:eastAsia="zh-CN"/>
              </w:rPr>
              <w:t>Командир взводу аеромобільної, десантно-штурмової (повітрянодесантної) роти;</w:t>
            </w:r>
          </w:p>
          <w:p w:rsidR="002E6E06" w:rsidRPr="002E6E06" w:rsidRDefault="002E6E06" w:rsidP="002E6E06">
            <w:pPr>
              <w:suppressAutoHyphens/>
              <w:autoSpaceDN w:val="0"/>
              <w:jc w:val="both"/>
              <w:textAlignment w:val="baseline"/>
              <w:rPr>
                <w:color w:val="000000"/>
                <w:kern w:val="3"/>
                <w:sz w:val="24"/>
                <w:szCs w:val="24"/>
                <w:lang w:eastAsia="zh-CN"/>
              </w:rPr>
            </w:pPr>
            <w:r w:rsidRPr="002E6E06">
              <w:rPr>
                <w:color w:val="000000"/>
                <w:kern w:val="3"/>
                <w:sz w:val="24"/>
                <w:szCs w:val="24"/>
                <w:lang w:eastAsia="zh-CN"/>
              </w:rPr>
              <w:t xml:space="preserve">Командир протитанкового взводу аеромобільного, </w:t>
            </w:r>
            <w:r w:rsidRPr="002E6E06">
              <w:rPr>
                <w:color w:val="000000"/>
                <w:kern w:val="3"/>
                <w:sz w:val="24"/>
                <w:szCs w:val="24"/>
                <w:lang w:eastAsia="zh-CN"/>
              </w:rPr>
              <w:lastRenderedPageBreak/>
              <w:t>десантно-штурмового (парашутно-десантного) батальйону;</w:t>
            </w:r>
          </w:p>
          <w:p w:rsidR="002E6E06" w:rsidRPr="002E6E06" w:rsidRDefault="002E6E06" w:rsidP="002E6E06">
            <w:pPr>
              <w:suppressAutoHyphens/>
              <w:rPr>
                <w:rFonts w:eastAsia="Calibri"/>
                <w:color w:val="000000"/>
                <w:sz w:val="24"/>
                <w:szCs w:val="24"/>
                <w:lang w:eastAsia="zh-CN"/>
              </w:rPr>
            </w:pPr>
            <w:r w:rsidRPr="002E6E06">
              <w:rPr>
                <w:rFonts w:eastAsia="Calibri"/>
                <w:color w:val="000000"/>
                <w:sz w:val="24"/>
                <w:szCs w:val="24"/>
                <w:lang w:eastAsia="zh-CN"/>
              </w:rPr>
              <w:t xml:space="preserve">Командир </w:t>
            </w:r>
            <w:proofErr w:type="spellStart"/>
            <w:r w:rsidRPr="002E6E06">
              <w:rPr>
                <w:rFonts w:eastAsia="Calibri"/>
                <w:color w:val="000000"/>
                <w:sz w:val="24"/>
                <w:szCs w:val="24"/>
                <w:lang w:eastAsia="zh-CN"/>
              </w:rPr>
              <w:t>гранатометного</w:t>
            </w:r>
            <w:proofErr w:type="spellEnd"/>
            <w:r w:rsidRPr="002E6E06">
              <w:rPr>
                <w:rFonts w:eastAsia="Calibri"/>
                <w:color w:val="000000"/>
                <w:sz w:val="24"/>
                <w:szCs w:val="24"/>
                <w:lang w:eastAsia="zh-CN"/>
              </w:rPr>
              <w:t xml:space="preserve"> взводу аеромобільного, десантно-штурмового (парашутно-десантного) батальйону</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lastRenderedPageBreak/>
              <w:t>Можливості для подальшого навчання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color w:val="000000"/>
                <w:sz w:val="24"/>
                <w:szCs w:val="24"/>
                <w:lang w:eastAsia="uk-UA"/>
              </w:rPr>
              <w:t>Магістерські програми (Десантно-штурмових військ Збройних Сил України) з отриманням професійної кваліфікації офіцер оперативно-тактичного рівня</w:t>
            </w:r>
            <w:r w:rsidRPr="002E6E06">
              <w:rPr>
                <w:rFonts w:eastAsia="Calibri"/>
                <w:color w:val="000000"/>
                <w:sz w:val="24"/>
                <w:szCs w:val="24"/>
                <w:lang w:eastAsia="zh-CN"/>
              </w:rPr>
              <w:t xml:space="preserve"> </w:t>
            </w:r>
            <w:r w:rsidRPr="002E6E06">
              <w:rPr>
                <w:rFonts w:eastAsia="Calibri"/>
                <w:color w:val="000000"/>
                <w:sz w:val="24"/>
                <w:szCs w:val="24"/>
                <w:lang w:eastAsia="uk-UA"/>
              </w:rPr>
              <w:t>(під час проходження військової служби у встановленому порядку)</w:t>
            </w:r>
          </w:p>
        </w:tc>
      </w:tr>
      <w:tr w:rsidR="002E6E06" w:rsidRPr="002E6E06" w:rsidTr="0048738A">
        <w:tc>
          <w:tcPr>
            <w:tcW w:w="9323" w:type="dxa"/>
            <w:gridSpan w:val="3"/>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b/>
                <w:color w:val="000000"/>
                <w:sz w:val="24"/>
                <w:szCs w:val="24"/>
                <w:lang w:eastAsia="zh-CN"/>
              </w:rPr>
              <w:t>5. Викладання та оцінювання</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Викладання та навчання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color w:val="000000"/>
                <w:sz w:val="24"/>
                <w:szCs w:val="24"/>
                <w:lang w:eastAsia="uk-UA"/>
              </w:rPr>
              <w:t xml:space="preserve">Лекції, групові заняття, семінарські заняття, практичні заняття, групові вправи, лабораторні роботи, тактичні заняття, тактичні навчання, консультації, самостійна робота, виконання індивідуальних завдань з навчальних дисциплін, </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Практична підготовка</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hd w:val="clear" w:color="auto" w:fill="FFFFFF"/>
              <w:suppressAutoHyphens/>
              <w:contextualSpacing/>
              <w:jc w:val="both"/>
              <w:textAlignment w:val="baseline"/>
              <w:rPr>
                <w:rFonts w:ascii="Calibri" w:eastAsia="Calibri" w:hAnsi="Calibri"/>
                <w:color w:val="000000"/>
                <w:sz w:val="24"/>
                <w:szCs w:val="24"/>
                <w:lang w:eastAsia="zh-CN"/>
              </w:rPr>
            </w:pPr>
            <w:r w:rsidRPr="002E6E06">
              <w:rPr>
                <w:rFonts w:eastAsia="Calibri"/>
                <w:color w:val="000000"/>
                <w:sz w:val="24"/>
                <w:szCs w:val="24"/>
                <w:lang w:eastAsia="uk-UA"/>
              </w:rPr>
              <w:t>Практичні заняття, групові вправи, лабораторні заняття, практика, практичне відпрацювання нормативів та завдань на технічних засобах розвідки, тактичні (тактико-спеціальні) заняття, тактико-спеціальні навчання, комплексні практичні заняття, навчальний збір.</w:t>
            </w:r>
          </w:p>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color w:val="000000"/>
                <w:sz w:val="24"/>
                <w:szCs w:val="24"/>
                <w:lang w:eastAsia="uk-UA"/>
              </w:rPr>
              <w:t>Активні та інтерактивні методи навчання (комп’ютерне моделювання, ролеві ігри, активне проектування, психологічні тренінги), форми та методи підготовки Збройних Сил України, форми та методи бойової підготовки військовослужбовця, методи та методики навчання підлеглого особового складу експлуатації та застосування озброєння та військової техніки підрозділів десантно-штурмових військ, методи психологічної підготовки особового складу, технології навчання та виховання підлеглого особового складу</w:t>
            </w:r>
          </w:p>
        </w:tc>
      </w:tr>
      <w:tr w:rsidR="002E6E06" w:rsidRPr="002E6E06" w:rsidTr="0048738A">
        <w:trPr>
          <w:gridAfter w:val="1"/>
          <w:wAfter w:w="6" w:type="dxa"/>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Оцінювання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color w:val="000000"/>
                <w:sz w:val="24"/>
                <w:szCs w:val="24"/>
                <w:lang w:eastAsia="zh-CN"/>
              </w:rPr>
              <w:t xml:space="preserve">Вхідний контроль, поточний контроль, самоконтроль, модульний (рубіжний) контроль, семестровий контроль (диференційований залік, екзамен), підсумковий контроль </w:t>
            </w:r>
          </w:p>
        </w:tc>
      </w:tr>
      <w:tr w:rsidR="002E6E06" w:rsidRPr="002E6E06" w:rsidTr="0048738A">
        <w:trPr>
          <w:trHeight w:val="285"/>
          <w:tblHeader/>
        </w:trPr>
        <w:tc>
          <w:tcPr>
            <w:tcW w:w="9323" w:type="dxa"/>
            <w:gridSpan w:val="3"/>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b/>
                <w:color w:val="000000"/>
                <w:sz w:val="24"/>
                <w:szCs w:val="24"/>
                <w:lang w:eastAsia="zh-CN"/>
              </w:rPr>
              <w:t>6. Ресурсне забезпечення реалізації програми</w:t>
            </w:r>
          </w:p>
        </w:tc>
      </w:tr>
      <w:tr w:rsidR="002E6E06" w:rsidRPr="002E6E06" w:rsidTr="0048738A">
        <w:trPr>
          <w:gridAfter w:val="1"/>
          <w:wAfter w:w="6" w:type="dxa"/>
          <w:trHeight w:val="285"/>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Кадрове забезпечення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outlineLvl w:val="3"/>
              <w:rPr>
                <w:b/>
                <w:bCs/>
                <w:iCs/>
                <w:color w:val="000000"/>
                <w:sz w:val="24"/>
                <w:szCs w:val="24"/>
                <w:lang w:eastAsia="zh-CN"/>
              </w:rPr>
            </w:pPr>
            <w:r w:rsidRPr="002E6E06">
              <w:rPr>
                <w:bCs/>
                <w:iCs/>
                <w:color w:val="000000"/>
                <w:sz w:val="24"/>
                <w:szCs w:val="24"/>
                <w:lang w:eastAsia="zh-CN"/>
              </w:rPr>
              <w:t xml:space="preserve">Для реалізації вимог професійної програми </w:t>
            </w:r>
            <w:r w:rsidRPr="002E6E06">
              <w:rPr>
                <w:iCs/>
                <w:color w:val="000000"/>
                <w:sz w:val="24"/>
                <w:szCs w:val="24"/>
                <w:lang w:eastAsia="zh-CN"/>
              </w:rPr>
              <w:t>підготовки військових фахівців задіяні науково-педагогічні працівники кафедри військової підготовки ВВНЗ (ВНП ЗВО).</w:t>
            </w:r>
          </w:p>
          <w:p w:rsidR="002E6E06" w:rsidRPr="002E6E06" w:rsidRDefault="002E6E06" w:rsidP="002E6E06">
            <w:pPr>
              <w:widowControl w:val="0"/>
              <w:suppressAutoHyphens/>
              <w:jc w:val="both"/>
              <w:rPr>
                <w:rFonts w:ascii="Arial" w:hAnsi="Arial" w:cs="Arial"/>
                <w:color w:val="000000"/>
                <w:sz w:val="24"/>
                <w:szCs w:val="24"/>
                <w:lang w:eastAsia="zh-CN"/>
              </w:rPr>
            </w:pPr>
            <w:r w:rsidRPr="002E6E06">
              <w:rPr>
                <w:color w:val="000000"/>
                <w:sz w:val="24"/>
                <w:szCs w:val="24"/>
                <w:lang w:eastAsia="zh-CN"/>
              </w:rPr>
              <w:t>Науково-педагогічні працівники мають базову підготовку за спеціальністю та практичний досвід за фахом.</w:t>
            </w:r>
          </w:p>
          <w:p w:rsidR="002E6E06" w:rsidRPr="002E6E06" w:rsidRDefault="002E6E06" w:rsidP="002E6E06">
            <w:pPr>
              <w:widowControl w:val="0"/>
              <w:suppressAutoHyphens/>
              <w:jc w:val="both"/>
              <w:rPr>
                <w:rFonts w:ascii="Arial" w:hAnsi="Arial" w:cs="Arial"/>
                <w:color w:val="000000"/>
                <w:sz w:val="24"/>
                <w:szCs w:val="24"/>
                <w:lang w:eastAsia="zh-CN"/>
              </w:rPr>
            </w:pPr>
            <w:r w:rsidRPr="002E6E06">
              <w:rPr>
                <w:color w:val="000000"/>
                <w:sz w:val="24"/>
                <w:szCs w:val="24"/>
                <w:lang w:eastAsia="zh-CN"/>
              </w:rPr>
              <w:t>Кожен викладач за 5 років підвищує кваліфікацію на курсах підвищення кваліфікації науково-педагогічних працівників</w:t>
            </w:r>
          </w:p>
        </w:tc>
      </w:tr>
      <w:tr w:rsidR="002E6E06" w:rsidRPr="002E6E06" w:rsidTr="0048738A">
        <w:trPr>
          <w:gridAfter w:val="1"/>
          <w:wAfter w:w="6" w:type="dxa"/>
          <w:trHeight w:val="285"/>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Матеріально-технічне забезпечення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rPr>
                <w:rFonts w:eastAsia="Calibri"/>
                <w:color w:val="000000"/>
                <w:sz w:val="24"/>
                <w:szCs w:val="24"/>
                <w:lang w:eastAsia="zh-CN"/>
              </w:rPr>
            </w:pPr>
            <w:r w:rsidRPr="002E6E06">
              <w:rPr>
                <w:rFonts w:eastAsia="Calibri"/>
                <w:color w:val="000000"/>
                <w:sz w:val="24"/>
                <w:szCs w:val="24"/>
                <w:lang w:eastAsia="zh-CN"/>
              </w:rPr>
              <w:t xml:space="preserve">Підготовка військових фахівців кафедри військової підготовки здійснюється на матеріально-технічній базі </w:t>
            </w:r>
            <w:r w:rsidRPr="002E6E06">
              <w:rPr>
                <w:rFonts w:eastAsia="Calibri"/>
                <w:bCs/>
                <w:color w:val="000000"/>
                <w:sz w:val="24"/>
                <w:szCs w:val="24"/>
                <w:lang w:eastAsia="zh-CN"/>
              </w:rPr>
              <w:t xml:space="preserve">ВВНЗ або самостійній матеріально-технічній </w:t>
            </w:r>
            <w:r w:rsidRPr="002E6E06">
              <w:rPr>
                <w:rFonts w:eastAsia="Calibri"/>
                <w:bCs/>
                <w:color w:val="000000"/>
                <w:sz w:val="24"/>
                <w:szCs w:val="24"/>
                <w:lang w:eastAsia="zh-CN"/>
              </w:rPr>
              <w:lastRenderedPageBreak/>
              <w:t>базі  ВНП ЗВО.</w:t>
            </w:r>
          </w:p>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color w:val="000000"/>
                <w:sz w:val="24"/>
                <w:szCs w:val="24"/>
                <w:lang w:eastAsia="zh-CN"/>
              </w:rPr>
              <w:t xml:space="preserve">Матеріально-технічна база </w:t>
            </w:r>
            <w:r w:rsidRPr="002E6E06">
              <w:rPr>
                <w:rFonts w:eastAsia="Calibri"/>
                <w:bCs/>
                <w:color w:val="000000"/>
                <w:sz w:val="24"/>
                <w:szCs w:val="24"/>
                <w:lang w:eastAsia="zh-CN"/>
              </w:rPr>
              <w:t>ВВНЗ (ВНП ЗВО)</w:t>
            </w:r>
            <w:r w:rsidRPr="002E6E06">
              <w:rPr>
                <w:rFonts w:ascii="Calibri" w:eastAsia="Calibri" w:hAnsi="Calibri"/>
                <w:b/>
                <w:bCs/>
                <w:i/>
                <w:color w:val="000000"/>
                <w:sz w:val="24"/>
                <w:szCs w:val="24"/>
                <w:lang w:eastAsia="zh-CN"/>
              </w:rPr>
              <w:t xml:space="preserve"> </w:t>
            </w:r>
            <w:r w:rsidRPr="002E6E06">
              <w:rPr>
                <w:rFonts w:eastAsia="Calibri"/>
                <w:color w:val="000000"/>
                <w:sz w:val="24"/>
                <w:szCs w:val="24"/>
                <w:lang w:eastAsia="zh-CN"/>
              </w:rPr>
              <w:t>відповідає вимогам керівних документів та знаходиться на достатньому рівні для забезпечення освітнього процесу, підготовки офіцерів запасу за ВОС 021200</w:t>
            </w:r>
          </w:p>
        </w:tc>
      </w:tr>
      <w:tr w:rsidR="002E6E06" w:rsidRPr="002E6E06" w:rsidTr="0048738A">
        <w:trPr>
          <w:gridAfter w:val="1"/>
          <w:wAfter w:w="6" w:type="dxa"/>
          <w:trHeight w:val="285"/>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lastRenderedPageBreak/>
              <w:t>Інформаційне та навчально-методичне забезпечення</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both"/>
              <w:rPr>
                <w:rFonts w:eastAsia="Calibri"/>
                <w:color w:val="000000"/>
                <w:sz w:val="24"/>
                <w:szCs w:val="24"/>
                <w:lang w:eastAsia="zh-CN"/>
              </w:rPr>
            </w:pPr>
            <w:r w:rsidRPr="002E6E06">
              <w:rPr>
                <w:rFonts w:eastAsia="Calibri"/>
                <w:color w:val="000000"/>
                <w:sz w:val="24"/>
                <w:szCs w:val="24"/>
                <w:lang w:eastAsia="zh-CN"/>
              </w:rPr>
              <w:t>Інформаційне забезпечення щодо підготовки офіцерів запасу з “Бойове застосування аеромобільних                              (</w:t>
            </w:r>
            <w:proofErr w:type="spellStart"/>
            <w:r w:rsidRPr="002E6E06">
              <w:rPr>
                <w:rFonts w:eastAsia="Calibri"/>
                <w:color w:val="000000"/>
                <w:sz w:val="24"/>
                <w:szCs w:val="24"/>
                <w:lang w:eastAsia="zh-CN"/>
              </w:rPr>
              <w:t>повітряно-десантних</w:t>
            </w:r>
            <w:proofErr w:type="spellEnd"/>
            <w:r w:rsidRPr="002E6E06">
              <w:rPr>
                <w:rFonts w:eastAsia="Calibri"/>
                <w:color w:val="000000"/>
                <w:sz w:val="24"/>
                <w:szCs w:val="24"/>
                <w:lang w:eastAsia="zh-CN"/>
              </w:rPr>
              <w:t>), гірсько-піхотних і морської піхоти з’єднань, військових частин, підрозділів” у повній мірі відповідає вимогам Кваліфікаційної характеристики</w:t>
            </w:r>
          </w:p>
        </w:tc>
      </w:tr>
      <w:tr w:rsidR="002E6E06" w:rsidRPr="002E6E06" w:rsidTr="0048738A">
        <w:trPr>
          <w:trHeight w:val="285"/>
        </w:trPr>
        <w:tc>
          <w:tcPr>
            <w:tcW w:w="9323" w:type="dxa"/>
            <w:gridSpan w:val="3"/>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4"/>
                <w:szCs w:val="24"/>
                <w:lang w:eastAsia="zh-CN"/>
              </w:rPr>
            </w:pPr>
            <w:r w:rsidRPr="002E6E06">
              <w:rPr>
                <w:rFonts w:eastAsia="Calibri"/>
                <w:b/>
                <w:color w:val="000000"/>
                <w:sz w:val="24"/>
                <w:szCs w:val="24"/>
                <w:lang w:eastAsia="zh-CN"/>
              </w:rPr>
              <w:t>7. Академічна мобільність</w:t>
            </w:r>
          </w:p>
        </w:tc>
      </w:tr>
      <w:tr w:rsidR="002E6E06" w:rsidRPr="002E6E06" w:rsidTr="0048738A">
        <w:trPr>
          <w:gridAfter w:val="1"/>
          <w:wAfter w:w="6" w:type="dxa"/>
          <w:trHeight w:val="285"/>
        </w:trPr>
        <w:tc>
          <w:tcPr>
            <w:tcW w:w="355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b/>
                <w:color w:val="000000"/>
                <w:sz w:val="24"/>
                <w:szCs w:val="24"/>
                <w:lang w:eastAsia="zh-CN"/>
              </w:rPr>
              <w:t>Навчання іноземних громадян</w:t>
            </w:r>
          </w:p>
        </w:tc>
        <w:tc>
          <w:tcPr>
            <w:tcW w:w="576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ascii="Calibri" w:eastAsia="Calibri" w:hAnsi="Calibri"/>
                <w:color w:val="000000"/>
                <w:sz w:val="24"/>
                <w:szCs w:val="24"/>
                <w:lang w:eastAsia="zh-CN"/>
              </w:rPr>
            </w:pPr>
            <w:r w:rsidRPr="002E6E06">
              <w:rPr>
                <w:rFonts w:eastAsia="Calibri"/>
                <w:color w:val="000000"/>
                <w:sz w:val="24"/>
                <w:szCs w:val="24"/>
                <w:lang w:eastAsia="zh-CN"/>
              </w:rPr>
              <w:t>Навчання іноземних громадян не передбачено.</w:t>
            </w:r>
          </w:p>
        </w:tc>
      </w:tr>
    </w:tbl>
    <w:p w:rsidR="002E6E06" w:rsidRPr="002E6E06" w:rsidRDefault="002E6E06" w:rsidP="002E6E06">
      <w:pPr>
        <w:suppressAutoHyphens/>
        <w:spacing w:after="200"/>
        <w:rPr>
          <w:rFonts w:eastAsia="Calibri"/>
          <w:b/>
          <w:color w:val="000000"/>
          <w:sz w:val="20"/>
          <w:lang w:eastAsia="zh-CN"/>
        </w:rPr>
      </w:pPr>
    </w:p>
    <w:p w:rsidR="002E6E06" w:rsidRPr="002E6E06" w:rsidRDefault="002E6E06" w:rsidP="002E6E06">
      <w:pPr>
        <w:pageBreakBefore/>
        <w:widowControl w:val="0"/>
        <w:suppressAutoHyphens/>
        <w:spacing w:after="240"/>
        <w:ind w:right="-142" w:firstLine="709"/>
        <w:jc w:val="center"/>
        <w:rPr>
          <w:rFonts w:ascii="Calibri" w:eastAsia="Calibri" w:hAnsi="Calibri"/>
          <w:color w:val="000000"/>
          <w:szCs w:val="28"/>
          <w:lang w:eastAsia="zh-CN"/>
        </w:rPr>
      </w:pPr>
      <w:r w:rsidRPr="002E6E06">
        <w:rPr>
          <w:rFonts w:eastAsia="Calibri"/>
          <w:b/>
          <w:color w:val="000000"/>
          <w:szCs w:val="28"/>
          <w:lang w:eastAsia="zh-CN"/>
        </w:rPr>
        <w:lastRenderedPageBreak/>
        <w:t>ІІІ. ОРГАНІЗАЦІЙНО-МЕТОДИЧНІ ВКАЗІВКИ</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1. Військова підготовка громадян організовується та здійснюється згідно з вимогами Закону України “Про вищу освіту”, Порядку проведення військової підготовки громадян України за програмою підготовки офіцерів запасу, затвердженого постановою Кабінету Міністрів України від 01 лютого 2012 року № 48 (зі змінами), Інструкції про організацію військової підготовки громадян України за програмою підготовки офіцерів запасу, затвердженої наказом Міністерства оборони України та Міністерства освіти і науки України від 14 грудня 2015 року № 719/1289, зареєстрованим у Міністерстві юстиції України 31 грудня 2015 року за № 1678/28123                         (зі змінами), статутів Збройних Сил України, наказів і директив Міністра оборони України, начальника Генерального штабу Збройних Сил України та цієї Програми.</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На військову підготовку громадян у навчальному плані військової підготовки відводиться на відповідну військово-облікову спеціальність не менше 29 кредитів Європейської кредитної трансферно-накопичувальної системи (далі – ЄКТС) загальним бюджетом 870 годин, з яких 435 годин – заняття під керівництвом науково-педагогічних працівників і 435 годин –  самостійна робота (з них 218 годин у вищих військових навчальних закладах  (далі ВВНЗ).</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Крім того:</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на комплексні практичні заняття з вивчення курсу первинної військово-професійної підготовки та тактичної медицини (далі – комплексні практичні заняття) відводиться не менше 108 годин занять під керівництвом науково-педагогічних працівників та не менше 30 годин самостійної підготовки;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на навчальний збір відводиться не менше 184 годин, з яких 144 години – заняття під керівництвом науково-педагогічних працівників та 40 годин – самостійна підготовка. Із загального обсягу навчального часу, передбаченого на навчальний збір, не менше 18 годин відводиться на підготовку і складання випускного екзамену з військової підготовки.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Для вивчення окремих розділів програми військової підготовки                     (під керівництвом науково-педагогічних працівників) у ВВНЗ (ВНП ЗВО)  за відповідною військово-обліковою спеціальністю відводиться навчального часу не менше ніж: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210 годин (7 кредитів ЄКТС) – на розділ “Загальновійськова підготовка”;</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90 годин (3 кредити ЄКТС) – на розділ “Організація та методика роботи з особовим складом”;</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240 годин (8 кредитів ЄКТС) – на розділ “Тактична і тактико-спеціальна підготовка”;</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330 годин (11 кредитів ЄКТС) – на розділ “Військово-технічна і військово-спеціальна підготовка”.</w:t>
      </w:r>
    </w:p>
    <w:p w:rsidR="002E6E06" w:rsidRPr="002E6E06" w:rsidRDefault="002E6E06" w:rsidP="002E6E06">
      <w:pPr>
        <w:widowControl w:val="0"/>
        <w:tabs>
          <w:tab w:val="left" w:pos="12333"/>
        </w:tabs>
        <w:suppressAutoHyphens/>
        <w:ind w:firstLine="851"/>
        <w:jc w:val="both"/>
        <w:rPr>
          <w:color w:val="000000"/>
          <w:szCs w:val="28"/>
          <w:lang w:eastAsia="zh-CN"/>
        </w:rPr>
      </w:pP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lastRenderedPageBreak/>
        <w:t xml:space="preserve">2. Військова підготовка здійснюється у формі навчальних занять, самостійної роботи, практичної підготовки,  навчального збору,  контрольних заходів.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Основними видами навчальних занять у ВВНЗ (ВНП ЗВО), що здійснює військову підготовку громадян, є лекції, семінарські, групові, практичні заняття та консультації, групові вправи, тактичні  заняття, тактико-спеціальне навчання тощо.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Обов’язкові аудиторні заняття під керівництвом науково-педагогічних працівників і самостійна робота планується в дні військової підготовки в межах 9-годинного навчального дня, з них 6-7 годин – навчальні (аудиторні) заняття, 2-3 години – самостійна робота.</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Планування військової підготовки та її проведення у ВВНЗ(ВНП ЗВО) для здобувачів вищої освіти може здійснюватися у строк від двох до шести тижнів поточного семестру (навчального року).</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3. В ході проведення військової підготовки головна увага приділяється вивченню громадянами досвіду, набутого підрозділами Збройних Сил України в бойових діях під час участі в проведенні АТО/ООС, багатонаціональних навчаннях, миротворчих місіях і міжнародних програмах з метою формування у них високих морально-психологічних, військово-професійних та лідерських якостей (твердість характеру, адекватна оцінка загрози з боку противника, розуміння спроможності підпорядкованого підрозділу в реальному бою, підвищена </w:t>
      </w:r>
      <w:proofErr w:type="spellStart"/>
      <w:r w:rsidRPr="002E6E06">
        <w:rPr>
          <w:color w:val="000000"/>
          <w:szCs w:val="28"/>
          <w:lang w:eastAsia="zh-CN"/>
        </w:rPr>
        <w:t>стресостійкість</w:t>
      </w:r>
      <w:proofErr w:type="spellEnd"/>
      <w:r w:rsidRPr="002E6E06">
        <w:rPr>
          <w:color w:val="000000"/>
          <w:szCs w:val="28"/>
          <w:lang w:eastAsia="zh-CN"/>
        </w:rPr>
        <w:t>, здатність швидко адаптуватись до швидкоплинної обстановки, впевненість у своїх діях, особиста мужність) для подальшого виконання військового обов’язку за призначенням.</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Науково-педагогічні працівники на заняттях, стрільбах, навчаннях та повсякденному житті повинні проводити організаційні, морально-психологічні, педагогічні, інформаційні, культурно-просвітницькі та військово-соціальні заходи з громадянами з метою виховання в них глибокого почуття любові до України, її народу, духовної та психологічної готовності зі зброєю в руках захищати Українську державу, навчати і виховувати підлеглих, зміцнювати військову дисципліну і організованість, підтримувати постійну бойову готовність підрозділу, вчасно і якісно виконувати бойові завдання.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4. В освітньому процесі суворо дотримуватися принципу органічної єдності навчання та виховання тих, хто навчається. Освітній процес повинен забезпечуватися чіткою організацією та високою дисципліною навчального процесу, зразковим проведенням кожного заняття, реалізацією поставленої виховної мети, бездоганним виконанням вимог статутів Збройних Сил України в повсякденному житті.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Основу навчання повинна складати практична складова. В результаті її громадяни, які проходять військову підготовку, мають бути підготовлені до виконання обов’язків за посадою, вміти впевнено володіти прийомами і засобами бойового застосування підрозділів десантно-штурмових військ в </w:t>
      </w:r>
      <w:r w:rsidRPr="002E6E06">
        <w:rPr>
          <w:color w:val="000000"/>
          <w:szCs w:val="28"/>
          <w:lang w:eastAsia="zh-CN"/>
        </w:rPr>
        <w:lastRenderedPageBreak/>
        <w:t xml:space="preserve">екстремальних умовах та чітко керувати підрозділом у залежності від бойової обстановки (ситуації).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Організація і методика проведення навчальних занять повинна  враховувати вимоги до інтенсифікації навчального процесу, зміни в організації підрозділів і частин, їх озброєння і способів бойового застосування в сучасному бою та проводитися на високому науково-методичному рівні, щоб в процесі нього ті, хто навчаються, могли переймати досвід у підготовці та проведенні занять, вчитися правильному застосуванню найбільш ефективних форм, методів та прийомів навчання.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На кожному занятті необхідно відводити час для перевірки знань і умінь громадян з пройденого матеріалу та засвоєння теми, що вивчається. Поточним контролем мають бути охоплені якомога більше тих, хто навчається, з обов’язковою оцінкою їх знань, умінь, прийомів і дій.</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На всіх заняттях використовується електронно-обчислювальна техніка, застосовуються технічні засоби навчання, навчальні кінофільми, слайди, презентації, тощо. Для удосконалення практичної складової для тих, хто навчається, організовується планова система тренувань з використанням навчальної матеріально-технічної бази у ВВНЗ (ВНП ЗВО) спеціалізовані класи, паркові і вогневі містечка, озброєння і військова техніка, тренажерні комплекси, лабораторії тощо.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Під час практичного навчання головна увага приділяється виконанню громадянами нормативів, визначених збірником нормативів з бойової підготовки Десантно-штурмових військ Збройних Сил України.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5. Одним з головних завдань навчання є формування у громадян, які проходять військову підготовку, командних і методичних навичок. Формувати їх необхідно протягом всього періоду навчання у ВВНЗ                  (ВНП ЗВО), під час проведення з громадянами комплексних практичних занять і навчального збору. Прищеплення командних і методичних навичок повинно бути спрямовано на практичне управління підрозділом у повсякденному житті та під час виконання навчально-бойових завдань, самостійному проведенні занять з предметів бойової підготовки.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6. Під час планування військової підготовки забезпечується повне та якісне виконання і послідовність вивчення розділів, модулів (змістових модулів) програми військової підготовки з раціональним використанням навчально-матеріальної бази ВВНЗ (ВНП ЗВО).</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 Заняття зі стрілецької зброї та вогневої підготовки, інженерного забезпечення, радіаційного, хімічного, біологічного захисту підрозділів, організації військового зв’язку проводяться у комплексному взаємозв’язку з вивченням питань бойового застосування підрозділів Десантно-штурмових військ Збройних Сил України в сучасному бою. На заняттях обов’язково створюється обстановка з ситуаційним </w:t>
      </w:r>
      <w:proofErr w:type="spellStart"/>
      <w:r w:rsidRPr="002E6E06">
        <w:rPr>
          <w:color w:val="000000"/>
          <w:szCs w:val="28"/>
          <w:lang w:eastAsia="zh-CN"/>
        </w:rPr>
        <w:t>програшом</w:t>
      </w:r>
      <w:proofErr w:type="spellEnd"/>
      <w:r w:rsidRPr="002E6E06">
        <w:rPr>
          <w:color w:val="000000"/>
          <w:szCs w:val="28"/>
          <w:lang w:eastAsia="zh-CN"/>
        </w:rPr>
        <w:t xml:space="preserve"> ймовірних дій або дій, які проходили під час операції Об’єднаних Сил. Це забезпечить якісне одержання тими, хто навчається, знань, умінь для практичних дій під час проведення комплексних практичних занять і навчального збору.</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lastRenderedPageBreak/>
        <w:t>7. Самостійна робота є основним засобом оволодіння навчальним матеріалом у час, вільний від обов’язкових навчальних занять. Зміст самостійної роботи громадянина над конкретним розділом (модулем) програми військової підготовки визначається організаційно-методичними вказівками зазначеної програми, іншими навчально-методичними матеріалам, завданнями та вказівками науково-педагогічного працівника.</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Навчальний час, призначений для самостійної роботи, регламентується навчальним планом та розпорядком дня ВВНЗ (ВНП ЗВО)  і повинен становити у ВВНЗ (ВНП ЗВО) не менше 1/3 від загального обсягу навчального часу, передбаченого на вивчення конкретного розділу (модуля) програми військової підготовки та планується в навчальних кабінетах, комп’ютерних класах (лабораторіях), бібліотеці ВВНЗ (ВНП ЗВО). Решта навчального часу, призначеного для самостійної роботи, використовується громадянами для самостійної роботи над засвоєнням навчального матеріалу у бібліотеках або домашніх умовах у тому числі з використанням технологій дистанційного навчання, </w:t>
      </w:r>
      <w:proofErr w:type="spellStart"/>
      <w:r w:rsidRPr="002E6E06">
        <w:rPr>
          <w:color w:val="000000"/>
          <w:szCs w:val="28"/>
          <w:lang w:eastAsia="zh-CN"/>
        </w:rPr>
        <w:t>веб-ресурсів</w:t>
      </w:r>
      <w:proofErr w:type="spellEnd"/>
      <w:r w:rsidRPr="002E6E06">
        <w:rPr>
          <w:color w:val="000000"/>
          <w:szCs w:val="28"/>
          <w:lang w:eastAsia="zh-CN"/>
        </w:rPr>
        <w:t xml:space="preserve"> програм військової підготовки, які не містять інформації з обмеженим доступом.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Самостійна робота забезпечується комплексом навчально-методичних засобів, передбачених для вивчення розділу (модулю) військової підготовки, підручниками, навчальними посібниками, конспектами лекцій тощо (у тому числі розміщеними в мережі Internet). Навчально-методичні матеріали для самостійної роботи повинні передбачати можливість проведення самоконтролю з боку тих, хто навчається.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Під час організації самостійної роботи громадян з використанням складного обладнання або устаткування, складних систем доступу до інформації повинна забезпечуватися можливість отримання консультації або допомоги з боку відповідного фахівця структурного підрозділу ВВНЗ              (ВНП ЗВО).</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Зміст військової підготовки, передбачений програмою військової підготовки і тематичним (комплексним тематичним) планом для засвоєння тими, хто навчається, під час самостійної роботи, виноситься на підсумковий контроль разом з навчальним матеріалом, який опрацьовується громадянами на навчальних заняттях під керівництвом науково-педагогічного працівника.</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8. Комплексні практичні заняття зі здобувачами вищої освіти та з громадянами, які вже мають ступінь вищої освіти не нижче бакалавра, проводяться за Планом – програмою комплексних практичних занять з вивчення курсу первинної військово-професійної підготовки та тактичної медицини, яка затверджена Генеральним штабом Збройних Сил України.</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Комплексні практичні заняття з громадянами, які проходили військову службу у Збройних Силах України, інших військових формуваннях не проводяться.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9. Громадяни, які мають або здобувають ступінь вищої освіти не нижче бакалавра та пройшли теоретичний курс навчання з військової підготовки у ВВНЗ (ВНП ЗВО), залучаються до проходження передбаченого </w:t>
      </w:r>
      <w:r w:rsidRPr="002E6E06">
        <w:rPr>
          <w:color w:val="000000"/>
          <w:szCs w:val="28"/>
          <w:lang w:eastAsia="zh-CN"/>
        </w:rPr>
        <w:lastRenderedPageBreak/>
        <w:t>програмою військової підготовки навчального збору. Навчальний збір проводиться у військових частинах або у ВВНЗ (ВНП ЗВО), які мають відповідну польову навчальну матеріально-технічну базу для проведення практичного навчання.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Проведення збору є завершальним етапом військової підготовки громадян, тривалість якого становить 30 діб.</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На навчальному зборі удосконалюються командирські та методичні навички громадян, що отримані ними під час засвоєння програми військової підготовки у ВВНЗ (ВНП ЗВО), виконуються вправи стрільб і вирішуються інші практичні завдання.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Під час проведення навчальних зборів, розклад занять складається з урахуванням того, що тривалість навчального тижня становить 6 діб, навчального дня – 6 годин занять і 2 години самостійної підготовки, в передвихідні (передсвяткові) дні – 6 годин занять без самостійної підготовки. Крім того, передбачається час на проведення виховної, спортивно-масової роботи і час на обслуговування військової техніки та озброєння.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Під час проведення тактичних навчань, бойових стрільб тривалість навчального дня не регламентується.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Заняття проводяться на навчальних полях, військовому стрільбищі, спеціалізованих містечках, а також в обладнаних класах без послаблень та спрощень з максимальним і творчим використанням перспективних форм і методів навчання та навчально-тренувальних засобів.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Особлива увага під час проведення польових занять звертається на формування у тих, хто навчається, особистих якостей, таких як активність, відповідальність, самовладання, психологічна стійкість. Для цього в практику навчання вносяться елементи небезпеки та ризику з урахуванням ретельно продуманих заходів безпеки з метою досягнення морально-психологічної готовності та спроможності особового складу виконувати покладені на нього завдання, переборювати труднощі і небезпеку в бойовій обстановці, а також здатність витримувати великі навантаження.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Під час пересування підрозділів до місць занять та повернення назад здійснюються тренування особового складу у виконанні нормативів з тактико-спеціальної підготовки, стройових прийомів і фізичної витривалості.</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На навчальному зборі за планом та під керівництвом начальника навчального збору (завідувача кафедри) проводиться тактичне навчання, яке є завершальним етапом програми навчального збору.</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Залучати громадян, які проходять військову підготовку, під час навчального збору на господарчі та інші роботи, які не пов’язані з навчальним процесом, забороняється.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10. Контроль якості військової підготовки громадян здійснюється шляхом складання ними заліків та екзаменів. Для громадян, які навчаються за цією програмою, установлюється не більше трьох заліків і двох екзаменів за весь період навчання з урахуванням випускного екзамену.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Випускний екзамен є кінцевим підсумковим контрольним заходом </w:t>
      </w:r>
      <w:r w:rsidRPr="002E6E06">
        <w:rPr>
          <w:color w:val="000000"/>
          <w:szCs w:val="28"/>
          <w:lang w:eastAsia="zh-CN"/>
        </w:rPr>
        <w:lastRenderedPageBreak/>
        <w:t>програми військової підготовки, який проводиться з метою визначення фактичної відповідності якості підготовки громадян вимогам нормативних документів до військових фахівців за певною військово-обліковою спеціальністю. При цьому перевірці підлягають як теоретичні знання, так і практичні уміння та навички тих, хто навчається.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До складання випускного екзамену допускаються громадяни, які пройшли курс військової підготовки у ВВНЗ (ВНП ЗВО), передбачений програмою підготовки офіцерів запасу, та навчальний збір у повному обсязі.</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Для проведення випускного екзамену виділяється 3 дні на навчальний взвод (2 дні на підготовку та 1 день на складання випускного екзамену).</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ВВНЗ (ВНП ЗВО) розробляє зміст екзаменаційних білетів, перелік матеріалів, користування якими дозволяється громадянам під час екзамену (програми, довідки, карти, таблиці, макети та інші посібники), а також критерії оцінки рівня їх підготовки.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Екзаменаційні матеріали обговорюються на вченій раді ВВНЗ                (ВНП ЗВО), підписуються керівником ВВНЗ (ВНП ЗВО)  і надаються на затвердження голові випускної екзаменаційної комісії.</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Випускний екзамен приймається екзаменаційною комісією, до складу якої залучаються  представники від замовника на підготовку офіцерів запасу, за відповідною військово-обліковою спеціальністю.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11. Перед початком військової підготовки з громадянами вивчаються вимоги щодо забезпечення збереження ними державної таємниці та захисту інформації з обмеженим доступом.</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12. Коригування тематичних (комплексних тематичних) планів вивчення розділів (модулів) програми військової підготовки повинно здійснюватися щорічно до початку нового навчального року.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Доповнення і зміни, які вносяться після затвердження тематичних (комплексних тематичних) планів з метою оперативного впровадження у навчальний процес вимог замовника до підвищення якості підготовки офіцерів запасу, у тому числі щодо посилення практичної складової військової підготовки, впровадження досвіду бойових дій (операції Об’єднаних Сил), результатів наукових досліджень, удосконалення змісту навчання та методики викладання розділів (модулів) програми військової підготовки, нових елементів матеріально-технічної бази, оновленої навчально-методичної літератури тощо, обговорюються на засіданнях кафедри (предметно-методичних комісій) та затверджуються наказом керівника ВВНЗ (ВНП ЗВО).</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13. Керівники занять не починають заняття, проведення маршів, виконання вправ стрільб, роботи з озброєнням, бойовою та іншою військовою технікою і обладнанням без встановлення і своєчасного доведення під розпис вимог заходів безпеки, а також їх глибокого засвоєння особовим складом. Керівники занять здійснюють заходи щодо безпеки особового складу і вимагають обов’язкового їх виконання. </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 xml:space="preserve">Перед початком кожного заняття, робіт або інших заходів службової </w:t>
      </w:r>
      <w:r w:rsidRPr="002E6E06">
        <w:rPr>
          <w:color w:val="000000"/>
          <w:szCs w:val="28"/>
          <w:lang w:eastAsia="zh-CN"/>
        </w:rPr>
        <w:lastRenderedPageBreak/>
        <w:t>діяльності керівники занять зобов’язані особисто впевнитися, що для їх проведення створено і забезпечено відповідні умови, підлеглі засвоїли заходи безпеки та вміють їх виконувати.</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14. У навчально-виховному процесі необхідно суворо дотримуватися принципу органічної єдності навчання  та виховання. Реалізація цього принципу має забезпечуватися чіткою організацією й високою дисципліною навчального процесу, якісним проведенням кожного заняття, реалізацією в ході його поставлених виховних цілей, неухильним виконанням вимог загальновійськових статутів у повсякденному житті.</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Під час підготовки та проведення занять з громадянами не можна допускати шаблону і спрощення. Організація та методика їх проведення повинні постійно вдосконалюватися з урахуванням зростаючих вимог до інтенсифікації навчально-виховного процесу, ширше мають застосовуватися технічні засоби навчання.</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Вивчення дисципліни повинно бути організовано так, щоб заняття із загальновійськової, тактико-спеціальної і військово-спеціальної підготовки проводились у тісному взаємозв’язку як на теоретичних, так і на практичних заняттях і забезпечували одержання громадянами необхідних знань, навиків і вмінь.</w:t>
      </w:r>
    </w:p>
    <w:p w:rsidR="002E6E06" w:rsidRPr="002E6E06" w:rsidRDefault="002E6E06" w:rsidP="002E6E06">
      <w:pPr>
        <w:widowControl w:val="0"/>
        <w:tabs>
          <w:tab w:val="left" w:pos="12333"/>
        </w:tabs>
        <w:suppressAutoHyphens/>
        <w:ind w:firstLine="851"/>
        <w:jc w:val="both"/>
        <w:rPr>
          <w:color w:val="000000"/>
          <w:szCs w:val="28"/>
          <w:lang w:eastAsia="zh-CN"/>
        </w:rPr>
      </w:pPr>
      <w:r w:rsidRPr="002E6E06">
        <w:rPr>
          <w:color w:val="000000"/>
          <w:szCs w:val="28"/>
          <w:lang w:eastAsia="zh-CN"/>
        </w:rPr>
        <w:t>Методика проведення занять повинна включати словесні, наочні та практичні методи навчання в поєднанні з самостійною роботою тих, хто навчається. Під час проведення всіх форм занять доцільно використовувати індивідуальні, групові та фронтальні методи контролю знань та активні методи навчання: проблемний, діалоговий, опорних сигналів, самостійної роботи.</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15. Основними видами навчальних занять у ВВНЗ (ВНП ЗВО) є: лекція, семінарське, групове, практичне, лабораторне заняття, групова вправа, тренування, індивідуальне заняття, тактичне (тактико-спеціальне, тактико-стройове) заняття та навчання, консультація.</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Лекція</w:t>
      </w:r>
      <w:r w:rsidRPr="002E6E06">
        <w:rPr>
          <w:rFonts w:eastAsia="Calibri"/>
          <w:color w:val="000000"/>
          <w:szCs w:val="28"/>
          <w:lang w:eastAsia="zh-CN"/>
        </w:rPr>
        <w:t xml:space="preserve"> – вид навчального заняття, яке проводиться методом усного викладання нового теоретичного матеріалу в поєднанні з методом демонстрації (показу).</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Лекція є елементом курсу навчання, який охоплює основний теоретичний матеріал модуля. Основна мета лекції - дати систематизовані основи наукових знань та практичного досвіду з навчальної дисципліни (окремої теми), сконцентрувати увагу на найбільш складних і актуальних питаннях навчального матеріалу.</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Лекція повинна мати проблемний характер, стимулювати активну пізнавальну діяльність тих, хто навчається, сприяти формуванню в них творчого мислення.</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Семінарське заняття</w:t>
      </w:r>
      <w:r w:rsidRPr="002E6E06">
        <w:rPr>
          <w:rFonts w:eastAsia="Calibri"/>
          <w:color w:val="000000"/>
          <w:szCs w:val="28"/>
          <w:lang w:eastAsia="zh-CN"/>
        </w:rPr>
        <w:t xml:space="preserve"> – це вид навчального заняття, яке проводиться методом дискусії (обговорення, опитування) попередньо визначеної проблеми (теми, питань).</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lastRenderedPageBreak/>
        <w:t>Семінарські заняття проводяться з основних і найбільш складних питань (тем) модуля.</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Основне завдання семінарських занять - поглибити і закріпити знання, отримані громадянами на лекції та в процесі самостійної роботи над навчальною і науковою літературою, прищепити їм уміння пошуку, узагальнення, критичного аналізу навчального матеріалу, здатність формувати, захищати і аргументувати свої погляди з питань, що розглядаються.</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Для підготовки громадян до семінарських занять на кафедрі розробляють плани проведення семінарів, які видаються тим, хто навчається заздалегідь.</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Групове заняття</w:t>
      </w:r>
      <w:r w:rsidRPr="002E6E06">
        <w:rPr>
          <w:rFonts w:eastAsia="Calibri"/>
          <w:color w:val="000000"/>
          <w:szCs w:val="28"/>
          <w:lang w:eastAsia="zh-CN"/>
        </w:rPr>
        <w:t xml:space="preserve"> – це вид навчального заняття, яке проводиться методом усного викладення матеріалу в поєднанні з методом демонстрації (показу) та подальшого усного (письмового, експрес-контролю) опитування або тестування результатів засвоєння громадянами наданого навчального матеріалу.</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Групове заняття проводиться в спеціалізованих класах, лабораторіях, на техніці (озброєнні), тренажерах, із використанням засобів імітації, статичної і динамічної проекції.</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Практичне заняття</w:t>
      </w:r>
      <w:r w:rsidRPr="002E6E06">
        <w:rPr>
          <w:rFonts w:eastAsia="Calibri"/>
          <w:color w:val="000000"/>
          <w:szCs w:val="28"/>
          <w:lang w:eastAsia="zh-CN"/>
        </w:rPr>
        <w:t xml:space="preserve"> – це вид навчального заняття, яке проводиться методом виконання спеціально сформульованих практичних завдань та сприяє формуванню вмінь і навичок практичного застосування теоретичних положень.</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Практичні заняття проводяться в навчальних класах, навчальних лабораторіях, лінгафонних кабінетах, обладнаних необхідними технічними засобами навчання, комп'ютерною технікою, у центрі забезпечення навчального процесу, на зразках озброєння та військової техніки, та інших об'єктах МТБ.</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Практичні заняття на зразках озброєння та військової техніки проводяться з метою засвоєння їх будови, оволодіння методами їх застосування, експлуатації, технічного обслуговування, відновлення і збереження, відпрацювання практичних прийомів застосування озброєння, бойової та спеціальної техніки, засобів зв'язку, автоматизації та обчислювальної техніки, набуття практичних навичок у вимірюванні параметрів сигналів, струмів та напруг в основних блоках та пристроях озброєння, здійснення пошуку та усунення типових несправностей в електричних схемах та їх елементах.</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Під час проведення практичного заняття навчальна група може ділитися на підгрупи.</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Лабораторне заняття</w:t>
      </w:r>
      <w:r w:rsidRPr="002E6E06">
        <w:rPr>
          <w:rFonts w:eastAsia="Calibri"/>
          <w:color w:val="000000"/>
          <w:szCs w:val="28"/>
          <w:lang w:eastAsia="zh-CN"/>
        </w:rPr>
        <w:t xml:space="preserve"> – це вид навчального заняття, яке проводиться методом самостійного виконання громадянами завдань із використанням навчально-лабораторної бази.</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lastRenderedPageBreak/>
        <w:t>Лабораторні заняття проводяться в навчальних лабораторіях, спеціалізованих класах (майстернях), на озброєнні та військовій техніці, інших елементах ВВНЗ (ВНП ЗВО).</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Під час проведення лабораторного заняття навчальна група може поділятися на підгрупи.</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Групова вправа</w:t>
      </w:r>
      <w:r w:rsidRPr="002E6E06">
        <w:rPr>
          <w:rFonts w:eastAsia="Calibri"/>
          <w:color w:val="000000"/>
          <w:szCs w:val="28"/>
          <w:lang w:eastAsia="zh-CN"/>
        </w:rPr>
        <w:t xml:space="preserve"> – це вид навчального заняття, яке проводиться методом виконання тими, хто навчається, функціональних обов'язків визначених посадових осіб органів військового управління, військових частин та підрозділів.</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Під час проведення цього виду занять громадяни набувають вмінь з організації та планування бою з управління підрозділами та їх всебічного забезпечення.</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 xml:space="preserve">Для проведення групових вправ розробляються комплексні навчальні тактичні завдання. </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Групові вправи проводяться після вивчення теоретичних положень за темами модулів у класах, на навчальних командних пунктах і на місцевості з використанням топографічних карт на фоні конкретно створеної тактичної обстановки.</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Тренування</w:t>
      </w:r>
      <w:r w:rsidRPr="002E6E06">
        <w:rPr>
          <w:rFonts w:eastAsia="Calibri"/>
          <w:color w:val="000000"/>
          <w:szCs w:val="28"/>
          <w:lang w:eastAsia="zh-CN"/>
        </w:rPr>
        <w:t xml:space="preserve"> – це специфічний вид навчальних занять, що проводиться методом повторювання дій, вправ, прийомів, нормативів. За типом вони поділяються на індивідуальні та групові.</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Тренування проводяться після вивчення теоретичних положень з метою набуття практичних навичок (умінь).</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Тренування проводяться в навчальних лабораторіях, спеціалізованих класах (майстернях), на навчальних командних пунктах, озброєнні та військовій техніці, інших елементах матеріально-технічної бази ВВНЗ              (ВНП ЗВО).</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Тактичні (тактико-спеціальні, тактико-стройові) заняття</w:t>
      </w:r>
      <w:r w:rsidRPr="002E6E06">
        <w:rPr>
          <w:rFonts w:eastAsia="Calibri"/>
          <w:color w:val="000000"/>
          <w:szCs w:val="28"/>
          <w:lang w:eastAsia="zh-CN"/>
        </w:rPr>
        <w:t xml:space="preserve"> – це форма тактичної підготовки громадян, що проводиться методом вправ у виконанні прийомів та способів індивідуальних (колективних) дій, навчально-бойових нормативів. Метою тактичних (тактико-спеціальних, тактико-стройових) занять є відпрацювання практичних питань організації бою (бойових дій), управління підрозділами в бою та їх всебічного забезпечення.</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Консультація</w:t>
      </w:r>
      <w:r w:rsidRPr="002E6E06">
        <w:rPr>
          <w:rFonts w:eastAsia="Calibri"/>
          <w:color w:val="000000"/>
          <w:szCs w:val="28"/>
          <w:lang w:eastAsia="zh-CN"/>
        </w:rPr>
        <w:t xml:space="preserve"> – це вид навчального заняття, під час якого громадянин отримує від науково-педагогічного працівника відповіді на конкретні запитання або пояснення певних теоретичних положень чи аспектів їх практичного застосування.</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Консультація може проводитися індивідуально або з навчальною групою.</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Самостійна робота</w:t>
      </w:r>
      <w:r w:rsidRPr="002E6E06">
        <w:rPr>
          <w:rFonts w:eastAsia="Calibri"/>
          <w:color w:val="000000"/>
          <w:szCs w:val="28"/>
          <w:lang w:eastAsia="zh-CN"/>
        </w:rPr>
        <w:t xml:space="preserve"> громадян здійснюється з метою відпрацювання та засвоєння навчального матеріалу, закріплення та поглиблення знань, умінь та навичок; виконання індивідуальних завдань (курсові роботи (проекти), розрахунково-графічні роботи, реферати тощо); підготовки до майбутніх </w:t>
      </w:r>
      <w:r w:rsidRPr="002E6E06">
        <w:rPr>
          <w:rFonts w:eastAsia="Calibri"/>
          <w:color w:val="000000"/>
          <w:szCs w:val="28"/>
          <w:lang w:eastAsia="zh-CN"/>
        </w:rPr>
        <w:lastRenderedPageBreak/>
        <w:t>занять та контрольних заходів; формування в громадян самостійності та ініціативи в пошуку та набутті знань.</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Самостійна робота громадянина забезпечується інформаційно-методичними засобами (підручники, посібники) та матеріально-технічними засобами (макети, тренажери, елементи озброєння та військової техніки), передбаченими тематичним планом модуля. Крім того, для самостійної роботи громадянина рекомендується відповідна наукова та професійна навчальна література.</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Навчально-методичні матеріали для самостійної роботи громадянина повинні передбачати можливість проведення самоконтролю.</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Самостійна робота проводиться в навчальних аудиторіях, спеціалізованих класах, бібліотеці, навчальних кабінетах, комп'ютерних класах, лабораторіях ВВНЗ (ВНП ЗВО), бібліотеках інших закладів вищої освіти та в домашніх умовах (дистанційно).</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b/>
          <w:i/>
          <w:color w:val="000000"/>
          <w:szCs w:val="28"/>
          <w:lang w:eastAsia="zh-CN"/>
        </w:rPr>
        <w:t>Індивідуальні завдання</w:t>
      </w:r>
      <w:r w:rsidRPr="002E6E06">
        <w:rPr>
          <w:rFonts w:eastAsia="Calibri"/>
          <w:color w:val="000000"/>
          <w:szCs w:val="28"/>
          <w:lang w:eastAsia="zh-CN"/>
        </w:rPr>
        <w:t xml:space="preserve"> з навчальної дисципліни є невід'ємною складовою самостійної роботи громадянина.</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Індивідуальні завдання сприяють більш поглибленому вивченню громадянином теоретичного матеріалу, закріпленню та узагальненню отриманих знань, формуванню вміння використовувати знання для комплексного вирішення відповідних професійних завдань.</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До індивідуальних завдань відносяться реферати, розрахункові, графічні, аналітичні, розрахунково-графічні завдання, контрольні, курсові роботи.</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16. Оцінювання успішності навчання здійснюється за допомогою модульно-рейтингового контролю.</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 xml:space="preserve">Оцінювання знань громадян здійснюється на основі результатів контролю знань (системи залікових одиниць). Контрольні заходи є необхідним елементом зворотного зв’язку. Під час вивчення програми військової підготовки та її складових використовуються такі види контролю знань: поточний, рубіжний, підсумковий семестровий. </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Поточний контроль здійснюється під час проведення лекційних, групових, практичних і семінарських занять з кожного модуля.</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Поточний контроль проводиться у формі усного опитування або письмового експрес-контролю під час проведення навчальних занять, виступів при обговоренні питань на групових заняттях.</w:t>
      </w:r>
    </w:p>
    <w:p w:rsidR="002E6E06" w:rsidRPr="002E6E06" w:rsidRDefault="002E6E06" w:rsidP="002E6E06">
      <w:pPr>
        <w:suppressAutoHyphens/>
        <w:ind w:firstLine="709"/>
        <w:jc w:val="both"/>
        <w:rPr>
          <w:rFonts w:eastAsia="Calibri"/>
          <w:color w:val="000000"/>
          <w:szCs w:val="28"/>
          <w:lang w:eastAsia="zh-CN"/>
        </w:rPr>
      </w:pPr>
      <w:r w:rsidRPr="002E6E06">
        <w:rPr>
          <w:rFonts w:eastAsia="Calibri"/>
          <w:color w:val="000000"/>
          <w:szCs w:val="28"/>
          <w:lang w:eastAsia="zh-CN"/>
        </w:rPr>
        <w:t>Результати поточного контролю слід вважати основною інформацією під час проведення модульного контролю, і враховувати науково-педагогічними працівниками при визначенні підсумкової оцінки.</w:t>
      </w:r>
    </w:p>
    <w:p w:rsidR="002E6E06" w:rsidRPr="002E6E06" w:rsidRDefault="002E6E06" w:rsidP="002E6E06">
      <w:pPr>
        <w:suppressAutoHyphens/>
        <w:spacing w:after="120"/>
        <w:ind w:firstLine="709"/>
        <w:jc w:val="center"/>
        <w:rPr>
          <w:i/>
          <w:iCs/>
          <w:color w:val="000000"/>
          <w:sz w:val="24"/>
          <w:szCs w:val="24"/>
          <w:lang w:eastAsia="zh-CN"/>
        </w:rPr>
      </w:pPr>
      <w:r w:rsidRPr="002E6E06">
        <w:rPr>
          <w:i/>
          <w:iCs/>
          <w:color w:val="000000"/>
          <w:sz w:val="24"/>
          <w:szCs w:val="24"/>
          <w:lang w:eastAsia="zh-CN"/>
        </w:rPr>
        <w:t>Показники оцінювання визначаються за 10-бальною шкалою:</w:t>
      </w:r>
    </w:p>
    <w:tbl>
      <w:tblPr>
        <w:tblW w:w="9137" w:type="dxa"/>
        <w:tblInd w:w="-15" w:type="dxa"/>
        <w:tblLayout w:type="fixed"/>
        <w:tblLook w:val="0000" w:firstRow="0" w:lastRow="0" w:firstColumn="0" w:lastColumn="0" w:noHBand="0" w:noVBand="0"/>
      </w:tblPr>
      <w:tblGrid>
        <w:gridCol w:w="4549"/>
        <w:gridCol w:w="1557"/>
        <w:gridCol w:w="3031"/>
      </w:tblGrid>
      <w:tr w:rsidR="002E6E06" w:rsidRPr="002E6E06" w:rsidTr="0048738A">
        <w:tc>
          <w:tcPr>
            <w:tcW w:w="454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Вербальна оцінка</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Бали</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Оцінка за національною шкалою</w:t>
            </w:r>
          </w:p>
        </w:tc>
      </w:tr>
      <w:tr w:rsidR="002E6E06" w:rsidRPr="002E6E06" w:rsidTr="0048738A">
        <w:tc>
          <w:tcPr>
            <w:tcW w:w="454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t>Відмінно з елементами творчості</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10</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5</w:t>
            </w:r>
          </w:p>
        </w:tc>
      </w:tr>
      <w:tr w:rsidR="002E6E06" w:rsidRPr="002E6E06" w:rsidTr="0048738A">
        <w:tc>
          <w:tcPr>
            <w:tcW w:w="454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t>Відмінно</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9</w:t>
            </w: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snapToGrid w:val="0"/>
              <w:ind w:firstLine="851"/>
              <w:jc w:val="center"/>
              <w:rPr>
                <w:color w:val="000000"/>
                <w:szCs w:val="28"/>
                <w:lang w:eastAsia="zh-CN"/>
              </w:rPr>
            </w:pPr>
          </w:p>
        </w:tc>
      </w:tr>
      <w:tr w:rsidR="002E6E06" w:rsidRPr="002E6E06" w:rsidTr="0048738A">
        <w:tc>
          <w:tcPr>
            <w:tcW w:w="454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t>Добре</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8</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4</w:t>
            </w:r>
          </w:p>
        </w:tc>
      </w:tr>
      <w:tr w:rsidR="002E6E06" w:rsidRPr="002E6E06" w:rsidTr="0048738A">
        <w:tc>
          <w:tcPr>
            <w:tcW w:w="454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lastRenderedPageBreak/>
              <w:t>Майже добре</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7</w:t>
            </w: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snapToGrid w:val="0"/>
              <w:ind w:firstLine="851"/>
              <w:jc w:val="center"/>
              <w:rPr>
                <w:color w:val="000000"/>
                <w:szCs w:val="28"/>
                <w:lang w:eastAsia="zh-CN"/>
              </w:rPr>
            </w:pPr>
          </w:p>
        </w:tc>
      </w:tr>
      <w:tr w:rsidR="002E6E06" w:rsidRPr="002E6E06" w:rsidTr="0048738A">
        <w:tc>
          <w:tcPr>
            <w:tcW w:w="454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t>Задовільно</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6</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3</w:t>
            </w:r>
          </w:p>
        </w:tc>
      </w:tr>
      <w:tr w:rsidR="002E6E06" w:rsidRPr="002E6E06" w:rsidTr="0048738A">
        <w:tc>
          <w:tcPr>
            <w:tcW w:w="454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t>Майже задовільно</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5</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2</w:t>
            </w:r>
          </w:p>
        </w:tc>
      </w:tr>
      <w:tr w:rsidR="002E6E06" w:rsidRPr="002E6E06" w:rsidTr="0048738A">
        <w:tc>
          <w:tcPr>
            <w:tcW w:w="4549" w:type="dxa"/>
            <w:vMerge w:val="restart"/>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t>Недостатньо</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4</w:t>
            </w: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snapToGrid w:val="0"/>
              <w:ind w:firstLine="851"/>
              <w:jc w:val="center"/>
              <w:rPr>
                <w:color w:val="000000"/>
                <w:szCs w:val="28"/>
                <w:lang w:eastAsia="zh-CN"/>
              </w:rPr>
            </w:pPr>
          </w:p>
        </w:tc>
      </w:tr>
      <w:tr w:rsidR="002E6E06" w:rsidRPr="002E6E06" w:rsidTr="0048738A">
        <w:tc>
          <w:tcPr>
            <w:tcW w:w="4549"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snapToGrid w:val="0"/>
              <w:rPr>
                <w:color w:val="000000"/>
                <w:szCs w:val="28"/>
                <w:lang w:eastAsia="zh-CN"/>
              </w:rPr>
            </w:pP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3</w:t>
            </w: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snapToGrid w:val="0"/>
              <w:ind w:firstLine="851"/>
              <w:jc w:val="center"/>
              <w:rPr>
                <w:color w:val="000000"/>
                <w:szCs w:val="28"/>
                <w:lang w:eastAsia="zh-CN"/>
              </w:rPr>
            </w:pPr>
          </w:p>
        </w:tc>
      </w:tr>
      <w:tr w:rsidR="002E6E06" w:rsidRPr="002E6E06" w:rsidTr="0048738A">
        <w:tc>
          <w:tcPr>
            <w:tcW w:w="4549" w:type="dxa"/>
            <w:vMerge w:val="restart"/>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t>Незадовільно</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2</w:t>
            </w:r>
          </w:p>
        </w:tc>
        <w:tc>
          <w:tcPr>
            <w:tcW w:w="303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2</w:t>
            </w:r>
          </w:p>
        </w:tc>
      </w:tr>
      <w:tr w:rsidR="002E6E06" w:rsidRPr="002E6E06" w:rsidTr="0048738A">
        <w:tc>
          <w:tcPr>
            <w:tcW w:w="4549"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snapToGrid w:val="0"/>
              <w:rPr>
                <w:color w:val="000000"/>
                <w:szCs w:val="28"/>
                <w:lang w:eastAsia="zh-CN"/>
              </w:rPr>
            </w:pP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1</w:t>
            </w:r>
          </w:p>
        </w:tc>
        <w:tc>
          <w:tcPr>
            <w:tcW w:w="3031"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snapToGrid w:val="0"/>
              <w:ind w:firstLine="851"/>
              <w:jc w:val="center"/>
              <w:rPr>
                <w:color w:val="000000"/>
                <w:szCs w:val="28"/>
                <w:lang w:eastAsia="zh-CN"/>
              </w:rPr>
            </w:pPr>
          </w:p>
        </w:tc>
      </w:tr>
      <w:tr w:rsidR="002E6E06" w:rsidRPr="002E6E06" w:rsidTr="0048738A">
        <w:trPr>
          <w:trHeight w:val="128"/>
        </w:trPr>
        <w:tc>
          <w:tcPr>
            <w:tcW w:w="454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rPr>
                <w:color w:val="000000"/>
                <w:szCs w:val="28"/>
                <w:lang w:eastAsia="zh-CN"/>
              </w:rPr>
            </w:pPr>
            <w:r w:rsidRPr="002E6E06">
              <w:rPr>
                <w:color w:val="000000"/>
                <w:szCs w:val="28"/>
                <w:lang w:eastAsia="zh-CN"/>
              </w:rPr>
              <w:t>Не підлягає оцінюванню</w:t>
            </w:r>
          </w:p>
        </w:tc>
        <w:tc>
          <w:tcPr>
            <w:tcW w:w="155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0</w:t>
            </w:r>
          </w:p>
        </w:tc>
        <w:tc>
          <w:tcPr>
            <w:tcW w:w="3031"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2</w:t>
            </w:r>
          </w:p>
        </w:tc>
      </w:tr>
    </w:tbl>
    <w:p w:rsidR="002E6E06" w:rsidRPr="002E6E06" w:rsidRDefault="002E6E06" w:rsidP="002E6E06">
      <w:pPr>
        <w:tabs>
          <w:tab w:val="left" w:pos="12333"/>
        </w:tabs>
        <w:suppressAutoHyphens/>
        <w:jc w:val="center"/>
        <w:rPr>
          <w:color w:val="000000"/>
          <w:sz w:val="24"/>
          <w:szCs w:val="24"/>
          <w:lang w:eastAsia="zh-CN"/>
        </w:rPr>
      </w:pPr>
    </w:p>
    <w:p w:rsidR="002E6E06" w:rsidRPr="002E6E06" w:rsidRDefault="002E6E06" w:rsidP="002E6E06">
      <w:pPr>
        <w:suppressAutoHyphens/>
        <w:ind w:firstLine="709"/>
        <w:jc w:val="both"/>
        <w:rPr>
          <w:rFonts w:ascii="Calibri" w:eastAsia="Calibri" w:hAnsi="Calibri"/>
          <w:color w:val="000000"/>
          <w:szCs w:val="28"/>
          <w:lang w:eastAsia="zh-CN"/>
        </w:rPr>
      </w:pPr>
      <w:r w:rsidRPr="002E6E06">
        <w:rPr>
          <w:rFonts w:eastAsia="Calibri"/>
          <w:color w:val="000000"/>
          <w:szCs w:val="28"/>
          <w:lang w:eastAsia="zh-CN"/>
        </w:rPr>
        <w:t>Рубіжний (модульний) контроль проводиться у формі контрольної роботи (тестування) за кожний модуль з урахуванням результатів поточного контролю.</w:t>
      </w:r>
    </w:p>
    <w:p w:rsidR="002E6E06" w:rsidRPr="002E6E06" w:rsidRDefault="002E6E06" w:rsidP="002E6E06">
      <w:pPr>
        <w:suppressAutoHyphens/>
        <w:ind w:firstLine="709"/>
        <w:jc w:val="both"/>
        <w:rPr>
          <w:rFonts w:ascii="Calibri" w:eastAsia="Calibri" w:hAnsi="Calibri"/>
          <w:color w:val="000000"/>
          <w:szCs w:val="28"/>
          <w:lang w:eastAsia="zh-CN"/>
        </w:rPr>
      </w:pPr>
      <w:r w:rsidRPr="002E6E06">
        <w:rPr>
          <w:rFonts w:eastAsia="Calibri"/>
          <w:color w:val="000000"/>
          <w:szCs w:val="28"/>
          <w:lang w:eastAsia="zh-CN"/>
        </w:rPr>
        <w:t>Підсумковий контроль проводиться у формі екзамену чи заліку, визначеного навчальним планом, у терміни, передбачені графіком навчального процесу.</w:t>
      </w:r>
    </w:p>
    <w:p w:rsidR="002E6E06" w:rsidRPr="002E6E06" w:rsidRDefault="002E6E06" w:rsidP="002E6E06">
      <w:pPr>
        <w:tabs>
          <w:tab w:val="left" w:pos="12333"/>
        </w:tabs>
        <w:suppressAutoHyphens/>
        <w:ind w:firstLine="851"/>
        <w:jc w:val="both"/>
        <w:rPr>
          <w:color w:val="000000"/>
          <w:szCs w:val="28"/>
          <w:lang w:eastAsia="zh-CN"/>
        </w:rPr>
      </w:pPr>
      <w:r w:rsidRPr="002E6E06">
        <w:rPr>
          <w:color w:val="000000"/>
          <w:szCs w:val="28"/>
          <w:lang w:eastAsia="zh-CN"/>
        </w:rPr>
        <w:t xml:space="preserve">Залік – це форма підсумкового контролю, що полягає в оцінці засвоєння громадянами навчального матеріалу, яка складається з відпрацьованих модулів, виконаних тестових завдань, ситуаційних робіт, опрацювання завдань робочих зошитів, тематичних рефератів, передбачених тематичним планом. </w:t>
      </w:r>
    </w:p>
    <w:p w:rsidR="002E6E06" w:rsidRPr="002E6E06" w:rsidRDefault="002E6E06" w:rsidP="002E6E06">
      <w:pPr>
        <w:tabs>
          <w:tab w:val="left" w:pos="12333"/>
        </w:tabs>
        <w:suppressAutoHyphens/>
        <w:ind w:firstLine="851"/>
        <w:jc w:val="both"/>
        <w:rPr>
          <w:color w:val="000000"/>
          <w:szCs w:val="28"/>
          <w:lang w:eastAsia="zh-CN"/>
        </w:rPr>
      </w:pPr>
      <w:r w:rsidRPr="002E6E06">
        <w:rPr>
          <w:color w:val="000000"/>
          <w:szCs w:val="28"/>
          <w:lang w:eastAsia="zh-CN"/>
        </w:rPr>
        <w:t>Підсумковий семестровий контроль у вигляді заліку проводиться у письмовій, або усній формі згідно з розробленими на кафедрі матеріалами для проведенні заліку.</w:t>
      </w:r>
    </w:p>
    <w:p w:rsidR="002E6E06" w:rsidRPr="002E6E06" w:rsidRDefault="002E6E06" w:rsidP="002E6E06">
      <w:pPr>
        <w:tabs>
          <w:tab w:val="left" w:pos="12333"/>
        </w:tabs>
        <w:suppressAutoHyphens/>
        <w:ind w:firstLine="851"/>
        <w:jc w:val="both"/>
        <w:rPr>
          <w:color w:val="000000"/>
          <w:szCs w:val="28"/>
          <w:lang w:eastAsia="zh-CN"/>
        </w:rPr>
      </w:pPr>
      <w:r w:rsidRPr="002E6E06">
        <w:rPr>
          <w:color w:val="000000"/>
          <w:szCs w:val="28"/>
          <w:lang w:eastAsia="zh-CN"/>
        </w:rPr>
        <w:t>При семестровому контролі у вигляді заліку підсумкова оцінка виставляється за національною шкалою або 100-бальною шкалою.</w:t>
      </w:r>
    </w:p>
    <w:tbl>
      <w:tblPr>
        <w:tblW w:w="9366" w:type="dxa"/>
        <w:tblInd w:w="-15" w:type="dxa"/>
        <w:tblLayout w:type="fixed"/>
        <w:tblLook w:val="0000" w:firstRow="0" w:lastRow="0" w:firstColumn="0" w:lastColumn="0" w:noHBand="0" w:noVBand="0"/>
      </w:tblPr>
      <w:tblGrid>
        <w:gridCol w:w="4405"/>
        <w:gridCol w:w="4961"/>
      </w:tblGrid>
      <w:tr w:rsidR="002E6E06" w:rsidRPr="002E6E06" w:rsidTr="0048738A">
        <w:tc>
          <w:tcPr>
            <w:tcW w:w="440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ind w:firstLine="851"/>
              <w:jc w:val="center"/>
              <w:rPr>
                <w:color w:val="000000"/>
                <w:szCs w:val="28"/>
                <w:lang w:eastAsia="zh-CN"/>
              </w:rPr>
            </w:pPr>
            <w:r w:rsidRPr="002E6E06">
              <w:rPr>
                <w:color w:val="000000"/>
                <w:szCs w:val="28"/>
                <w:lang w:eastAsia="zh-CN"/>
              </w:rPr>
              <w:t>100-бальна шкала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ind w:firstLine="851"/>
              <w:jc w:val="center"/>
              <w:rPr>
                <w:color w:val="000000"/>
                <w:szCs w:val="28"/>
                <w:lang w:eastAsia="zh-CN"/>
              </w:rPr>
            </w:pPr>
            <w:r w:rsidRPr="002E6E06">
              <w:rPr>
                <w:color w:val="000000"/>
                <w:szCs w:val="28"/>
                <w:lang w:eastAsia="zh-CN"/>
              </w:rPr>
              <w:t>Оцінка за національною шкалою</w:t>
            </w:r>
          </w:p>
        </w:tc>
      </w:tr>
      <w:tr w:rsidR="002E6E06" w:rsidRPr="002E6E06" w:rsidTr="0048738A">
        <w:tc>
          <w:tcPr>
            <w:tcW w:w="440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ind w:firstLine="851"/>
              <w:jc w:val="center"/>
              <w:rPr>
                <w:color w:val="000000"/>
                <w:szCs w:val="28"/>
                <w:lang w:eastAsia="zh-CN"/>
              </w:rPr>
            </w:pPr>
            <w:r w:rsidRPr="002E6E06">
              <w:rPr>
                <w:color w:val="000000"/>
                <w:szCs w:val="28"/>
                <w:lang w:eastAsia="zh-CN"/>
              </w:rPr>
              <w:t>60–100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ind w:firstLine="851"/>
              <w:jc w:val="center"/>
              <w:rPr>
                <w:color w:val="000000"/>
                <w:szCs w:val="28"/>
                <w:lang w:eastAsia="zh-CN"/>
              </w:rPr>
            </w:pPr>
            <w:r w:rsidRPr="002E6E06">
              <w:rPr>
                <w:color w:val="000000"/>
                <w:szCs w:val="28"/>
                <w:lang w:eastAsia="zh-CN"/>
              </w:rPr>
              <w:t>зараховано</w:t>
            </w:r>
          </w:p>
        </w:tc>
      </w:tr>
      <w:tr w:rsidR="002E6E06" w:rsidRPr="002E6E06" w:rsidTr="0048738A">
        <w:tc>
          <w:tcPr>
            <w:tcW w:w="440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ind w:firstLine="851"/>
              <w:jc w:val="center"/>
              <w:rPr>
                <w:color w:val="000000"/>
                <w:szCs w:val="28"/>
                <w:lang w:eastAsia="zh-CN"/>
              </w:rPr>
            </w:pPr>
            <w:r w:rsidRPr="002E6E06">
              <w:rPr>
                <w:color w:val="000000"/>
                <w:szCs w:val="28"/>
                <w:lang w:eastAsia="zh-CN"/>
              </w:rPr>
              <w:t>1–59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ind w:firstLine="851"/>
              <w:jc w:val="center"/>
              <w:rPr>
                <w:color w:val="000000"/>
                <w:szCs w:val="28"/>
                <w:lang w:eastAsia="zh-CN"/>
              </w:rPr>
            </w:pPr>
            <w:r w:rsidRPr="002E6E06">
              <w:rPr>
                <w:color w:val="000000"/>
                <w:szCs w:val="28"/>
                <w:lang w:eastAsia="zh-CN"/>
              </w:rPr>
              <w:t>не зараховано</w:t>
            </w:r>
          </w:p>
        </w:tc>
      </w:tr>
    </w:tbl>
    <w:p w:rsidR="002E6E06" w:rsidRPr="002E6E06" w:rsidRDefault="002E6E06" w:rsidP="002E6E06">
      <w:pPr>
        <w:tabs>
          <w:tab w:val="left" w:pos="12333"/>
        </w:tabs>
        <w:suppressAutoHyphens/>
        <w:rPr>
          <w:color w:val="000000"/>
          <w:szCs w:val="28"/>
          <w:lang w:eastAsia="zh-CN"/>
        </w:rPr>
      </w:pPr>
    </w:p>
    <w:p w:rsidR="002E6E06" w:rsidRPr="002E6E06" w:rsidRDefault="002E6E06" w:rsidP="002E6E06">
      <w:pPr>
        <w:tabs>
          <w:tab w:val="left" w:pos="12333"/>
        </w:tabs>
        <w:suppressAutoHyphens/>
        <w:ind w:firstLine="851"/>
        <w:jc w:val="both"/>
        <w:rPr>
          <w:color w:val="000000"/>
          <w:szCs w:val="28"/>
          <w:lang w:eastAsia="zh-CN"/>
        </w:rPr>
      </w:pPr>
      <w:r w:rsidRPr="002E6E06">
        <w:rPr>
          <w:color w:val="000000"/>
          <w:szCs w:val="28"/>
          <w:lang w:eastAsia="zh-CN"/>
        </w:rPr>
        <w:t xml:space="preserve">Екзамен – це форма підсумкового контролю, яка передбачає перевірку розуміння громадянами теоретичного та практичного програмного матеріалу, здатність творчо використовувати накопичені знання та вміння, формування власного ставлення до певної проблеми тощо. </w:t>
      </w:r>
    </w:p>
    <w:p w:rsidR="002E6E06" w:rsidRPr="002E6E06" w:rsidRDefault="002E6E06" w:rsidP="002E6E06">
      <w:pPr>
        <w:tabs>
          <w:tab w:val="left" w:pos="12333"/>
        </w:tabs>
        <w:suppressAutoHyphens/>
        <w:ind w:firstLine="851"/>
        <w:jc w:val="both"/>
        <w:rPr>
          <w:color w:val="000000"/>
          <w:szCs w:val="28"/>
          <w:lang w:eastAsia="zh-CN"/>
        </w:rPr>
      </w:pPr>
      <w:r w:rsidRPr="002E6E06">
        <w:rPr>
          <w:color w:val="000000"/>
          <w:szCs w:val="28"/>
          <w:lang w:eastAsia="zh-CN"/>
        </w:rPr>
        <w:t>Підсумковий семестровий контроль у вигляді екзамену проводиться у письмовій, або усній формі з подальшою співбесідою  згідно з розробленими на кафедрі екзаменаційними матеріалами. На екзамен виносяться типові та комплексні завдання, що потребують творчої відповіді, вміння синтезувати отримані знання та застосовувати їх для вирішення практичних завдань.</w:t>
      </w:r>
    </w:p>
    <w:p w:rsidR="002E6E06" w:rsidRPr="002E6E06" w:rsidRDefault="002E6E06" w:rsidP="002E6E06">
      <w:pPr>
        <w:tabs>
          <w:tab w:val="left" w:pos="12333"/>
        </w:tabs>
        <w:suppressAutoHyphens/>
        <w:spacing w:after="120"/>
        <w:ind w:firstLine="851"/>
        <w:jc w:val="both"/>
        <w:rPr>
          <w:color w:val="000000"/>
          <w:szCs w:val="28"/>
          <w:lang w:eastAsia="zh-CN"/>
        </w:rPr>
      </w:pPr>
      <w:r w:rsidRPr="002E6E06">
        <w:rPr>
          <w:color w:val="000000"/>
          <w:szCs w:val="28"/>
          <w:lang w:eastAsia="zh-CN"/>
        </w:rPr>
        <w:t>При семестровому контролі у вигляді екзамену підсумкова оцінка виставляється за національною шкалою або за 100-бальною шкалою.</w:t>
      </w:r>
    </w:p>
    <w:tbl>
      <w:tblPr>
        <w:tblW w:w="9366" w:type="dxa"/>
        <w:tblInd w:w="-15" w:type="dxa"/>
        <w:tblLayout w:type="fixed"/>
        <w:tblLook w:val="0000" w:firstRow="0" w:lastRow="0" w:firstColumn="0" w:lastColumn="0" w:noHBand="0" w:noVBand="0"/>
      </w:tblPr>
      <w:tblGrid>
        <w:gridCol w:w="3037"/>
        <w:gridCol w:w="2721"/>
        <w:gridCol w:w="3608"/>
      </w:tblGrid>
      <w:tr w:rsidR="002E6E06" w:rsidRPr="002E6E06" w:rsidTr="0048738A">
        <w:tc>
          <w:tcPr>
            <w:tcW w:w="303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100-бальна шкала</w:t>
            </w:r>
          </w:p>
        </w:tc>
        <w:tc>
          <w:tcPr>
            <w:tcW w:w="6329" w:type="dxa"/>
            <w:gridSpan w:val="2"/>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ind w:firstLine="851"/>
              <w:jc w:val="center"/>
              <w:rPr>
                <w:color w:val="000000"/>
                <w:szCs w:val="28"/>
                <w:lang w:eastAsia="zh-CN"/>
              </w:rPr>
            </w:pPr>
            <w:r w:rsidRPr="002E6E06">
              <w:rPr>
                <w:color w:val="000000"/>
                <w:szCs w:val="28"/>
                <w:lang w:eastAsia="zh-CN"/>
              </w:rPr>
              <w:t>Оцінка за національною шкалою</w:t>
            </w:r>
          </w:p>
        </w:tc>
      </w:tr>
      <w:tr w:rsidR="002E6E06" w:rsidRPr="002E6E06" w:rsidTr="0048738A">
        <w:tc>
          <w:tcPr>
            <w:tcW w:w="303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90–100</w:t>
            </w:r>
          </w:p>
        </w:tc>
        <w:tc>
          <w:tcPr>
            <w:tcW w:w="2721"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5</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Відмінно</w:t>
            </w:r>
          </w:p>
        </w:tc>
      </w:tr>
      <w:tr w:rsidR="002E6E06" w:rsidRPr="002E6E06" w:rsidTr="0048738A">
        <w:tc>
          <w:tcPr>
            <w:tcW w:w="303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75–89</w:t>
            </w:r>
          </w:p>
        </w:tc>
        <w:tc>
          <w:tcPr>
            <w:tcW w:w="2721"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4</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Добре</w:t>
            </w:r>
          </w:p>
        </w:tc>
      </w:tr>
      <w:tr w:rsidR="002E6E06" w:rsidRPr="002E6E06" w:rsidTr="0048738A">
        <w:tc>
          <w:tcPr>
            <w:tcW w:w="303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lastRenderedPageBreak/>
              <w:t>60–74</w:t>
            </w:r>
          </w:p>
        </w:tc>
        <w:tc>
          <w:tcPr>
            <w:tcW w:w="2721"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3</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Задовільно</w:t>
            </w:r>
          </w:p>
        </w:tc>
      </w:tr>
      <w:tr w:rsidR="002E6E06" w:rsidRPr="002E6E06" w:rsidTr="0048738A">
        <w:tc>
          <w:tcPr>
            <w:tcW w:w="303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1–59</w:t>
            </w:r>
          </w:p>
        </w:tc>
        <w:tc>
          <w:tcPr>
            <w:tcW w:w="2721"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tabs>
                <w:tab w:val="left" w:pos="12333"/>
              </w:tabs>
              <w:suppressAutoHyphens/>
              <w:jc w:val="center"/>
              <w:rPr>
                <w:color w:val="000000"/>
                <w:szCs w:val="28"/>
                <w:lang w:eastAsia="zh-CN"/>
              </w:rPr>
            </w:pPr>
            <w:r w:rsidRPr="002E6E06">
              <w:rPr>
                <w:color w:val="000000"/>
                <w:szCs w:val="28"/>
                <w:lang w:eastAsia="zh-CN"/>
              </w:rPr>
              <w:t>2</w:t>
            </w:r>
          </w:p>
        </w:tc>
        <w:tc>
          <w:tcPr>
            <w:tcW w:w="3608"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Незадовільно</w:t>
            </w:r>
          </w:p>
        </w:tc>
      </w:tr>
    </w:tbl>
    <w:p w:rsidR="002E6E06" w:rsidRPr="002E6E06" w:rsidRDefault="002E6E06" w:rsidP="002E6E06">
      <w:pPr>
        <w:tabs>
          <w:tab w:val="left" w:pos="12333"/>
        </w:tabs>
        <w:suppressAutoHyphens/>
        <w:spacing w:before="240"/>
        <w:ind w:firstLine="567"/>
        <w:jc w:val="both"/>
        <w:rPr>
          <w:color w:val="000000"/>
          <w:szCs w:val="28"/>
          <w:lang w:eastAsia="zh-CN"/>
        </w:rPr>
      </w:pPr>
      <w:r w:rsidRPr="002E6E06">
        <w:rPr>
          <w:color w:val="000000"/>
          <w:szCs w:val="28"/>
          <w:lang w:eastAsia="zh-CN"/>
        </w:rPr>
        <w:t>Оцінна шкала ЕСТS розподіляє громадян на статистичній основі за рейтингом. Розподіл оцінок між громадянами, що одержали з курсу оцінки вище незадовільної:</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А – кращі 10 %</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В – наступні за ними 25 %</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С – наступні за ними 30 %</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D – наступні за ними 25 %</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Е – наступні за ними 10 %.</w:t>
      </w:r>
    </w:p>
    <w:p w:rsidR="002E6E06" w:rsidRPr="002E6E06" w:rsidRDefault="002E6E06" w:rsidP="002E6E06">
      <w:pPr>
        <w:shd w:val="clear" w:color="auto" w:fill="FFFFFF"/>
        <w:suppressAutoHyphens/>
        <w:spacing w:line="276" w:lineRule="auto"/>
        <w:ind w:firstLine="567"/>
        <w:jc w:val="both"/>
        <w:rPr>
          <w:rFonts w:ascii="Calibri" w:eastAsia="Calibri" w:hAnsi="Calibri"/>
          <w:color w:val="000000"/>
          <w:szCs w:val="28"/>
          <w:lang w:eastAsia="zh-CN"/>
        </w:rPr>
      </w:pPr>
      <w:r w:rsidRPr="002E6E06">
        <w:rPr>
          <w:rFonts w:eastAsia="Calibri"/>
          <w:color w:val="000000"/>
          <w:szCs w:val="28"/>
          <w:lang w:eastAsia="zh-CN"/>
        </w:rPr>
        <w:t>Оцінки системи ЕСТS від “А” до ”Е” присвоюють за умови позитивного складання екзамену чи заліку.</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Примітка:</w:t>
      </w:r>
    </w:p>
    <w:p w:rsidR="002E6E06" w:rsidRPr="002E6E06" w:rsidRDefault="002E6E06" w:rsidP="002E6E06">
      <w:pPr>
        <w:tabs>
          <w:tab w:val="left" w:pos="12333"/>
        </w:tabs>
        <w:suppressAutoHyphens/>
        <w:ind w:firstLine="851"/>
        <w:jc w:val="both"/>
        <w:rPr>
          <w:color w:val="000000"/>
          <w:szCs w:val="28"/>
          <w:lang w:eastAsia="zh-CN"/>
        </w:rPr>
      </w:pPr>
      <w:r w:rsidRPr="002E6E06">
        <w:rPr>
          <w:color w:val="000000"/>
          <w:szCs w:val="28"/>
          <w:lang w:eastAsia="zh-CN"/>
        </w:rPr>
        <w:t xml:space="preserve">У цій Програмі військової підготовки для формування шифрів застосовуються такі скорочення розділів: </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1 – загальновійськова підготовка;</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2 – організація та методика роботи з особовим складом;</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3 – тактична і тактико-спеціальна підготовка;</w:t>
      </w:r>
    </w:p>
    <w:p w:rsidR="002E6E06" w:rsidRPr="002E6E06" w:rsidRDefault="002E6E06" w:rsidP="002E6E06">
      <w:pPr>
        <w:tabs>
          <w:tab w:val="left" w:pos="12333"/>
        </w:tabs>
        <w:suppressAutoHyphens/>
        <w:ind w:firstLine="851"/>
        <w:rPr>
          <w:color w:val="000000"/>
          <w:szCs w:val="28"/>
          <w:lang w:eastAsia="zh-CN"/>
        </w:rPr>
      </w:pPr>
      <w:r w:rsidRPr="002E6E06">
        <w:rPr>
          <w:color w:val="000000"/>
          <w:szCs w:val="28"/>
          <w:lang w:eastAsia="zh-CN"/>
        </w:rPr>
        <w:t>4 – військово-технічна і військово-спеціальна підготовка.</w:t>
      </w:r>
    </w:p>
    <w:p w:rsidR="002E6E06" w:rsidRPr="002E6E06" w:rsidRDefault="002E6E06" w:rsidP="002E6E06">
      <w:pPr>
        <w:pageBreakBefore/>
        <w:tabs>
          <w:tab w:val="left" w:pos="12333"/>
        </w:tabs>
        <w:suppressAutoHyphens/>
        <w:ind w:firstLine="851"/>
        <w:jc w:val="center"/>
        <w:rPr>
          <w:color w:val="000000"/>
          <w:szCs w:val="28"/>
          <w:lang w:eastAsia="zh-CN"/>
        </w:rPr>
      </w:pPr>
      <w:r w:rsidRPr="002E6E06">
        <w:rPr>
          <w:b/>
          <w:color w:val="000000"/>
          <w:szCs w:val="28"/>
          <w:lang w:eastAsia="zh-CN"/>
        </w:rPr>
        <w:lastRenderedPageBreak/>
        <w:t>ІV. ПЕРЕЛІК КОМПОНЕНТ ПРОГРАМИ ВІЙСЬКОВОЇ ПІДГОТОВКИ ТА ЇХ ЛОГІЧНА ПОСЛІДОВНІСТЬ</w:t>
      </w:r>
    </w:p>
    <w:p w:rsidR="002E6E06" w:rsidRPr="002E6E06" w:rsidRDefault="002E6E06" w:rsidP="002E6E06">
      <w:pPr>
        <w:suppressAutoHyphens/>
        <w:jc w:val="both"/>
        <w:rPr>
          <w:rFonts w:eastAsia="Calibri"/>
          <w:b/>
          <w:color w:val="000000"/>
          <w:sz w:val="24"/>
          <w:szCs w:val="24"/>
          <w:lang w:eastAsia="zh-CN"/>
        </w:rPr>
      </w:pPr>
    </w:p>
    <w:tbl>
      <w:tblPr>
        <w:tblW w:w="9366" w:type="dxa"/>
        <w:tblInd w:w="-15" w:type="dxa"/>
        <w:tblLayout w:type="fixed"/>
        <w:tblLook w:val="0000" w:firstRow="0" w:lastRow="0" w:firstColumn="0" w:lastColumn="0" w:noHBand="0" w:noVBand="0"/>
      </w:tblPr>
      <w:tblGrid>
        <w:gridCol w:w="1008"/>
        <w:gridCol w:w="3113"/>
        <w:gridCol w:w="1418"/>
        <w:gridCol w:w="1984"/>
        <w:gridCol w:w="1843"/>
      </w:tblGrid>
      <w:tr w:rsidR="002E6E06" w:rsidRPr="002E6E06" w:rsidTr="0048738A">
        <w:trPr>
          <w:trHeight w:val="510"/>
          <w:tblHeader/>
        </w:trPr>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Шифр</w:t>
            </w:r>
          </w:p>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модуля</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Компоненти програми військової підготовки</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Загальний обсяг кредитів</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Компетентності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Результати навчання</w:t>
            </w:r>
          </w:p>
        </w:tc>
      </w:tr>
      <w:tr w:rsidR="002E6E06" w:rsidRPr="002E6E06" w:rsidTr="0048738A">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ind w:left="720"/>
              <w:jc w:val="center"/>
              <w:rPr>
                <w:rFonts w:ascii="Calibri" w:eastAsia="Calibri" w:hAnsi="Calibri"/>
                <w:color w:val="000000"/>
                <w:sz w:val="22"/>
                <w:szCs w:val="22"/>
                <w:lang w:eastAsia="zh-CN"/>
              </w:rPr>
            </w:pPr>
            <w:r w:rsidRPr="002E6E06">
              <w:rPr>
                <w:rFonts w:eastAsia="Calibri"/>
                <w:b/>
                <w:color w:val="000000"/>
                <w:sz w:val="24"/>
                <w:szCs w:val="24"/>
                <w:lang w:eastAsia="zh-CN"/>
              </w:rPr>
              <w:t>Розділ 1. Загальновійськова підготовка</w:t>
            </w:r>
          </w:p>
        </w:tc>
      </w:tr>
      <w:tr w:rsidR="002E6E06" w:rsidRPr="002E6E06" w:rsidTr="0048738A">
        <w:trPr>
          <w:trHeight w:val="298"/>
        </w:trPr>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Cs/>
                <w:color w:val="000000"/>
                <w:sz w:val="24"/>
                <w:szCs w:val="24"/>
                <w:lang w:eastAsia="zh-CN"/>
              </w:rPr>
              <w:t>Перелік модулів загально-професійної підготовки</w:t>
            </w:r>
          </w:p>
        </w:tc>
      </w:tr>
      <w:tr w:rsidR="002E6E06" w:rsidRPr="002E6E06" w:rsidTr="0048738A">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1.1.</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Статути Збройних Сил України та стройова підготовка</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1,5</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КЗП</w:t>
            </w:r>
            <w:r w:rsidRPr="002E6E06">
              <w:rPr>
                <w:rFonts w:eastAsia="Calibri"/>
                <w:b/>
                <w:color w:val="000000"/>
                <w:sz w:val="24"/>
                <w:szCs w:val="24"/>
                <w:lang w:eastAsia="zh-CN"/>
              </w:rPr>
              <w:t>-</w:t>
            </w:r>
            <w:r w:rsidRPr="002E6E06">
              <w:rPr>
                <w:rFonts w:eastAsia="Calibri"/>
                <w:color w:val="000000"/>
                <w:sz w:val="24"/>
                <w:szCs w:val="24"/>
                <w:lang w:eastAsia="zh-CN"/>
              </w:rPr>
              <w:t xml:space="preserve">1,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 xml:space="preserve">2, </w:t>
            </w:r>
            <w:r w:rsidRPr="002E6E06">
              <w:rPr>
                <w:rFonts w:eastAsia="Calibri"/>
                <w:color w:val="000000"/>
                <w:sz w:val="24"/>
                <w:szCs w:val="24"/>
                <w:lang w:eastAsia="zh-CN"/>
              </w:rPr>
              <w:br/>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 xml:space="preserve">РНЗ-1, </w:t>
            </w:r>
            <w:proofErr w:type="spellStart"/>
            <w:r w:rsidRPr="002E6E06">
              <w:rPr>
                <w:rFonts w:eastAsia="Calibri"/>
                <w:color w:val="000000"/>
                <w:sz w:val="24"/>
                <w:szCs w:val="24"/>
                <w:lang w:eastAsia="zh-CN"/>
              </w:rPr>
              <w:t>РНЗ</w:t>
            </w:r>
            <w:proofErr w:type="spellEnd"/>
            <w:r w:rsidRPr="002E6E06">
              <w:rPr>
                <w:rFonts w:eastAsia="Calibri"/>
                <w:color w:val="000000"/>
                <w:sz w:val="24"/>
                <w:szCs w:val="24"/>
                <w:lang w:eastAsia="zh-CN"/>
              </w:rPr>
              <w:t xml:space="preserve">-2, </w:t>
            </w:r>
            <w:proofErr w:type="spellStart"/>
            <w:r w:rsidRPr="002E6E06">
              <w:rPr>
                <w:rFonts w:eastAsia="Calibri"/>
                <w:color w:val="000000"/>
                <w:sz w:val="24"/>
                <w:szCs w:val="24"/>
                <w:lang w:eastAsia="zh-CN"/>
              </w:rPr>
              <w:t>РНЗ</w:t>
            </w:r>
            <w:proofErr w:type="spellEnd"/>
            <w:r w:rsidRPr="002E6E06">
              <w:rPr>
                <w:rFonts w:eastAsia="Calibri"/>
                <w:color w:val="000000"/>
                <w:sz w:val="24"/>
                <w:szCs w:val="24"/>
                <w:lang w:eastAsia="zh-CN"/>
              </w:rPr>
              <w:t>-3</w:t>
            </w:r>
          </w:p>
        </w:tc>
      </w:tr>
      <w:tr w:rsidR="002E6E06" w:rsidRPr="002E6E06" w:rsidTr="0048738A">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1.2.</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Стрілецька зброя та вогнева підготовка</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2,5</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КЗП</w:t>
            </w:r>
            <w:r w:rsidRPr="002E6E06">
              <w:rPr>
                <w:rFonts w:eastAsia="Calibri"/>
                <w:b/>
                <w:color w:val="000000"/>
                <w:sz w:val="24"/>
                <w:szCs w:val="24"/>
                <w:lang w:eastAsia="zh-CN"/>
              </w:rPr>
              <w:t>-</w:t>
            </w:r>
            <w:r w:rsidRPr="002E6E06">
              <w:rPr>
                <w:rFonts w:eastAsia="Calibri"/>
                <w:color w:val="000000"/>
                <w:sz w:val="24"/>
                <w:szCs w:val="24"/>
                <w:lang w:eastAsia="zh-CN"/>
              </w:rPr>
              <w:t xml:space="preserve">4,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РНЗ-4, </w:t>
            </w:r>
            <w:proofErr w:type="spellStart"/>
            <w:r w:rsidRPr="002E6E06">
              <w:rPr>
                <w:rFonts w:eastAsia="Calibri"/>
                <w:color w:val="000000"/>
                <w:sz w:val="24"/>
                <w:szCs w:val="24"/>
                <w:lang w:eastAsia="zh-CN"/>
              </w:rPr>
              <w:t>РНЗ</w:t>
            </w:r>
            <w:proofErr w:type="spellEnd"/>
            <w:r w:rsidRPr="002E6E06">
              <w:rPr>
                <w:rFonts w:eastAsia="Calibri"/>
                <w:color w:val="000000"/>
                <w:sz w:val="24"/>
                <w:szCs w:val="24"/>
                <w:lang w:eastAsia="zh-CN"/>
              </w:rPr>
              <w:t>-5,</w:t>
            </w:r>
          </w:p>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РНЗ-6</w:t>
            </w:r>
          </w:p>
        </w:tc>
      </w:tr>
      <w:tr w:rsidR="002E6E06" w:rsidRPr="002E6E06" w:rsidTr="0048738A">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1.3.</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Військова топографія</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КЗП</w:t>
            </w:r>
            <w:r w:rsidRPr="002E6E06">
              <w:rPr>
                <w:rFonts w:eastAsia="Calibri"/>
                <w:b/>
                <w:color w:val="000000"/>
                <w:sz w:val="24"/>
                <w:szCs w:val="24"/>
                <w:lang w:eastAsia="zh-CN"/>
              </w:rPr>
              <w:t>-</w:t>
            </w:r>
            <w:r w:rsidRPr="002E6E06">
              <w:rPr>
                <w:rFonts w:eastAsia="Calibri"/>
                <w:color w:val="000000"/>
                <w:sz w:val="24"/>
                <w:szCs w:val="24"/>
                <w:lang w:eastAsia="zh-CN"/>
              </w:rPr>
              <w:t xml:space="preserve">6,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РНЗ-7, </w:t>
            </w:r>
            <w:proofErr w:type="spellStart"/>
            <w:r w:rsidRPr="002E6E06">
              <w:rPr>
                <w:rFonts w:eastAsia="Calibri"/>
                <w:color w:val="000000"/>
                <w:sz w:val="24"/>
                <w:szCs w:val="24"/>
                <w:lang w:eastAsia="zh-CN"/>
              </w:rPr>
              <w:t>РНЗ</w:t>
            </w:r>
            <w:proofErr w:type="spellEnd"/>
            <w:r w:rsidRPr="002E6E06">
              <w:rPr>
                <w:rFonts w:eastAsia="Calibri"/>
                <w:color w:val="000000"/>
                <w:sz w:val="24"/>
                <w:szCs w:val="24"/>
                <w:lang w:eastAsia="zh-CN"/>
              </w:rPr>
              <w:t>-8</w:t>
            </w:r>
          </w:p>
        </w:tc>
      </w:tr>
      <w:tr w:rsidR="002E6E06" w:rsidRPr="002E6E06" w:rsidTr="0048738A">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1.4</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Тактична медицина</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КЗП</w:t>
            </w:r>
            <w:r w:rsidRPr="002E6E06">
              <w:rPr>
                <w:rFonts w:eastAsia="Calibri"/>
                <w:b/>
                <w:color w:val="000000"/>
                <w:sz w:val="24"/>
                <w:szCs w:val="24"/>
                <w:lang w:eastAsia="zh-CN"/>
              </w:rPr>
              <w:t>-</w:t>
            </w:r>
            <w:r w:rsidRPr="002E6E06">
              <w:rPr>
                <w:rFonts w:eastAsia="Calibri"/>
                <w:color w:val="000000"/>
                <w:sz w:val="24"/>
                <w:szCs w:val="24"/>
                <w:lang w:eastAsia="zh-CN"/>
              </w:rPr>
              <w:t xml:space="preserve">8,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9</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РНЗ-9, </w:t>
            </w:r>
            <w:proofErr w:type="spellStart"/>
            <w:r w:rsidRPr="002E6E06">
              <w:rPr>
                <w:rFonts w:eastAsia="Calibri"/>
                <w:color w:val="000000"/>
                <w:sz w:val="24"/>
                <w:szCs w:val="24"/>
                <w:lang w:eastAsia="zh-CN"/>
              </w:rPr>
              <w:t>РНЗ</w:t>
            </w:r>
            <w:proofErr w:type="spellEnd"/>
            <w:r w:rsidRPr="002E6E06">
              <w:rPr>
                <w:rFonts w:eastAsia="Calibri"/>
                <w:color w:val="000000"/>
                <w:sz w:val="24"/>
                <w:szCs w:val="24"/>
                <w:lang w:eastAsia="zh-CN"/>
              </w:rPr>
              <w:t>-10</w:t>
            </w:r>
          </w:p>
        </w:tc>
      </w:tr>
      <w:tr w:rsidR="002E6E06" w:rsidRPr="002E6E06" w:rsidTr="0048738A">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1.5.</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Запобігання корупції та виховання доброчесності військовослужбовців</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КЗП</w:t>
            </w:r>
            <w:r w:rsidRPr="002E6E06">
              <w:rPr>
                <w:rFonts w:eastAsia="Calibri"/>
                <w:b/>
                <w:color w:val="000000"/>
                <w:sz w:val="24"/>
                <w:szCs w:val="24"/>
                <w:lang w:eastAsia="zh-CN"/>
              </w:rPr>
              <w:t>-</w:t>
            </w:r>
            <w:r w:rsidRPr="002E6E06">
              <w:rPr>
                <w:rFonts w:eastAsia="Calibri"/>
                <w:color w:val="000000"/>
                <w:sz w:val="24"/>
                <w:szCs w:val="24"/>
                <w:lang w:eastAsia="zh-CN"/>
              </w:rPr>
              <w:t xml:space="preserve">10,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 xml:space="preserve">11,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12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РНЗ-11</w:t>
            </w:r>
          </w:p>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РНЗ-12</w:t>
            </w:r>
          </w:p>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РНЗ-13</w:t>
            </w:r>
          </w:p>
        </w:tc>
      </w:tr>
      <w:tr w:rsidR="002E6E06" w:rsidRPr="002E6E06" w:rsidTr="0048738A">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Розділ 2. Організація та методика роботи з особовим складом</w:t>
            </w:r>
          </w:p>
        </w:tc>
      </w:tr>
      <w:tr w:rsidR="002E6E06" w:rsidRPr="002E6E06" w:rsidTr="0048738A">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Cs/>
                <w:color w:val="000000"/>
                <w:sz w:val="24"/>
                <w:szCs w:val="24"/>
                <w:lang w:eastAsia="zh-CN"/>
              </w:rPr>
              <w:t>Перелік модулів загально-професійної підготовки</w:t>
            </w:r>
          </w:p>
        </w:tc>
      </w:tr>
      <w:tr w:rsidR="002E6E06" w:rsidRPr="002E6E06" w:rsidTr="0048738A">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2.1.</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Методика роботи з особовим складом</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1,5</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КЗП</w:t>
            </w:r>
            <w:r w:rsidRPr="002E6E06">
              <w:rPr>
                <w:rFonts w:eastAsia="Calibri"/>
                <w:b/>
                <w:color w:val="000000"/>
                <w:sz w:val="24"/>
                <w:szCs w:val="24"/>
                <w:lang w:eastAsia="zh-CN"/>
              </w:rPr>
              <w:t>-</w:t>
            </w:r>
            <w:r w:rsidRPr="002E6E06">
              <w:rPr>
                <w:rFonts w:eastAsia="Calibri"/>
                <w:color w:val="000000"/>
                <w:sz w:val="24"/>
                <w:szCs w:val="24"/>
                <w:lang w:eastAsia="zh-CN"/>
              </w:rPr>
              <w:t xml:space="preserve">13,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РНЗ-14</w:t>
            </w:r>
          </w:p>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РНЗ-15</w:t>
            </w:r>
          </w:p>
        </w:tc>
      </w:tr>
      <w:tr w:rsidR="002E6E06" w:rsidRPr="002E6E06" w:rsidTr="0048738A">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2.2.</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Воєнна історія України</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КЗП</w:t>
            </w:r>
            <w:r w:rsidRPr="002E6E06">
              <w:rPr>
                <w:rFonts w:eastAsia="Calibri"/>
                <w:b/>
                <w:color w:val="000000"/>
                <w:sz w:val="24"/>
                <w:szCs w:val="24"/>
                <w:lang w:eastAsia="zh-CN"/>
              </w:rPr>
              <w:t>-</w:t>
            </w:r>
            <w:r w:rsidRPr="002E6E06">
              <w:rPr>
                <w:rFonts w:eastAsia="Calibri"/>
                <w:color w:val="000000"/>
                <w:sz w:val="24"/>
                <w:szCs w:val="24"/>
                <w:lang w:eastAsia="zh-CN"/>
              </w:rPr>
              <w:t>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РНЗ-16</w:t>
            </w:r>
          </w:p>
        </w:tc>
      </w:tr>
      <w:tr w:rsidR="002E6E06" w:rsidRPr="002E6E06" w:rsidTr="0048738A">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2.3.</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Основи політичних і правових знань</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0,5</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КЗП</w:t>
            </w:r>
            <w:r w:rsidRPr="002E6E06">
              <w:rPr>
                <w:rFonts w:eastAsia="Calibri"/>
                <w:b/>
                <w:color w:val="000000"/>
                <w:sz w:val="24"/>
                <w:szCs w:val="24"/>
                <w:lang w:eastAsia="zh-CN"/>
              </w:rPr>
              <w:t>-</w:t>
            </w:r>
            <w:r w:rsidRPr="002E6E06">
              <w:rPr>
                <w:rFonts w:eastAsia="Calibri"/>
                <w:color w:val="000000"/>
                <w:sz w:val="24"/>
                <w:szCs w:val="24"/>
                <w:lang w:eastAsia="zh-CN"/>
              </w:rPr>
              <w:t xml:space="preserve">16,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 xml:space="preserve">17, </w:t>
            </w:r>
            <w:proofErr w:type="spellStart"/>
            <w:r w:rsidRPr="002E6E06">
              <w:rPr>
                <w:rFonts w:eastAsia="Calibri"/>
                <w:color w:val="000000"/>
                <w:sz w:val="24"/>
                <w:szCs w:val="24"/>
                <w:lang w:eastAsia="zh-CN"/>
              </w:rPr>
              <w:t>КЗП</w:t>
            </w:r>
            <w:proofErr w:type="spellEnd"/>
            <w:r w:rsidRPr="002E6E06">
              <w:rPr>
                <w:rFonts w:eastAsia="Calibri"/>
                <w:b/>
                <w:color w:val="000000"/>
                <w:sz w:val="24"/>
                <w:szCs w:val="24"/>
                <w:lang w:eastAsia="zh-CN"/>
              </w:rPr>
              <w:t>-</w:t>
            </w:r>
            <w:r w:rsidRPr="002E6E06">
              <w:rPr>
                <w:rFonts w:eastAsia="Calibri"/>
                <w:color w:val="000000"/>
                <w:sz w:val="24"/>
                <w:szCs w:val="24"/>
                <w:lang w:eastAsia="zh-CN"/>
              </w:rPr>
              <w:t>18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РНЗ-17</w:t>
            </w:r>
          </w:p>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РНЗ-18</w:t>
            </w:r>
          </w:p>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РНЗ-19</w:t>
            </w:r>
          </w:p>
        </w:tc>
      </w:tr>
      <w:tr w:rsidR="002E6E06" w:rsidRPr="002E6E06" w:rsidTr="0048738A">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Розділ 3. Тактична та тактико-спеціальна підготовка</w:t>
            </w:r>
          </w:p>
        </w:tc>
      </w:tr>
      <w:tr w:rsidR="002E6E06" w:rsidRPr="002E6E06" w:rsidTr="0048738A">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Cs/>
                <w:color w:val="000000"/>
                <w:sz w:val="24"/>
                <w:szCs w:val="24"/>
                <w:lang w:eastAsia="zh-CN"/>
              </w:rPr>
              <w:t>Перелік модулів військово-професійної підготовки</w:t>
            </w:r>
          </w:p>
        </w:tc>
      </w:tr>
      <w:tr w:rsidR="002E6E06" w:rsidRPr="002E6E06" w:rsidTr="0048738A">
        <w:trPr>
          <w:trHeight w:val="659"/>
        </w:trPr>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3.1.</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eastAsia="Calibri"/>
                <w:color w:val="000000"/>
                <w:sz w:val="24"/>
                <w:szCs w:val="24"/>
                <w:lang w:eastAsia="zh-CN"/>
              </w:rPr>
            </w:pPr>
            <w:r w:rsidRPr="002E6E06">
              <w:rPr>
                <w:rFonts w:eastAsia="Calibri"/>
                <w:color w:val="000000"/>
                <w:sz w:val="24"/>
                <w:szCs w:val="24"/>
                <w:lang w:eastAsia="zh-CN"/>
              </w:rPr>
              <w:t>Тактика підрозділів Десантно-штурмових військ (в т.ч. Військова розвідка, Інженерне забезпечення, Радіаційний, хімічний та біологічний захист підрозділів)</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napToGrid w:val="0"/>
              <w:jc w:val="center"/>
              <w:rPr>
                <w:rFonts w:eastAsia="Calibri"/>
                <w:color w:val="000000"/>
                <w:sz w:val="24"/>
                <w:szCs w:val="24"/>
                <w:lang w:eastAsia="zh-CN"/>
              </w:rPr>
            </w:pPr>
            <w:r w:rsidRPr="002E6E06">
              <w:rPr>
                <w:rFonts w:eastAsia="Calibri"/>
                <w:color w:val="000000"/>
                <w:sz w:val="24"/>
                <w:szCs w:val="24"/>
                <w:lang w:eastAsia="zh-CN"/>
              </w:rPr>
              <w:t>8,0</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КВП-6,</w:t>
            </w:r>
          </w:p>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КВП-7, </w:t>
            </w:r>
            <w:proofErr w:type="spellStart"/>
            <w:r w:rsidRPr="002E6E06">
              <w:rPr>
                <w:rFonts w:eastAsia="Calibri"/>
                <w:color w:val="000000"/>
                <w:sz w:val="24"/>
                <w:szCs w:val="24"/>
                <w:lang w:eastAsia="zh-CN"/>
              </w:rPr>
              <w:t>КВП</w:t>
            </w:r>
            <w:proofErr w:type="spellEnd"/>
            <w:r w:rsidRPr="002E6E06">
              <w:rPr>
                <w:rFonts w:eastAsia="Calibri"/>
                <w:color w:val="000000"/>
                <w:sz w:val="24"/>
                <w:szCs w:val="24"/>
                <w:lang w:eastAsia="zh-CN"/>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РНВП-3,</w:t>
            </w:r>
          </w:p>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РНВП-14</w:t>
            </w:r>
          </w:p>
        </w:tc>
      </w:tr>
      <w:tr w:rsidR="002E6E06" w:rsidRPr="002E6E06" w:rsidTr="0048738A">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Розділ 4. Військово-технічна і військово-спеціальна підготовка</w:t>
            </w:r>
          </w:p>
        </w:tc>
      </w:tr>
      <w:tr w:rsidR="002E6E06" w:rsidRPr="002E6E06" w:rsidTr="0048738A">
        <w:trPr>
          <w:trHeight w:val="334"/>
        </w:trPr>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Cs/>
                <w:color w:val="000000"/>
                <w:sz w:val="24"/>
                <w:szCs w:val="24"/>
                <w:lang w:eastAsia="zh-CN"/>
              </w:rPr>
              <w:t xml:space="preserve">Перелік модулів </w:t>
            </w:r>
            <w:r w:rsidRPr="002E6E06">
              <w:rPr>
                <w:rFonts w:eastAsia="Calibri"/>
                <w:color w:val="000000"/>
                <w:sz w:val="24"/>
                <w:szCs w:val="24"/>
                <w:lang w:eastAsia="zh-CN"/>
              </w:rPr>
              <w:t xml:space="preserve">військово-технічної і військово-спеціальної </w:t>
            </w:r>
            <w:r w:rsidRPr="002E6E06">
              <w:rPr>
                <w:rFonts w:eastAsia="Calibri"/>
                <w:bCs/>
                <w:color w:val="000000"/>
                <w:sz w:val="24"/>
                <w:szCs w:val="24"/>
                <w:lang w:eastAsia="zh-CN"/>
              </w:rPr>
              <w:t>підготовки</w:t>
            </w:r>
          </w:p>
        </w:tc>
      </w:tr>
      <w:tr w:rsidR="002E6E06" w:rsidRPr="002E6E06" w:rsidTr="0048738A">
        <w:trPr>
          <w:trHeight w:val="890"/>
        </w:trPr>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2"/>
                <w:szCs w:val="22"/>
                <w:lang w:eastAsia="zh-CN"/>
              </w:rPr>
            </w:pPr>
            <w:r w:rsidRPr="002E6E06">
              <w:rPr>
                <w:rFonts w:eastAsia="Calibri"/>
                <w:color w:val="000000"/>
                <w:sz w:val="24"/>
                <w:szCs w:val="24"/>
                <w:lang w:eastAsia="zh-CN"/>
              </w:rPr>
              <w:t>4.1.</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Бойове застосування стрілецького озброєння і озброєння бойових машин</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2,2</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КСП-1, </w:t>
            </w:r>
            <w:proofErr w:type="spellStart"/>
            <w:r w:rsidRPr="002E6E06">
              <w:rPr>
                <w:rFonts w:eastAsia="Calibri"/>
                <w:color w:val="000000"/>
                <w:sz w:val="24"/>
                <w:szCs w:val="24"/>
                <w:lang w:eastAsia="zh-CN"/>
              </w:rPr>
              <w:t>КСП</w:t>
            </w:r>
            <w:proofErr w:type="spellEnd"/>
            <w:r w:rsidRPr="002E6E06">
              <w:rPr>
                <w:rFonts w:eastAsia="Calibri"/>
                <w:color w:val="000000"/>
                <w:sz w:val="24"/>
                <w:szCs w:val="24"/>
                <w:lang w:eastAsia="zh-CN"/>
              </w:rPr>
              <w:t>-2,</w:t>
            </w:r>
          </w:p>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 КСП-6</w:t>
            </w:r>
          </w:p>
        </w:tc>
        <w:tc>
          <w:tcPr>
            <w:tcW w:w="1843" w:type="dxa"/>
            <w:tcBorders>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РНВС-1, </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РНВС-2, </w:t>
            </w:r>
          </w:p>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РНВС-7</w:t>
            </w:r>
          </w:p>
        </w:tc>
      </w:tr>
      <w:tr w:rsidR="002E6E06" w:rsidRPr="002E6E06" w:rsidTr="0048738A">
        <w:trPr>
          <w:trHeight w:val="1166"/>
        </w:trPr>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2"/>
                <w:szCs w:val="22"/>
                <w:lang w:eastAsia="zh-CN"/>
              </w:rPr>
            </w:pPr>
            <w:r w:rsidRPr="002E6E06">
              <w:rPr>
                <w:rFonts w:eastAsia="Calibri"/>
                <w:color w:val="000000"/>
                <w:sz w:val="24"/>
                <w:szCs w:val="24"/>
                <w:lang w:eastAsia="zh-CN"/>
              </w:rPr>
              <w:t>4.2.</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Будова та експлуатація бронетанкового озброєння           (в т.ч. водіння бойових машин)</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4,3</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КСП-3,</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 КСП-4, </w:t>
            </w:r>
            <w:proofErr w:type="spellStart"/>
            <w:r w:rsidRPr="002E6E06">
              <w:rPr>
                <w:rFonts w:eastAsia="Calibri"/>
                <w:color w:val="000000"/>
                <w:sz w:val="24"/>
                <w:szCs w:val="24"/>
                <w:lang w:eastAsia="zh-CN"/>
              </w:rPr>
              <w:t>КСП</w:t>
            </w:r>
            <w:proofErr w:type="spellEnd"/>
            <w:r w:rsidRPr="002E6E06">
              <w:rPr>
                <w:rFonts w:eastAsia="Calibri"/>
                <w:color w:val="000000"/>
                <w:sz w:val="24"/>
                <w:szCs w:val="24"/>
                <w:lang w:eastAsia="zh-CN"/>
              </w:rPr>
              <w:t>-5,</w:t>
            </w:r>
          </w:p>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 КСП-6</w:t>
            </w:r>
          </w:p>
        </w:tc>
        <w:tc>
          <w:tcPr>
            <w:tcW w:w="1843" w:type="dxa"/>
            <w:tcBorders>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РНВС-3, РНВС-4, РНВС-5, РНВС-6, РНВС-7</w:t>
            </w:r>
          </w:p>
        </w:tc>
      </w:tr>
      <w:tr w:rsidR="002E6E06" w:rsidRPr="002E6E06" w:rsidTr="0048738A">
        <w:trPr>
          <w:trHeight w:val="890"/>
        </w:trPr>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4.3.</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Повітрянодесантна підготовка</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3,5</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КСП-7,</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 КСП-8, </w:t>
            </w:r>
            <w:proofErr w:type="spellStart"/>
            <w:r w:rsidRPr="002E6E06">
              <w:rPr>
                <w:rFonts w:eastAsia="Calibri"/>
                <w:color w:val="000000"/>
                <w:sz w:val="24"/>
                <w:szCs w:val="24"/>
                <w:lang w:eastAsia="zh-CN"/>
              </w:rPr>
              <w:t>КСП</w:t>
            </w:r>
            <w:proofErr w:type="spellEnd"/>
            <w:r w:rsidRPr="002E6E06">
              <w:rPr>
                <w:rFonts w:eastAsia="Calibri"/>
                <w:color w:val="000000"/>
                <w:sz w:val="24"/>
                <w:szCs w:val="24"/>
                <w:lang w:eastAsia="zh-CN"/>
              </w:rPr>
              <w:t>-9</w:t>
            </w:r>
          </w:p>
          <w:p w:rsidR="002E6E06" w:rsidRPr="002E6E06" w:rsidRDefault="002E6E06" w:rsidP="002E6E06">
            <w:pPr>
              <w:suppressAutoHyphens/>
              <w:jc w:val="center"/>
              <w:rPr>
                <w:rFonts w:eastAsia="Calibri"/>
                <w:color w:val="000000"/>
                <w:sz w:val="24"/>
                <w:szCs w:val="24"/>
                <w:lang w:eastAsia="zh-CN"/>
              </w:rPr>
            </w:pPr>
          </w:p>
        </w:tc>
        <w:tc>
          <w:tcPr>
            <w:tcW w:w="1843" w:type="dxa"/>
            <w:tcBorders>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РНВС-13, </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РНВС-14, </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РНВС-15, </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РНВС-16</w:t>
            </w:r>
          </w:p>
        </w:tc>
      </w:tr>
      <w:tr w:rsidR="002E6E06" w:rsidRPr="002E6E06" w:rsidTr="0048738A">
        <w:trPr>
          <w:trHeight w:val="890"/>
        </w:trPr>
        <w:tc>
          <w:tcPr>
            <w:tcW w:w="10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lastRenderedPageBreak/>
              <w:t>4.4.</w:t>
            </w:r>
          </w:p>
        </w:tc>
        <w:tc>
          <w:tcPr>
            <w:tcW w:w="3113"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Організація військового зв’язку</w:t>
            </w:r>
          </w:p>
        </w:tc>
        <w:tc>
          <w:tcPr>
            <w:tcW w:w="141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1,0</w:t>
            </w:r>
          </w:p>
        </w:tc>
        <w:tc>
          <w:tcPr>
            <w:tcW w:w="198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КСП-10, </w:t>
            </w:r>
            <w:proofErr w:type="spellStart"/>
            <w:r w:rsidRPr="002E6E06">
              <w:rPr>
                <w:rFonts w:eastAsia="Calibri"/>
                <w:color w:val="000000"/>
                <w:sz w:val="24"/>
                <w:szCs w:val="24"/>
                <w:lang w:eastAsia="zh-CN"/>
              </w:rPr>
              <w:t>КСП</w:t>
            </w:r>
            <w:proofErr w:type="spellEnd"/>
            <w:r w:rsidRPr="002E6E06">
              <w:rPr>
                <w:rFonts w:eastAsia="Calibri"/>
                <w:color w:val="000000"/>
                <w:sz w:val="24"/>
                <w:szCs w:val="24"/>
                <w:lang w:eastAsia="zh-CN"/>
              </w:rPr>
              <w:t>-11</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 </w:t>
            </w:r>
          </w:p>
        </w:tc>
        <w:tc>
          <w:tcPr>
            <w:tcW w:w="1843" w:type="dxa"/>
            <w:tcBorders>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РНВС-8, </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РНВС-9, </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РНВС-10,</w:t>
            </w:r>
          </w:p>
          <w:p w:rsidR="002E6E06" w:rsidRPr="002E6E06" w:rsidRDefault="002E6E06" w:rsidP="002E6E06">
            <w:pPr>
              <w:suppressAutoHyphens/>
              <w:jc w:val="center"/>
              <w:rPr>
                <w:rFonts w:eastAsia="Calibri"/>
                <w:color w:val="000000"/>
                <w:sz w:val="24"/>
                <w:szCs w:val="24"/>
                <w:lang w:eastAsia="zh-CN"/>
              </w:rPr>
            </w:pPr>
            <w:r w:rsidRPr="002E6E06">
              <w:rPr>
                <w:rFonts w:eastAsia="Calibri"/>
                <w:color w:val="000000"/>
                <w:sz w:val="24"/>
                <w:szCs w:val="24"/>
                <w:lang w:eastAsia="zh-CN"/>
              </w:rPr>
              <w:t xml:space="preserve">РНВС-11, </w:t>
            </w:r>
          </w:p>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РНВС-12</w:t>
            </w:r>
          </w:p>
        </w:tc>
      </w:tr>
      <w:tr w:rsidR="002E6E06" w:rsidRPr="002E6E06" w:rsidTr="0048738A">
        <w:trPr>
          <w:trHeight w:val="329"/>
        </w:trPr>
        <w:tc>
          <w:tcPr>
            <w:tcW w:w="4121" w:type="dxa"/>
            <w:gridSpan w:val="2"/>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Усього за програмою кредитів</w:t>
            </w:r>
          </w:p>
        </w:tc>
        <w:tc>
          <w:tcPr>
            <w:tcW w:w="1418"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29</w:t>
            </w:r>
          </w:p>
        </w:tc>
        <w:tc>
          <w:tcPr>
            <w:tcW w:w="198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rPr>
                <w:rFonts w:eastAsia="Calibri"/>
                <w:b/>
                <w:color w:val="000000"/>
                <w:sz w:val="24"/>
                <w:szCs w:val="24"/>
                <w:lang w:eastAsia="zh-CN"/>
              </w:rPr>
            </w:pPr>
          </w:p>
          <w:p w:rsidR="002E6E06" w:rsidRPr="002E6E06" w:rsidRDefault="002E6E06" w:rsidP="002E6E06">
            <w:pPr>
              <w:suppressAutoHyphens/>
              <w:rPr>
                <w:rFonts w:eastAsia="Calibri"/>
                <w:b/>
                <w:color w:val="000000"/>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rPr>
                <w:rFonts w:eastAsia="Calibri"/>
                <w:color w:val="000000"/>
                <w:sz w:val="24"/>
                <w:szCs w:val="24"/>
                <w:lang w:eastAsia="zh-CN"/>
              </w:rPr>
            </w:pPr>
          </w:p>
        </w:tc>
      </w:tr>
      <w:tr w:rsidR="002E6E06" w:rsidRPr="002E6E06" w:rsidTr="0048738A">
        <w:trPr>
          <w:trHeight w:val="340"/>
        </w:trPr>
        <w:tc>
          <w:tcPr>
            <w:tcW w:w="4121" w:type="dxa"/>
            <w:gridSpan w:val="2"/>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Комплексні практичні заняття з вивчення  курсу первинної військово-професійної підготовки та тактичної медицини                  </w:t>
            </w:r>
          </w:p>
        </w:tc>
        <w:tc>
          <w:tcPr>
            <w:tcW w:w="1418"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138 годин</w:t>
            </w:r>
          </w:p>
        </w:tc>
        <w:tc>
          <w:tcPr>
            <w:tcW w:w="198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rPr>
                <w:rFonts w:eastAsia="Calibri"/>
                <w:b/>
                <w:color w:val="000000"/>
                <w:sz w:val="24"/>
                <w:szCs w:val="24"/>
                <w:lang w:eastAsia="zh-CN"/>
              </w:rPr>
            </w:pPr>
          </w:p>
          <w:p w:rsidR="002E6E06" w:rsidRPr="002E6E06" w:rsidRDefault="002E6E06" w:rsidP="002E6E06">
            <w:pPr>
              <w:suppressAutoHyphens/>
              <w:rPr>
                <w:rFonts w:eastAsia="Calibri"/>
                <w:b/>
                <w:color w:val="000000"/>
                <w:sz w:val="24"/>
                <w:szCs w:val="24"/>
                <w:lang w:eastAsia="zh-CN"/>
              </w:rPr>
            </w:pPr>
          </w:p>
          <w:p w:rsidR="002E6E06" w:rsidRPr="002E6E06" w:rsidRDefault="002E6E06" w:rsidP="002E6E06">
            <w:pPr>
              <w:suppressAutoHyphens/>
              <w:rPr>
                <w:rFonts w:eastAsia="Calibri"/>
                <w:b/>
                <w:color w:val="000000"/>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rPr>
                <w:rFonts w:eastAsia="Calibri"/>
                <w:color w:val="000000"/>
                <w:sz w:val="24"/>
                <w:szCs w:val="24"/>
                <w:lang w:eastAsia="zh-CN"/>
              </w:rPr>
            </w:pPr>
          </w:p>
        </w:tc>
      </w:tr>
      <w:tr w:rsidR="002E6E06" w:rsidRPr="002E6E06" w:rsidTr="0048738A">
        <w:trPr>
          <w:trHeight w:val="319"/>
        </w:trPr>
        <w:tc>
          <w:tcPr>
            <w:tcW w:w="4121" w:type="dxa"/>
            <w:gridSpan w:val="2"/>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color w:val="000000"/>
                <w:sz w:val="24"/>
                <w:szCs w:val="24"/>
                <w:lang w:eastAsia="zh-CN"/>
              </w:rPr>
              <w:t>Навчальний збір</w:t>
            </w:r>
          </w:p>
        </w:tc>
        <w:tc>
          <w:tcPr>
            <w:tcW w:w="1418"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b/>
                <w:color w:val="000000"/>
                <w:sz w:val="24"/>
                <w:szCs w:val="24"/>
                <w:lang w:eastAsia="zh-CN"/>
              </w:rPr>
              <w:t>184 години</w:t>
            </w:r>
          </w:p>
        </w:tc>
        <w:tc>
          <w:tcPr>
            <w:tcW w:w="1984"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b/>
                <w:color w:val="000000"/>
                <w:sz w:val="24"/>
                <w:szCs w:val="24"/>
                <w:lang w:eastAsia="zh-CN"/>
              </w:rPr>
            </w:pPr>
          </w:p>
          <w:p w:rsidR="002E6E06" w:rsidRPr="002E6E06" w:rsidRDefault="002E6E06" w:rsidP="002E6E06">
            <w:pPr>
              <w:suppressAutoHyphens/>
              <w:rPr>
                <w:rFonts w:eastAsia="Calibri"/>
                <w:b/>
                <w:color w:val="000000"/>
                <w:sz w:val="24"/>
                <w:szCs w:val="24"/>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rPr>
                <w:rFonts w:eastAsia="Calibri"/>
                <w:b/>
                <w:color w:val="000000"/>
                <w:sz w:val="24"/>
                <w:szCs w:val="24"/>
                <w:lang w:eastAsia="zh-CN"/>
              </w:rPr>
            </w:pPr>
          </w:p>
        </w:tc>
      </w:tr>
      <w:tr w:rsidR="002E6E06" w:rsidRPr="002E6E06" w:rsidTr="0048738A">
        <w:trPr>
          <w:trHeight w:val="340"/>
        </w:trPr>
        <w:tc>
          <w:tcPr>
            <w:tcW w:w="9366" w:type="dxa"/>
            <w:gridSpan w:val="5"/>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jc w:val="center"/>
              <w:rPr>
                <w:rFonts w:eastAsia="Calibri"/>
                <w:b/>
                <w:color w:val="000000"/>
                <w:sz w:val="24"/>
                <w:szCs w:val="24"/>
                <w:lang w:eastAsia="zh-CN"/>
              </w:rPr>
            </w:pPr>
            <w:r w:rsidRPr="002E6E06">
              <w:rPr>
                <w:rFonts w:eastAsia="Calibri"/>
                <w:b/>
                <w:color w:val="000000"/>
                <w:sz w:val="24"/>
                <w:szCs w:val="24"/>
                <w:lang w:eastAsia="zh-CN"/>
              </w:rPr>
              <w:t>3. Атестація</w:t>
            </w:r>
          </w:p>
          <w:p w:rsidR="002E6E06" w:rsidRPr="002E6E06" w:rsidRDefault="002E6E06" w:rsidP="002E6E06">
            <w:pPr>
              <w:suppressAutoHyphens/>
              <w:snapToGrid w:val="0"/>
              <w:jc w:val="both"/>
              <w:rPr>
                <w:rFonts w:eastAsia="Calibri"/>
                <w:color w:val="000000"/>
                <w:sz w:val="24"/>
                <w:szCs w:val="24"/>
                <w:lang w:eastAsia="zh-CN"/>
              </w:rPr>
            </w:pPr>
            <w:r w:rsidRPr="002E6E06">
              <w:rPr>
                <w:rFonts w:eastAsia="Calibri"/>
                <w:color w:val="000000"/>
                <w:sz w:val="24"/>
                <w:szCs w:val="24"/>
                <w:lang w:eastAsia="zh-CN"/>
              </w:rPr>
              <w:t>Атестація громадян проводиться у формі випускного екзамену.</w:t>
            </w:r>
          </w:p>
          <w:p w:rsidR="002E6E06" w:rsidRPr="002E6E06" w:rsidRDefault="002E6E06" w:rsidP="002E6E06">
            <w:pPr>
              <w:suppressAutoHyphens/>
              <w:snapToGrid w:val="0"/>
              <w:jc w:val="both"/>
              <w:rPr>
                <w:rFonts w:eastAsia="Calibri"/>
                <w:color w:val="000000"/>
                <w:sz w:val="24"/>
                <w:szCs w:val="24"/>
                <w:lang w:eastAsia="zh-CN"/>
              </w:rPr>
            </w:pPr>
            <w:r w:rsidRPr="002E6E06">
              <w:rPr>
                <w:rFonts w:eastAsia="Calibri"/>
                <w:color w:val="000000"/>
                <w:sz w:val="24"/>
                <w:szCs w:val="24"/>
                <w:lang w:eastAsia="zh-CN"/>
              </w:rPr>
              <w:t>Після складання випускних екзаменів, громадяни які пройшли повний курс військової підготовки та склали Військову присягу, атестуються до присвоєння відповідного первинного військового звання молодший лейтенант запасу</w:t>
            </w:r>
          </w:p>
          <w:p w:rsidR="002E6E06" w:rsidRPr="002E6E06" w:rsidRDefault="002E6E06" w:rsidP="002E6E06">
            <w:pPr>
              <w:suppressAutoHyphens/>
              <w:snapToGrid w:val="0"/>
              <w:jc w:val="both"/>
              <w:rPr>
                <w:rFonts w:eastAsia="Calibri"/>
                <w:b/>
                <w:color w:val="000000"/>
                <w:sz w:val="24"/>
                <w:szCs w:val="24"/>
                <w:lang w:eastAsia="zh-CN"/>
              </w:rPr>
            </w:pPr>
          </w:p>
        </w:tc>
      </w:tr>
    </w:tbl>
    <w:p w:rsidR="002E6E06" w:rsidRPr="002E6E06" w:rsidRDefault="002E6E06" w:rsidP="002E6E06">
      <w:pPr>
        <w:suppressAutoHyphens/>
        <w:rPr>
          <w:rFonts w:ascii="Calibri" w:eastAsia="Calibri" w:hAnsi="Calibri"/>
          <w:color w:val="000000"/>
          <w:sz w:val="22"/>
          <w:szCs w:val="22"/>
          <w:lang w:eastAsia="zh-CN"/>
        </w:rPr>
      </w:pPr>
    </w:p>
    <w:p w:rsidR="002E6E06" w:rsidRPr="002E6E06" w:rsidRDefault="002E6E06" w:rsidP="002E6E06">
      <w:pPr>
        <w:suppressAutoHyphens/>
        <w:rPr>
          <w:rFonts w:ascii="Calibri" w:eastAsia="Calibri" w:hAnsi="Calibri"/>
          <w:color w:val="000000"/>
          <w:sz w:val="22"/>
          <w:szCs w:val="22"/>
          <w:lang w:eastAsia="zh-CN"/>
        </w:rPr>
      </w:pPr>
    </w:p>
    <w:p w:rsidR="002E6E06" w:rsidRPr="002E6E06" w:rsidRDefault="002E6E06" w:rsidP="002E6E06">
      <w:pPr>
        <w:keepNext/>
        <w:pageBreakBefore/>
        <w:suppressAutoHyphens/>
        <w:spacing w:before="120"/>
        <w:ind w:right="453"/>
        <w:contextualSpacing/>
        <w:jc w:val="center"/>
        <w:outlineLvl w:val="0"/>
        <w:rPr>
          <w:color w:val="000000"/>
          <w:szCs w:val="28"/>
          <w:lang w:eastAsia="zh-CN"/>
        </w:rPr>
      </w:pPr>
      <w:r w:rsidRPr="002E6E06">
        <w:rPr>
          <w:b/>
          <w:color w:val="000000"/>
          <w:sz w:val="24"/>
          <w:szCs w:val="24"/>
          <w:lang w:eastAsia="zh-CN"/>
        </w:rPr>
        <w:lastRenderedPageBreak/>
        <w:t>V.</w:t>
      </w:r>
      <w:r w:rsidRPr="002E6E06">
        <w:rPr>
          <w:color w:val="000000"/>
          <w:spacing w:val="20"/>
          <w:sz w:val="20"/>
          <w:lang w:eastAsia="zh-CN"/>
        </w:rPr>
        <w:t xml:space="preserve"> </w:t>
      </w:r>
      <w:r w:rsidRPr="002E6E06">
        <w:rPr>
          <w:b/>
          <w:color w:val="000000"/>
          <w:sz w:val="24"/>
          <w:szCs w:val="24"/>
          <w:lang w:eastAsia="zh-CN"/>
        </w:rPr>
        <w:t>ЗМІСТ ПРОГРАМИ ВІЙСЬКОВОЇ ПІДГОТОВКИ</w:t>
      </w:r>
    </w:p>
    <w:p w:rsidR="002E6E06" w:rsidRPr="002E6E06" w:rsidRDefault="002E6E06" w:rsidP="002E6E06">
      <w:pPr>
        <w:suppressAutoHyphens/>
        <w:rPr>
          <w:rFonts w:eastAsia="Calibri"/>
          <w:b/>
          <w:color w:val="000000"/>
          <w:sz w:val="16"/>
          <w:szCs w:val="16"/>
          <w:lang w:eastAsia="zh-CN"/>
        </w:rPr>
      </w:pPr>
    </w:p>
    <w:p w:rsidR="002E6E06" w:rsidRPr="002E6E06" w:rsidRDefault="002E6E06" w:rsidP="002E6E06">
      <w:pPr>
        <w:keepNext/>
        <w:tabs>
          <w:tab w:val="num" w:pos="0"/>
        </w:tabs>
        <w:suppressAutoHyphens/>
        <w:spacing w:after="240"/>
        <w:ind w:right="454"/>
        <w:contextualSpacing/>
        <w:jc w:val="center"/>
        <w:outlineLvl w:val="0"/>
        <w:rPr>
          <w:color w:val="000000"/>
          <w:szCs w:val="28"/>
          <w:lang w:eastAsia="zh-CN"/>
        </w:rPr>
      </w:pPr>
      <w:r w:rsidRPr="002E6E06">
        <w:rPr>
          <w:b/>
          <w:color w:val="000000"/>
          <w:sz w:val="24"/>
          <w:szCs w:val="24"/>
          <w:lang w:eastAsia="zh-CN"/>
        </w:rPr>
        <w:t>РОЗДІЛ 1. ЗАГАЛЬНОВІЙСЬКОВА ПІДГОТОВКА.</w:t>
      </w:r>
    </w:p>
    <w:p w:rsidR="002E6E06" w:rsidRPr="002E6E06" w:rsidRDefault="002E6E06" w:rsidP="002E6E06">
      <w:pPr>
        <w:suppressAutoHyphens/>
        <w:contextualSpacing/>
        <w:rPr>
          <w:rFonts w:ascii="Calibri" w:eastAsia="Calibri" w:hAnsi="Calibri"/>
          <w:color w:val="000000"/>
          <w:sz w:val="22"/>
          <w:szCs w:val="22"/>
          <w:lang w:eastAsia="zh-CN"/>
        </w:rPr>
      </w:pPr>
      <w:r w:rsidRPr="002E6E06">
        <w:rPr>
          <w:rFonts w:eastAsia="Calibri"/>
          <w:b/>
          <w:color w:val="000000"/>
          <w:sz w:val="24"/>
          <w:szCs w:val="24"/>
        </w:rPr>
        <w:t>Модуль 1.1. Статути Збройних Сил України та стройова підготовка.</w:t>
      </w:r>
    </w:p>
    <w:p w:rsidR="002E6E06" w:rsidRPr="002E6E06" w:rsidRDefault="002E6E06" w:rsidP="002E6E06">
      <w:pPr>
        <w:suppressAutoHyphens/>
        <w:contextualSpacing/>
        <w:rPr>
          <w:rFonts w:eastAsia="Calibri"/>
          <w:b/>
          <w:color w:val="000000"/>
          <w:sz w:val="16"/>
          <w:szCs w:val="16"/>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І. Завдання навчання</w:t>
      </w:r>
    </w:p>
    <w:p w:rsidR="002E6E06" w:rsidRPr="002E6E06" w:rsidRDefault="002E6E06" w:rsidP="002E6E06">
      <w:pPr>
        <w:tabs>
          <w:tab w:val="left" w:pos="12333"/>
        </w:tabs>
        <w:suppressAutoHyphens/>
        <w:ind w:firstLine="851"/>
        <w:jc w:val="both"/>
        <w:rPr>
          <w:color w:val="000000"/>
          <w:lang w:eastAsia="zh-CN"/>
        </w:rPr>
      </w:pPr>
      <w:r w:rsidRPr="002E6E06">
        <w:rPr>
          <w:color w:val="000000"/>
          <w:sz w:val="24"/>
          <w:szCs w:val="24"/>
          <w:lang w:eastAsia="zh-CN"/>
        </w:rPr>
        <w:t xml:space="preserve">Завданням модулю є вивчення </w:t>
      </w:r>
      <w:r w:rsidRPr="002E6E06">
        <w:rPr>
          <w:color w:val="000000"/>
          <w:sz w:val="24"/>
          <w:szCs w:val="28"/>
          <w:lang w:eastAsia="zh-CN"/>
        </w:rPr>
        <w:t>основних положень статутів Збройних Сил України, формування у майбутніх офіцерів запасу практичних навичок у виконанні обов’язків при несенні служби в добовому наряді, у виконанні стройових прийомів на місці, під час руху та в складі підрозділу, розвиток здатностей, які забезпечують якісне виконання вимог статутів внутрішньої служби, гарнізонної та вартової служби, дисциплінарного та стройового статутів у повсякденній службовій діяльності та підтримання військової дисципліни у підрозділі.</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Модуль включає два змістових модулі: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1.1.01 Статути Збройних Сил України;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1.1.02 Стройова підготовка.</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 результаті вивчення модуля громадяни повинні:</w:t>
      </w:r>
    </w:p>
    <w:p w:rsidR="002E6E06" w:rsidRPr="002E6E06" w:rsidRDefault="002E6E06" w:rsidP="002E6E06">
      <w:pPr>
        <w:tabs>
          <w:tab w:val="left" w:pos="12333"/>
        </w:tabs>
        <w:suppressAutoHyphens/>
        <w:ind w:left="809"/>
        <w:jc w:val="both"/>
        <w:rPr>
          <w:color w:val="000000"/>
          <w:lang w:eastAsia="zh-CN"/>
        </w:rPr>
      </w:pPr>
      <w:r w:rsidRPr="002E6E06">
        <w:rPr>
          <w:color w:val="000000"/>
          <w:sz w:val="24"/>
          <w:szCs w:val="24"/>
          <w:lang w:eastAsia="zh-CN"/>
        </w:rPr>
        <w:t xml:space="preserve">– </w:t>
      </w:r>
      <w:r w:rsidRPr="002E6E06">
        <w:rPr>
          <w:b/>
          <w:i/>
          <w:color w:val="000000"/>
          <w:sz w:val="24"/>
          <w:szCs w:val="24"/>
          <w:lang w:eastAsia="zh-CN"/>
        </w:rPr>
        <w:t>знати:</w:t>
      </w:r>
      <w:r w:rsidRPr="002E6E06">
        <w:rPr>
          <w:color w:val="000000"/>
          <w:sz w:val="24"/>
          <w:szCs w:val="24"/>
          <w:lang w:eastAsia="zh-CN"/>
        </w:rPr>
        <w:t xml:space="preserve"> положення та вимоги статутів Збройних Сил України, інших керівних документів; роль та місце статутів Збройних Сил України в забезпеченні повсякденної життєдіяльності; загальні права та обов’язки військовослужбовців Збройних Сил України і їх взаємовідносини; обов’язки основних посадових осіб підрозділів; форми та методи роботи командира підрозділу з підтримання внутрішнього порядку та високої військової дисципліни; обов'язки солдата (матроса), командира взводу (групи, башти), порядок та правила виконання стройових прийомів без зброї та зі зброєю на місці та під час руху, порядок управління строєм.</w:t>
      </w:r>
    </w:p>
    <w:p w:rsidR="002E6E06" w:rsidRPr="002E6E06" w:rsidRDefault="002E6E06" w:rsidP="002E6E06">
      <w:pPr>
        <w:tabs>
          <w:tab w:val="left" w:pos="12333"/>
        </w:tabs>
        <w:suppressAutoHyphens/>
        <w:ind w:left="809"/>
        <w:jc w:val="both"/>
        <w:rPr>
          <w:color w:val="000000"/>
          <w:lang w:eastAsia="zh-CN"/>
        </w:rPr>
      </w:pPr>
      <w:r w:rsidRPr="002E6E06">
        <w:rPr>
          <w:color w:val="000000"/>
          <w:sz w:val="24"/>
          <w:szCs w:val="24"/>
          <w:lang w:eastAsia="zh-CN"/>
        </w:rPr>
        <w:t xml:space="preserve">– </w:t>
      </w:r>
      <w:r w:rsidRPr="002E6E06">
        <w:rPr>
          <w:b/>
          <w:i/>
          <w:color w:val="000000"/>
          <w:sz w:val="24"/>
          <w:szCs w:val="24"/>
          <w:lang w:eastAsia="zh-CN"/>
        </w:rPr>
        <w:t xml:space="preserve">уміти: </w:t>
      </w:r>
      <w:r w:rsidRPr="002E6E06">
        <w:rPr>
          <w:color w:val="000000"/>
          <w:sz w:val="24"/>
          <w:szCs w:val="24"/>
          <w:lang w:eastAsia="zh-CN"/>
        </w:rPr>
        <w:t xml:space="preserve">застосовувати вимоги статутів Збройних Сил України під час виконанні загальних обов'язків командира взводу (групи, башти) та за первинною посадою; точно виконувати та правильно застосовувати положення статутів Збройних Сил України при несенні внутрішньої, вартової та гарнізонної служб, організації життя та побуту особового складу підрозділу; навчати особовий склад підрозділу у дусі неухильного виконання вимог статутів Збройних Сил України, розвивати у підлеглих свідоме відношення до виконання військового обов'язку та особисту відповідальність за захист Батьківщини; особисто виконувати вимоги статутів Збройних Сил України та вимагати їх виконання від підлеглих; підтримувати внутрішній порядок в підрозділі. Виконувати обов’язки командира та військовослужбовців перед шикуванням і в строю, контролювати дотримання дисципліни підлеглими в строю, управляти строєм підрозділу; швидко і чітко виконувати стройові прийоми на місці та під час руху без зброї та зі зброєю, правильно діяти у </w:t>
      </w:r>
      <w:proofErr w:type="spellStart"/>
      <w:r w:rsidRPr="002E6E06">
        <w:rPr>
          <w:color w:val="000000"/>
          <w:sz w:val="24"/>
          <w:szCs w:val="24"/>
          <w:lang w:eastAsia="zh-CN"/>
        </w:rPr>
        <w:t>строях</w:t>
      </w:r>
      <w:proofErr w:type="spellEnd"/>
      <w:r w:rsidRPr="002E6E06">
        <w:rPr>
          <w:color w:val="000000"/>
          <w:sz w:val="24"/>
          <w:szCs w:val="24"/>
          <w:lang w:eastAsia="zh-CN"/>
        </w:rPr>
        <w:t xml:space="preserve"> взводу та роти в пішому порядку та впевнено управляти ними; організовувати та методично правильно проводити заняття.</w:t>
      </w:r>
    </w:p>
    <w:p w:rsidR="002E6E06" w:rsidRPr="002E6E06" w:rsidRDefault="002E6E06" w:rsidP="002E6E06">
      <w:pPr>
        <w:tabs>
          <w:tab w:val="left" w:pos="12333"/>
        </w:tabs>
        <w:suppressAutoHyphens/>
        <w:ind w:firstLine="567"/>
        <w:jc w:val="both"/>
        <w:rPr>
          <w:color w:val="000000"/>
          <w:sz w:val="16"/>
          <w:szCs w:val="16"/>
          <w:lang w:eastAsia="zh-CN"/>
        </w:rPr>
      </w:pPr>
      <w:r w:rsidRPr="002E6E06">
        <w:rPr>
          <w:color w:val="000000"/>
          <w:sz w:val="24"/>
          <w:szCs w:val="24"/>
          <w:lang w:eastAsia="zh-CN"/>
        </w:rPr>
        <w:t xml:space="preserve">В результаті отриманих знань, умінь і практичних навичок з модуля “Статути Збройних Сил України та стройова підготовка” громадяни, які проходять військову підготовку, повинні володіти наступними професійними </w:t>
      </w:r>
      <w:proofErr w:type="spellStart"/>
      <w:r w:rsidRPr="002E6E06">
        <w:rPr>
          <w:color w:val="000000"/>
          <w:sz w:val="24"/>
          <w:szCs w:val="24"/>
          <w:lang w:eastAsia="zh-CN"/>
        </w:rPr>
        <w:t>компетентностями</w:t>
      </w:r>
      <w:proofErr w:type="spellEnd"/>
      <w:r w:rsidRPr="002E6E06">
        <w:rPr>
          <w:color w:val="000000"/>
          <w:sz w:val="24"/>
          <w:szCs w:val="24"/>
          <w:lang w:eastAsia="zh-CN"/>
        </w:rPr>
        <w:t xml:space="preserve"> КЗП-1, </w:t>
      </w:r>
      <w:proofErr w:type="spellStart"/>
      <w:r w:rsidRPr="002E6E06">
        <w:rPr>
          <w:color w:val="000000"/>
          <w:sz w:val="24"/>
          <w:szCs w:val="24"/>
          <w:lang w:eastAsia="zh-CN"/>
        </w:rPr>
        <w:t>КЗП</w:t>
      </w:r>
      <w:proofErr w:type="spellEnd"/>
      <w:r w:rsidRPr="002E6E06">
        <w:rPr>
          <w:color w:val="000000"/>
          <w:sz w:val="24"/>
          <w:szCs w:val="24"/>
          <w:lang w:eastAsia="zh-CN"/>
        </w:rPr>
        <w:t xml:space="preserve">-2, </w:t>
      </w:r>
      <w:proofErr w:type="spellStart"/>
      <w:r w:rsidRPr="002E6E06">
        <w:rPr>
          <w:color w:val="000000"/>
          <w:sz w:val="24"/>
          <w:szCs w:val="24"/>
          <w:lang w:eastAsia="zh-CN"/>
        </w:rPr>
        <w:t>КЗП</w:t>
      </w:r>
      <w:proofErr w:type="spellEnd"/>
      <w:r w:rsidRPr="002E6E06">
        <w:rPr>
          <w:color w:val="000000"/>
          <w:sz w:val="24"/>
          <w:szCs w:val="24"/>
          <w:lang w:eastAsia="zh-CN"/>
        </w:rPr>
        <w:t>-3 та отримати результати навчання РНЗ-1</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-2</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-3</w:t>
      </w:r>
      <w:r w:rsidRPr="002E6E06">
        <w:rPr>
          <w:color w:val="000000"/>
          <w:sz w:val="16"/>
          <w:szCs w:val="16"/>
          <w:lang w:eastAsia="zh-CN"/>
        </w:rPr>
        <w:t xml:space="preserve">. </w:t>
      </w:r>
    </w:p>
    <w:p w:rsidR="002E6E06" w:rsidRPr="002E6E06" w:rsidRDefault="002E6E06" w:rsidP="002E6E06">
      <w:pPr>
        <w:tabs>
          <w:tab w:val="left" w:pos="12333"/>
        </w:tabs>
        <w:suppressAutoHyphens/>
        <w:ind w:firstLine="567"/>
        <w:jc w:val="both"/>
        <w:rPr>
          <w:color w:val="000000"/>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 xml:space="preserve">ІІ. Методичні вказівки </w:t>
      </w:r>
    </w:p>
    <w:p w:rsidR="002E6E06" w:rsidRPr="002E6E06" w:rsidRDefault="002E6E06" w:rsidP="002E6E06">
      <w:pPr>
        <w:tabs>
          <w:tab w:val="left" w:pos="12333"/>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lang w:eastAsia="zh-CN"/>
        </w:rPr>
        <w:t>Предметом модуля є вивчення основних положень статутів Збройних Сил України, теоретичних засад практичної роботи командирів з організації діяльності особового складу підрозділів як у мирний, так і воєнний час (особливий період) та в умовах проведення антитерористичної операції.</w:t>
      </w:r>
    </w:p>
    <w:p w:rsidR="002E6E06" w:rsidRPr="002E6E06" w:rsidRDefault="002E6E06" w:rsidP="002E6E06">
      <w:pPr>
        <w:tabs>
          <w:tab w:val="left" w:pos="12333"/>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lang w:eastAsia="zh-CN"/>
        </w:rPr>
        <w:lastRenderedPageBreak/>
        <w:t xml:space="preserve">В результаті вивчення модуля громадяни, які проходять військову підготовку, повинні знати місце і роль статутів Збройних сил України, їх вимоги до професійної діяльності командира та військовослужбовців під час виконання службових обов’язків, шляхи та способи організації повсякденної діяльності підрозділів, внутрішнього порядку, підтримання військової дисципліни, організації служби добового наряду, несення вартової служби, а також набути навички із стройової підготовки. </w:t>
      </w:r>
    </w:p>
    <w:p w:rsidR="002E6E06" w:rsidRPr="002E6E06" w:rsidRDefault="002E6E06" w:rsidP="002E6E06">
      <w:pPr>
        <w:suppressAutoHyphens/>
        <w:ind w:firstLine="540"/>
        <w:jc w:val="both"/>
        <w:rPr>
          <w:rFonts w:ascii="Calibri" w:eastAsia="Calibri" w:hAnsi="Calibri"/>
          <w:color w:val="000000"/>
          <w:sz w:val="22"/>
          <w:szCs w:val="22"/>
          <w:lang w:eastAsia="zh-CN"/>
        </w:rPr>
      </w:pPr>
      <w:r w:rsidRPr="002E6E06">
        <w:rPr>
          <w:rFonts w:eastAsia="Calibri"/>
          <w:color w:val="000000"/>
          <w:sz w:val="24"/>
          <w:szCs w:val="24"/>
          <w:lang w:eastAsia="zh-CN"/>
        </w:rPr>
        <w:t>Зміст модуля вивчати на групових і практичних заняттях.</w:t>
      </w:r>
    </w:p>
    <w:p w:rsidR="002E6E06" w:rsidRPr="002E6E06" w:rsidRDefault="002E6E06" w:rsidP="002E6E06">
      <w:pPr>
        <w:suppressAutoHyphens/>
        <w:ind w:firstLine="540"/>
        <w:jc w:val="both"/>
        <w:rPr>
          <w:rFonts w:ascii="Calibri" w:eastAsia="Calibri" w:hAnsi="Calibri"/>
          <w:color w:val="000000"/>
          <w:sz w:val="22"/>
          <w:szCs w:val="22"/>
          <w:lang w:eastAsia="zh-CN"/>
        </w:rPr>
      </w:pPr>
      <w:r w:rsidRPr="002E6E06">
        <w:rPr>
          <w:rFonts w:eastAsia="Calibri"/>
          <w:color w:val="000000"/>
          <w:sz w:val="24"/>
          <w:szCs w:val="24"/>
          <w:lang w:eastAsia="zh-CN"/>
        </w:rPr>
        <w:t>Вивчення положень загальновійськових статутів на групових і практичних заняттях здійснювати в обладнаних класах, спеціалізованих містечках, приміщеннях для розміщення підрозділів та інших місцях, де є можливість показати і надати практику тим, хто навчається, у виконанні вимог статутів і керівних документів.</w:t>
      </w:r>
    </w:p>
    <w:p w:rsidR="002E6E06" w:rsidRPr="002E6E06" w:rsidRDefault="002E6E06" w:rsidP="002E6E06">
      <w:pPr>
        <w:suppressAutoHyphens/>
        <w:ind w:firstLine="540"/>
        <w:jc w:val="both"/>
        <w:rPr>
          <w:rFonts w:ascii="Calibri" w:eastAsia="Calibri" w:hAnsi="Calibri"/>
          <w:color w:val="000000"/>
          <w:sz w:val="22"/>
          <w:szCs w:val="22"/>
          <w:lang w:eastAsia="zh-CN"/>
        </w:rPr>
      </w:pPr>
      <w:r w:rsidRPr="002E6E06">
        <w:rPr>
          <w:rFonts w:eastAsia="Calibri"/>
          <w:color w:val="000000"/>
          <w:sz w:val="24"/>
          <w:szCs w:val="24"/>
          <w:lang w:eastAsia="zh-CN"/>
        </w:rPr>
        <w:t>На групових заняттях детально вивчати статті статуту з підтвердженням прикладів із практики бойової підготовки військ і повсякденному житті підрозділів військової частини. Завершувати групові заняття рішенням тих, хто навчається, різного роду завдань, проблемних ситуацій, які дозволяють закріпити отриманні знання.</w:t>
      </w:r>
    </w:p>
    <w:p w:rsidR="002E6E06" w:rsidRPr="002E6E06" w:rsidRDefault="002E6E06" w:rsidP="002E6E06">
      <w:pPr>
        <w:suppressAutoHyphens/>
        <w:ind w:firstLine="540"/>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Для забезпечення наочності занять технічні засоби навчання.  </w:t>
      </w:r>
    </w:p>
    <w:p w:rsidR="002E6E06" w:rsidRPr="002E6E06" w:rsidRDefault="002E6E06" w:rsidP="002E6E06">
      <w:pPr>
        <w:tabs>
          <w:tab w:val="left" w:pos="12333"/>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lang w:eastAsia="zh-CN"/>
        </w:rPr>
        <w:t>На практичних заняттях вивчати порядок збереження, видачі зброї та боєприпасів, інвентарю та обладнання, дії особового складу з виконання  розпорядку дня, з дотримання зразкового повсякденного порядку в підрозділі, вивчення обов’язків днювального (чергового) роти, вартового і підготовку їх до несення служби.</w:t>
      </w:r>
    </w:p>
    <w:p w:rsidR="002E6E06" w:rsidRPr="002E6E06" w:rsidRDefault="002E6E06" w:rsidP="002E6E06">
      <w:pPr>
        <w:tabs>
          <w:tab w:val="left" w:pos="12333"/>
        </w:tabs>
        <w:suppressAutoHyphens/>
        <w:jc w:val="both"/>
        <w:rPr>
          <w:color w:val="000000"/>
          <w:lang w:eastAsia="zh-CN"/>
        </w:rPr>
      </w:pPr>
      <w:r w:rsidRPr="002E6E06">
        <w:rPr>
          <w:color w:val="000000"/>
          <w:sz w:val="24"/>
          <w:szCs w:val="24"/>
          <w:lang w:eastAsia="zh-CN"/>
        </w:rPr>
        <w:t xml:space="preserve">При відпрацюванні елементів стройової підготовки рекомендовано застосовувати звукові прилади та музичний супровід для напрацювання навичок одночасного виконання стройових прийомів. </w:t>
      </w:r>
    </w:p>
    <w:p w:rsidR="002E6E06" w:rsidRPr="002E6E06" w:rsidRDefault="002E6E06" w:rsidP="002E6E06">
      <w:pPr>
        <w:suppressAutoHyphens/>
        <w:spacing w:after="200"/>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Навчальний матеріал, що не потребує особливих пояснень викладача, громадяни вивчають самостійно та з використанням технологій дистанційного навчання.</w:t>
      </w:r>
    </w:p>
    <w:p w:rsidR="002E6E06" w:rsidRPr="002E6E06" w:rsidRDefault="002E6E06" w:rsidP="002E6E06">
      <w:pPr>
        <w:suppressAutoHyphens/>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Підсумковий контроль проводиться у формі диференційованого заліку. Розроблені для проведення заліку питання (тести) мають забезпечувати перевірку знань та умінь тих, хто навчається, з усього програмного матеріалу.</w:t>
      </w:r>
    </w:p>
    <w:p w:rsidR="002E6E06" w:rsidRPr="002E6E06" w:rsidRDefault="002E6E06" w:rsidP="002E6E06">
      <w:pPr>
        <w:suppressAutoHyphens/>
        <w:ind w:firstLine="567"/>
        <w:contextualSpacing/>
        <w:jc w:val="both"/>
        <w:rPr>
          <w:rFonts w:eastAsia="Calibri"/>
          <w:color w:val="000000"/>
          <w:sz w:val="16"/>
          <w:szCs w:val="16"/>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ІІІ. Зміст</w:t>
      </w:r>
    </w:p>
    <w:p w:rsidR="002E6E06" w:rsidRPr="002E6E06" w:rsidRDefault="002E6E06" w:rsidP="002E6E06">
      <w:pPr>
        <w:suppressAutoHyphens/>
        <w:ind w:firstLine="567"/>
        <w:contextualSpacing/>
        <w:jc w:val="both"/>
        <w:rPr>
          <w:rFonts w:ascii="Calibri" w:eastAsia="Calibri" w:hAnsi="Calibri"/>
          <w:color w:val="000000"/>
          <w:sz w:val="22"/>
          <w:szCs w:val="22"/>
          <w:lang w:eastAsia="zh-CN"/>
        </w:rPr>
      </w:pPr>
      <w:r w:rsidRPr="002E6E06">
        <w:rPr>
          <w:rFonts w:eastAsia="Calibri"/>
          <w:b/>
          <w:i/>
          <w:color w:val="000000"/>
          <w:sz w:val="24"/>
          <w:szCs w:val="24"/>
          <w:lang w:eastAsia="zh-CN"/>
        </w:rPr>
        <w:t>Змістовий модуль 1.1.01. Статути Збройних Сил України</w:t>
      </w:r>
    </w:p>
    <w:p w:rsidR="002E6E06" w:rsidRPr="002E6E06" w:rsidRDefault="002E6E06" w:rsidP="002E6E06">
      <w:pPr>
        <w:suppressAutoHyphens/>
        <w:spacing w:after="200"/>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Військовослужбовці та відносини між ними. Обов’язки, права та відповідальність військовослужбовців. Загальні права та обов’язки військовослужбовців. Начальники та підлеглі. Обов’язки солдата (матроса) та командира взводу. Порядок віддання та виконання наказів.</w:t>
      </w:r>
    </w:p>
    <w:p w:rsidR="002E6E06" w:rsidRPr="002E6E06" w:rsidRDefault="002E6E06" w:rsidP="002E6E06">
      <w:pPr>
        <w:suppressAutoHyphens/>
        <w:spacing w:after="200"/>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Основні положення дисциплінарного статуту ЗСУ. Заохочення. Стягнення за порушення військової дисципліни. Порядок накладення і виконання дисциплінарних стягнень. </w:t>
      </w:r>
    </w:p>
    <w:p w:rsidR="002E6E06" w:rsidRPr="002E6E06" w:rsidRDefault="002E6E06" w:rsidP="002E6E06">
      <w:pPr>
        <w:suppressAutoHyphens/>
        <w:spacing w:after="200"/>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Внутрішній порядок й організація служби добового наряду. Розміщення військовослужбовців. Розподіл часу та повсякденний порядок. Звільнення з розташування військової частини, відпустка та відрядження військовослужбовців. Утримання приміщень. Організація служби добового наряду. Добовий наряд військової частини. Добовий наряд роти. Порядок зберігання та видачі стрілецької зброї та боєприпасів. Обов’язки чергового та днювального роти.</w:t>
      </w:r>
    </w:p>
    <w:p w:rsidR="002E6E06" w:rsidRPr="002E6E06" w:rsidRDefault="002E6E06" w:rsidP="002E6E06">
      <w:pPr>
        <w:suppressAutoHyphens/>
        <w:spacing w:after="200"/>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Основні положення статуту гарнізонної та вартової служб ЗСУ. Загальні положення. Організація та несення вартової служби. Права та обов’язки осіб варти. Гарнізонна служба. Чергування у гарнізоні. Застосування фізичної сили та зброї особовим складом варти. Розвід та зміна варти. Зміна чатових. Перевірка варт. Внутрішній порядок у </w:t>
      </w:r>
      <w:proofErr w:type="spellStart"/>
      <w:r w:rsidRPr="002E6E06">
        <w:rPr>
          <w:rFonts w:eastAsia="Calibri"/>
          <w:color w:val="000000"/>
          <w:sz w:val="24"/>
          <w:szCs w:val="24"/>
          <w:lang w:eastAsia="zh-CN"/>
        </w:rPr>
        <w:t>вартах</w:t>
      </w:r>
      <w:proofErr w:type="spellEnd"/>
      <w:r w:rsidRPr="002E6E06">
        <w:rPr>
          <w:rFonts w:eastAsia="Calibri"/>
          <w:color w:val="000000"/>
          <w:sz w:val="24"/>
          <w:szCs w:val="24"/>
          <w:lang w:eastAsia="zh-CN"/>
        </w:rPr>
        <w:t>.</w:t>
      </w:r>
    </w:p>
    <w:p w:rsidR="002E6E06" w:rsidRPr="002E6E06" w:rsidRDefault="002E6E06" w:rsidP="002E6E06">
      <w:pPr>
        <w:suppressAutoHyphens/>
        <w:spacing w:after="240"/>
        <w:ind w:firstLine="567"/>
        <w:contextualSpacing/>
        <w:jc w:val="both"/>
        <w:rPr>
          <w:rFonts w:ascii="Calibri" w:eastAsia="Calibri" w:hAnsi="Calibri"/>
          <w:color w:val="000000"/>
          <w:sz w:val="22"/>
          <w:szCs w:val="22"/>
          <w:lang w:eastAsia="zh-CN"/>
        </w:rPr>
      </w:pPr>
      <w:r w:rsidRPr="002E6E06">
        <w:rPr>
          <w:rFonts w:eastAsia="Calibri"/>
          <w:b/>
          <w:i/>
          <w:color w:val="000000"/>
          <w:sz w:val="24"/>
          <w:szCs w:val="24"/>
          <w:lang w:eastAsia="zh-CN"/>
        </w:rPr>
        <w:t>Змістовий модуль 1.1.02. Стройова підготовка</w:t>
      </w:r>
    </w:p>
    <w:p w:rsidR="002E6E06" w:rsidRPr="002E6E06" w:rsidRDefault="002E6E06" w:rsidP="002E6E06">
      <w:pPr>
        <w:suppressAutoHyphens/>
        <w:spacing w:before="120"/>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Стройові прийоми та рух без зброї. Стройове положення, повороти на місці, рух стройовим і похідним кроком. Виконання команд «СТАВАЙ, РІВНЯЙСЬ, СТРУНКО, ВІЛЬНО. Управління строєм. Стройові прийоми без зброї. Вихід зі строю та повернення в </w:t>
      </w:r>
      <w:r w:rsidRPr="002E6E06">
        <w:rPr>
          <w:rFonts w:eastAsia="Calibri"/>
          <w:color w:val="000000"/>
          <w:sz w:val="24"/>
          <w:szCs w:val="24"/>
          <w:lang w:eastAsia="zh-CN"/>
        </w:rPr>
        <w:lastRenderedPageBreak/>
        <w:t xml:space="preserve">стрій. Підхід до начальника та відхід від нього. Повороти під час руху. Військове вітання у строю на місці та під час руху. Обов’язки командира та військовослужбовців перед шикуванням та в строю. </w:t>
      </w:r>
    </w:p>
    <w:p w:rsidR="002E6E06" w:rsidRPr="002E6E06" w:rsidRDefault="002E6E06" w:rsidP="002E6E06">
      <w:pPr>
        <w:suppressAutoHyphens/>
        <w:spacing w:after="200"/>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Розгорнутий стрій. Похідний стрій. Повороти у складі підрозділу під час руху. Перешикування з розгорнутого у похідний стрій. </w:t>
      </w:r>
    </w:p>
    <w:p w:rsidR="002E6E06" w:rsidRPr="002E6E06" w:rsidRDefault="002E6E06" w:rsidP="002E6E06">
      <w:pPr>
        <w:suppressAutoHyphens/>
        <w:spacing w:after="200"/>
        <w:ind w:firstLine="567"/>
        <w:contextualSpacing/>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Стройові прийоми та рух зі зброєю. Стройові прийоми зі зброєю. Повороти і рух зі зброєю Військове вітання зі зброєю у строю. Військове вітання зі зброєю поза строєм. </w:t>
      </w:r>
    </w:p>
    <w:p w:rsidR="002E6E06" w:rsidRPr="002E6E06" w:rsidRDefault="002E6E06" w:rsidP="002E6E06">
      <w:pPr>
        <w:keepNext/>
        <w:numPr>
          <w:ilvl w:val="2"/>
          <w:numId w:val="0"/>
        </w:numPr>
        <w:tabs>
          <w:tab w:val="num" w:pos="0"/>
        </w:tabs>
        <w:suppressAutoHyphens/>
        <w:spacing w:before="114" w:after="114"/>
        <w:ind w:left="-284"/>
        <w:jc w:val="center"/>
        <w:outlineLvl w:val="2"/>
        <w:rPr>
          <w:rFonts w:ascii="Cambria" w:hAnsi="Cambria"/>
          <w:b/>
          <w:bCs/>
          <w:color w:val="000000"/>
          <w:sz w:val="26"/>
          <w:szCs w:val="26"/>
          <w:lang w:eastAsia="zh-CN"/>
        </w:rPr>
      </w:pPr>
      <w:r w:rsidRPr="002E6E06">
        <w:rPr>
          <w:b/>
          <w:bCs/>
          <w:color w:val="000000"/>
          <w:sz w:val="24"/>
          <w:szCs w:val="24"/>
          <w:lang w:eastAsia="zh-CN"/>
        </w:rPr>
        <w:t xml:space="preserve">ІV. Розподіл навчального часу </w:t>
      </w:r>
    </w:p>
    <w:tbl>
      <w:tblPr>
        <w:tblW w:w="9036" w:type="dxa"/>
        <w:tblInd w:w="173" w:type="dxa"/>
        <w:tblLayout w:type="fixed"/>
        <w:tblLook w:val="0000" w:firstRow="0" w:lastRow="0" w:firstColumn="0" w:lastColumn="0" w:noHBand="0" w:noVBand="0"/>
      </w:tblPr>
      <w:tblGrid>
        <w:gridCol w:w="4682"/>
        <w:gridCol w:w="1094"/>
        <w:gridCol w:w="992"/>
        <w:gridCol w:w="1134"/>
        <w:gridCol w:w="1134"/>
      </w:tblGrid>
      <w:tr w:rsidR="002E6E06" w:rsidRPr="002E6E06" w:rsidTr="0048738A">
        <w:tc>
          <w:tcPr>
            <w:tcW w:w="4682"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rPr>
                <w:rFonts w:ascii="Calibri" w:eastAsia="Calibri" w:hAnsi="Calibri"/>
                <w:color w:val="000000"/>
                <w:sz w:val="22"/>
                <w:szCs w:val="22"/>
                <w:lang w:eastAsia="zh-CN"/>
              </w:rPr>
            </w:pPr>
            <w:r w:rsidRPr="002E6E06">
              <w:rPr>
                <w:rFonts w:eastAsia="Calibri"/>
                <w:color w:val="000000"/>
                <w:sz w:val="24"/>
                <w:szCs w:val="24"/>
                <w:lang w:eastAsia="zh-CN"/>
              </w:rPr>
              <w:t>Шифр та найменування змістових модулів</w:t>
            </w:r>
          </w:p>
        </w:tc>
        <w:tc>
          <w:tcPr>
            <w:tcW w:w="1094"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Усього</w:t>
            </w:r>
          </w:p>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годин</w:t>
            </w:r>
          </w:p>
        </w:tc>
        <w:tc>
          <w:tcPr>
            <w:tcW w:w="2126" w:type="dxa"/>
            <w:gridSpan w:val="2"/>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З них</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spacing w:after="200"/>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Звіт-ність</w:t>
            </w:r>
            <w:proofErr w:type="spellEnd"/>
          </w:p>
        </w:tc>
      </w:tr>
      <w:tr w:rsidR="002E6E06" w:rsidRPr="002E6E06" w:rsidTr="0048738A">
        <w:trPr>
          <w:trHeight w:val="950"/>
        </w:trPr>
        <w:tc>
          <w:tcPr>
            <w:tcW w:w="4682" w:type="dxa"/>
            <w:vMerge/>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napToGrid w:val="0"/>
              <w:spacing w:after="200"/>
              <w:rPr>
                <w:rFonts w:eastAsia="Calibri"/>
                <w:color w:val="000000"/>
                <w:sz w:val="24"/>
                <w:szCs w:val="24"/>
                <w:lang w:eastAsia="zh-CN"/>
              </w:rPr>
            </w:pPr>
          </w:p>
        </w:tc>
        <w:tc>
          <w:tcPr>
            <w:tcW w:w="1094" w:type="dxa"/>
            <w:vMerge/>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napToGrid w:val="0"/>
              <w:spacing w:after="200"/>
              <w:jc w:val="center"/>
              <w:rPr>
                <w:rFonts w:eastAsia="Calibri"/>
                <w:color w:val="000000"/>
                <w:sz w:val="24"/>
                <w:szCs w:val="24"/>
                <w:lang w:eastAsia="zh-CN"/>
              </w:rPr>
            </w:pPr>
          </w:p>
        </w:tc>
        <w:tc>
          <w:tcPr>
            <w:tcW w:w="992"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Під </w:t>
            </w:r>
            <w:proofErr w:type="spellStart"/>
            <w:r w:rsidRPr="002E6E06">
              <w:rPr>
                <w:rFonts w:eastAsia="Calibri"/>
                <w:color w:val="000000"/>
                <w:sz w:val="24"/>
                <w:szCs w:val="24"/>
                <w:lang w:eastAsia="zh-CN"/>
              </w:rPr>
              <w:t>керівн</w:t>
            </w:r>
            <w:proofErr w:type="spellEnd"/>
            <w:r w:rsidRPr="002E6E06">
              <w:rPr>
                <w:rFonts w:eastAsia="Calibri"/>
                <w:color w:val="000000"/>
                <w:sz w:val="24"/>
                <w:szCs w:val="24"/>
                <w:lang w:eastAsia="zh-CN"/>
              </w:rPr>
              <w:t>. НПП</w:t>
            </w:r>
          </w:p>
        </w:tc>
        <w:tc>
          <w:tcPr>
            <w:tcW w:w="1134"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Самост</w:t>
            </w:r>
            <w:proofErr w:type="spellEnd"/>
            <w:r w:rsidRPr="002E6E06">
              <w:rPr>
                <w:rFonts w:eastAsia="Calibri"/>
                <w:color w:val="000000"/>
                <w:sz w:val="24"/>
                <w:szCs w:val="24"/>
                <w:lang w:eastAsia="zh-CN"/>
              </w:rPr>
              <w:t>. робота</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spacing w:after="200"/>
              <w:jc w:val="center"/>
              <w:rPr>
                <w:rFonts w:eastAsia="Calibri"/>
                <w:color w:val="000000"/>
                <w:sz w:val="24"/>
                <w:szCs w:val="24"/>
                <w:lang w:eastAsia="zh-CN"/>
              </w:rPr>
            </w:pPr>
          </w:p>
        </w:tc>
      </w:tr>
      <w:tr w:rsidR="002E6E06" w:rsidRPr="002E6E06" w:rsidTr="0048738A">
        <w:tc>
          <w:tcPr>
            <w:tcW w:w="4682"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200"/>
              <w:rPr>
                <w:rFonts w:ascii="Calibri" w:eastAsia="Calibri" w:hAnsi="Calibri"/>
                <w:color w:val="000000"/>
                <w:sz w:val="22"/>
                <w:szCs w:val="22"/>
                <w:lang w:eastAsia="zh-CN"/>
              </w:rPr>
            </w:pPr>
            <w:r w:rsidRPr="002E6E06">
              <w:rPr>
                <w:rFonts w:eastAsia="Calibri"/>
                <w:b/>
                <w:iCs/>
                <w:color w:val="000000"/>
                <w:sz w:val="24"/>
                <w:szCs w:val="24"/>
                <w:lang w:eastAsia="zh-CN"/>
              </w:rPr>
              <w:t>Змістовий модуль 1.1.01.</w:t>
            </w:r>
            <w:r w:rsidRPr="002E6E06">
              <w:rPr>
                <w:rFonts w:eastAsia="Calibri"/>
                <w:iCs/>
                <w:color w:val="000000"/>
                <w:sz w:val="24"/>
                <w:szCs w:val="24"/>
                <w:lang w:eastAsia="zh-CN"/>
              </w:rPr>
              <w:t xml:space="preserve"> Статути Збройних Сил України</w:t>
            </w:r>
          </w:p>
        </w:tc>
        <w:tc>
          <w:tcPr>
            <w:tcW w:w="1094"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27</w:t>
            </w:r>
          </w:p>
        </w:tc>
        <w:tc>
          <w:tcPr>
            <w:tcW w:w="992"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14</w:t>
            </w:r>
          </w:p>
        </w:tc>
        <w:tc>
          <w:tcPr>
            <w:tcW w:w="1134"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13</w:t>
            </w:r>
          </w:p>
        </w:tc>
        <w:tc>
          <w:tcPr>
            <w:tcW w:w="1134" w:type="dxa"/>
            <w:tcBorders>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spacing w:after="200"/>
              <w:jc w:val="center"/>
              <w:rPr>
                <w:rFonts w:eastAsia="Calibri"/>
                <w:color w:val="000000"/>
                <w:sz w:val="24"/>
                <w:szCs w:val="24"/>
                <w:lang w:eastAsia="zh-CN"/>
              </w:rPr>
            </w:pPr>
          </w:p>
        </w:tc>
      </w:tr>
      <w:tr w:rsidR="002E6E06" w:rsidRPr="002E6E06" w:rsidTr="0048738A">
        <w:tc>
          <w:tcPr>
            <w:tcW w:w="4682" w:type="dxa"/>
            <w:tcBorders>
              <w:top w:val="single" w:sz="4" w:space="0" w:color="000000"/>
              <w:left w:val="single" w:sz="4" w:space="0" w:color="000000"/>
              <w:bottom w:val="single" w:sz="4" w:space="0" w:color="000000"/>
            </w:tcBorders>
          </w:tcPr>
          <w:p w:rsidR="002E6E06" w:rsidRPr="002E6E06" w:rsidRDefault="002E6E06" w:rsidP="002E6E06">
            <w:pPr>
              <w:tabs>
                <w:tab w:val="left" w:pos="360"/>
              </w:tabs>
              <w:suppressAutoHyphens/>
              <w:spacing w:after="200"/>
              <w:rPr>
                <w:rFonts w:ascii="Calibri" w:eastAsia="Calibri" w:hAnsi="Calibri"/>
                <w:color w:val="000000"/>
                <w:sz w:val="22"/>
                <w:szCs w:val="22"/>
                <w:lang w:eastAsia="zh-CN"/>
              </w:rPr>
            </w:pPr>
            <w:r w:rsidRPr="002E6E06">
              <w:rPr>
                <w:rFonts w:eastAsia="Calibri"/>
                <w:b/>
                <w:iCs/>
                <w:color w:val="000000"/>
                <w:sz w:val="24"/>
                <w:szCs w:val="24"/>
                <w:lang w:eastAsia="zh-CN"/>
              </w:rPr>
              <w:t>Змістовий модуль 1.1.02.</w:t>
            </w:r>
            <w:r w:rsidRPr="002E6E06">
              <w:rPr>
                <w:rFonts w:eastAsia="Calibri"/>
                <w:iCs/>
                <w:color w:val="000000"/>
                <w:sz w:val="24"/>
                <w:szCs w:val="24"/>
                <w:lang w:eastAsia="zh-CN"/>
              </w:rPr>
              <w:t xml:space="preserve"> Стройова підготовка</w:t>
            </w:r>
          </w:p>
        </w:tc>
        <w:tc>
          <w:tcPr>
            <w:tcW w:w="1094"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18</w:t>
            </w:r>
          </w:p>
        </w:tc>
        <w:tc>
          <w:tcPr>
            <w:tcW w:w="992"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10</w:t>
            </w:r>
          </w:p>
        </w:tc>
        <w:tc>
          <w:tcPr>
            <w:tcW w:w="1134"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8</w:t>
            </w:r>
          </w:p>
        </w:tc>
        <w:tc>
          <w:tcPr>
            <w:tcW w:w="1134"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spacing w:after="200"/>
              <w:jc w:val="center"/>
              <w:rPr>
                <w:rFonts w:eastAsia="Calibri"/>
                <w:color w:val="000000"/>
                <w:sz w:val="24"/>
                <w:szCs w:val="24"/>
                <w:lang w:eastAsia="zh-CN"/>
              </w:rPr>
            </w:pPr>
          </w:p>
        </w:tc>
      </w:tr>
      <w:tr w:rsidR="002E6E06" w:rsidRPr="002E6E06" w:rsidTr="0048738A">
        <w:tc>
          <w:tcPr>
            <w:tcW w:w="4682" w:type="dxa"/>
            <w:tcBorders>
              <w:top w:val="single" w:sz="4" w:space="0" w:color="000000"/>
              <w:left w:val="single" w:sz="4" w:space="0" w:color="000000"/>
              <w:bottom w:val="single" w:sz="4" w:space="0" w:color="000000"/>
            </w:tcBorders>
          </w:tcPr>
          <w:p w:rsidR="002E6E06" w:rsidRPr="002E6E06" w:rsidRDefault="002E6E06" w:rsidP="002E6E06">
            <w:pPr>
              <w:tabs>
                <w:tab w:val="left" w:pos="360"/>
              </w:tabs>
              <w:suppressAutoHyphens/>
              <w:spacing w:after="200"/>
              <w:jc w:val="both"/>
              <w:rPr>
                <w:rFonts w:ascii="Calibri" w:eastAsia="Calibri" w:hAnsi="Calibri"/>
                <w:color w:val="000000"/>
                <w:sz w:val="22"/>
                <w:szCs w:val="22"/>
                <w:lang w:eastAsia="zh-CN"/>
              </w:rPr>
            </w:pPr>
            <w:r w:rsidRPr="002E6E06">
              <w:rPr>
                <w:rFonts w:eastAsia="Calibri"/>
                <w:b/>
                <w:color w:val="000000"/>
                <w:sz w:val="24"/>
                <w:szCs w:val="24"/>
                <w:lang w:eastAsia="zh-CN"/>
              </w:rPr>
              <w:t xml:space="preserve">Всього за модуль </w:t>
            </w:r>
          </w:p>
        </w:tc>
        <w:tc>
          <w:tcPr>
            <w:tcW w:w="1094"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45</w:t>
            </w:r>
          </w:p>
        </w:tc>
        <w:tc>
          <w:tcPr>
            <w:tcW w:w="992"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24</w:t>
            </w:r>
          </w:p>
        </w:tc>
        <w:tc>
          <w:tcPr>
            <w:tcW w:w="1134"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МК</w:t>
            </w:r>
          </w:p>
        </w:tc>
      </w:tr>
    </w:tbl>
    <w:p w:rsidR="002E6E06" w:rsidRPr="002E6E06" w:rsidRDefault="002E6E06" w:rsidP="002E6E06">
      <w:pPr>
        <w:tabs>
          <w:tab w:val="left" w:pos="360"/>
          <w:tab w:val="left" w:pos="12333"/>
        </w:tabs>
        <w:suppressAutoHyphens/>
        <w:spacing w:after="120"/>
        <w:ind w:firstLine="567"/>
        <w:jc w:val="both"/>
        <w:rPr>
          <w:color w:val="000000"/>
          <w:sz w:val="24"/>
          <w:szCs w:val="24"/>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Cs/>
          <w:color w:val="000000"/>
          <w:sz w:val="24"/>
          <w:szCs w:val="24"/>
          <w:lang w:eastAsia="zh-CN"/>
        </w:rPr>
        <w:t>НЕМАЄ</w:t>
      </w:r>
    </w:p>
    <w:p w:rsidR="002E6E06" w:rsidRPr="002E6E06" w:rsidRDefault="002E6E06" w:rsidP="002E6E06">
      <w:pPr>
        <w:keepNext/>
        <w:numPr>
          <w:ilvl w:val="2"/>
          <w:numId w:val="0"/>
        </w:numPr>
        <w:tabs>
          <w:tab w:val="num" w:pos="0"/>
        </w:tabs>
        <w:suppressAutoHyphens/>
        <w:spacing w:after="120"/>
        <w:ind w:left="-284"/>
        <w:jc w:val="center"/>
        <w:outlineLvl w:val="2"/>
        <w:rPr>
          <w:rFonts w:ascii="Cambria" w:hAnsi="Cambria"/>
          <w:b/>
          <w:bCs/>
          <w:color w:val="000000"/>
          <w:sz w:val="26"/>
          <w:szCs w:val="26"/>
          <w:lang w:eastAsia="zh-CN"/>
        </w:rPr>
      </w:pPr>
    </w:p>
    <w:p w:rsidR="002E6E06" w:rsidRPr="002E6E06" w:rsidRDefault="002E6E06" w:rsidP="002E6E06">
      <w:pPr>
        <w:keepNext/>
        <w:numPr>
          <w:ilvl w:val="2"/>
          <w:numId w:val="0"/>
        </w:numPr>
        <w:tabs>
          <w:tab w:val="num" w:pos="0"/>
        </w:tabs>
        <w:suppressAutoHyphens/>
        <w:spacing w:after="120"/>
        <w:ind w:left="-284"/>
        <w:jc w:val="center"/>
        <w:outlineLvl w:val="2"/>
        <w:rPr>
          <w:rFonts w:ascii="Cambria" w:hAnsi="Cambria"/>
          <w:b/>
          <w:bCs/>
          <w:color w:val="000000"/>
          <w:sz w:val="26"/>
          <w:szCs w:val="26"/>
          <w:lang w:eastAsia="zh-CN"/>
        </w:rPr>
      </w:pPr>
      <w:r w:rsidRPr="002E6E06">
        <w:rPr>
          <w:b/>
          <w:bCs/>
          <w:color w:val="000000"/>
          <w:sz w:val="24"/>
          <w:szCs w:val="24"/>
          <w:lang w:eastAsia="zh-CN"/>
        </w:rPr>
        <w:t>VI. Інформаційне забезпечення</w:t>
      </w:r>
    </w:p>
    <w:p w:rsidR="002E6E06" w:rsidRPr="002E6E06" w:rsidRDefault="002E6E06" w:rsidP="002E6E06">
      <w:pPr>
        <w:shd w:val="clear" w:color="auto" w:fill="FFFFFF"/>
        <w:suppressAutoHyphens/>
        <w:spacing w:after="120"/>
        <w:ind w:left="-284"/>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 Статути Збройних Сил України (затверджені Законами України від 24 березня 1999 року № 548 – ХІV; № 551 – ХІV; № 550 – ХІV; № 549 – ХІV).</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2. Конспект лекцій “Статути Збройних Сил України”.  Київ. 2003.</w:t>
      </w:r>
    </w:p>
    <w:p w:rsidR="002E6E06" w:rsidRPr="002E6E06" w:rsidRDefault="002E6E06" w:rsidP="002E6E06">
      <w:pPr>
        <w:shd w:val="clear" w:color="auto" w:fill="FFFFFF"/>
        <w:suppressAutoHyphens/>
        <w:spacing w:before="120" w:after="120"/>
        <w:ind w:left="720"/>
        <w:jc w:val="center"/>
        <w:rPr>
          <w:color w:val="000000"/>
          <w:sz w:val="16"/>
          <w:szCs w:val="16"/>
        </w:rPr>
      </w:pPr>
    </w:p>
    <w:p w:rsidR="002E6E06" w:rsidRPr="002E6E06" w:rsidRDefault="002E6E06" w:rsidP="002E6E06">
      <w:pPr>
        <w:shd w:val="clear" w:color="auto" w:fill="FFFFFF"/>
        <w:suppressAutoHyphens/>
        <w:spacing w:before="120" w:after="120"/>
        <w:ind w:left="720"/>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Допоміжна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 Методичні рекомендації щодо підготовки та несення служби на блокпосту. Київ.2015.</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 Методичні рекомендації щодо дій під час несення служби на блокпостах в умовах наступу і оборони, затримання озброєних злочинців. Київ.2015.</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 Методика стройової підготовки. Київ: МОУ, 2001.</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4. Стройова підготовка. Методичний посібник. Київ: Видавництво «Варта», 2001. 206 с.</w:t>
      </w:r>
    </w:p>
    <w:p w:rsidR="002E6E06" w:rsidRPr="002E6E06" w:rsidRDefault="002E6E06" w:rsidP="002E6E06">
      <w:pPr>
        <w:keepNext/>
        <w:numPr>
          <w:ilvl w:val="2"/>
          <w:numId w:val="0"/>
        </w:numPr>
        <w:tabs>
          <w:tab w:val="num" w:pos="0"/>
        </w:tabs>
        <w:suppressAutoHyphens/>
        <w:spacing w:after="120"/>
        <w:ind w:left="-284"/>
        <w:jc w:val="center"/>
        <w:outlineLvl w:val="2"/>
        <w:rPr>
          <w:rFonts w:ascii="Cambria" w:hAnsi="Cambria"/>
          <w:b/>
          <w:bCs/>
          <w:color w:val="000000"/>
          <w:sz w:val="26"/>
          <w:szCs w:val="26"/>
          <w:lang w:eastAsia="zh-CN"/>
        </w:rPr>
      </w:pPr>
      <w:r w:rsidRPr="002E6E06">
        <w:rPr>
          <w:b/>
          <w:bCs/>
          <w:color w:val="000000"/>
          <w:sz w:val="24"/>
          <w:szCs w:val="24"/>
          <w:lang w:eastAsia="zh-CN"/>
        </w:rPr>
        <w:t>Інформаційні ресурси</w:t>
      </w:r>
    </w:p>
    <w:p w:rsidR="002E6E06" w:rsidRPr="002E6E06" w:rsidRDefault="002E6E06" w:rsidP="002E6E06">
      <w:pPr>
        <w:shd w:val="clear" w:color="auto" w:fill="FFFFFF"/>
        <w:suppressAutoHyphens/>
        <w:spacing w:after="200" w:line="276" w:lineRule="auto"/>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В якості інформаційного ресурсу використовується мережа Internet.</w:t>
      </w:r>
    </w:p>
    <w:p w:rsidR="002E6E06" w:rsidRPr="002E6E06" w:rsidRDefault="002E6E06" w:rsidP="002E6E06">
      <w:pPr>
        <w:pageBreakBefore/>
        <w:shd w:val="clear" w:color="auto" w:fill="FFFFFF"/>
        <w:suppressAutoHyphens/>
        <w:spacing w:after="200" w:line="276" w:lineRule="auto"/>
        <w:ind w:firstLine="567"/>
        <w:jc w:val="both"/>
        <w:rPr>
          <w:rFonts w:ascii="Calibri" w:eastAsia="Calibri" w:hAnsi="Calibri"/>
          <w:color w:val="000000"/>
          <w:sz w:val="22"/>
          <w:szCs w:val="22"/>
          <w:lang w:eastAsia="zh-CN"/>
        </w:rPr>
      </w:pPr>
      <w:r w:rsidRPr="002E6E06">
        <w:rPr>
          <w:rFonts w:eastAsia="Calibri"/>
          <w:b/>
          <w:color w:val="000000"/>
          <w:sz w:val="24"/>
          <w:szCs w:val="24"/>
        </w:rPr>
        <w:lastRenderedPageBreak/>
        <w:t>Модуль 1.2. Стрілецька зброя та вогнева підготовка.</w:t>
      </w:r>
    </w:p>
    <w:p w:rsidR="002E6E06" w:rsidRPr="002E6E06" w:rsidRDefault="002E6E06" w:rsidP="002E6E06">
      <w:pPr>
        <w:keepNext/>
        <w:numPr>
          <w:ilvl w:val="2"/>
          <w:numId w:val="0"/>
        </w:numPr>
        <w:tabs>
          <w:tab w:val="num" w:pos="0"/>
        </w:tabs>
        <w:suppressAutoHyphens/>
        <w:spacing w:before="24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І. Завдання навчання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Навчити громадян, які проходять військову підготовку, готувати стрілецьку зброю до бойового застосування, вміло та ефективно використовувати її у бою; формувати у них практичні навички у правильному використанні стрілецької зброї; розвивати у тих, хто навчається, творче мислення і здібності з організації та управління вогнем підрозділу.</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 результаті вивчення модуля громадяни повинні:</w:t>
      </w:r>
    </w:p>
    <w:p w:rsidR="002E6E06" w:rsidRPr="002E6E06" w:rsidRDefault="002E6E06" w:rsidP="002E6E06">
      <w:pPr>
        <w:tabs>
          <w:tab w:val="left" w:pos="12333"/>
        </w:tabs>
        <w:suppressAutoHyphens/>
        <w:ind w:left="809"/>
        <w:jc w:val="both"/>
        <w:rPr>
          <w:color w:val="000000"/>
          <w:lang w:eastAsia="zh-CN"/>
        </w:rPr>
      </w:pPr>
      <w:r w:rsidRPr="002E6E06">
        <w:rPr>
          <w:b/>
          <w:i/>
          <w:color w:val="000000"/>
          <w:sz w:val="24"/>
          <w:szCs w:val="24"/>
          <w:lang w:eastAsia="zh-CN"/>
        </w:rPr>
        <w:t xml:space="preserve">– знати: </w:t>
      </w:r>
      <w:r w:rsidRPr="002E6E06">
        <w:rPr>
          <w:color w:val="000000"/>
          <w:sz w:val="24"/>
          <w:szCs w:val="24"/>
          <w:lang w:eastAsia="zh-CN"/>
        </w:rPr>
        <w:t>призначення, бойові можливості, будову стрілецької зброї, гранатометів, ручних та реактивних гранат, бойових патронів і пострілів до гранатометів, оптичних (денних та нічних) приладів спостереження та стрільби. Можливі затримки під час стрільби та способи їх усунення. Порядок зберігання і збереження стрілецької зброї; зміст і порядок перевірки бою та приведення до нормального бою стрілецької зброї; основи та правила стрільби зі стрілецької зброї та гранатометів, основні положення Курсу стрільб, заходи безпеки під час поводження зі зброєю та в ході виконання вправ стрільб.</w:t>
      </w:r>
    </w:p>
    <w:p w:rsidR="002E6E06" w:rsidRPr="002E6E06" w:rsidRDefault="002E6E06" w:rsidP="002E6E06">
      <w:pPr>
        <w:tabs>
          <w:tab w:val="left" w:pos="12333"/>
        </w:tabs>
        <w:suppressAutoHyphens/>
        <w:ind w:left="809"/>
        <w:jc w:val="both"/>
        <w:rPr>
          <w:color w:val="000000"/>
          <w:lang w:eastAsia="zh-CN"/>
        </w:rPr>
      </w:pPr>
      <w:r w:rsidRPr="002E6E06">
        <w:rPr>
          <w:b/>
          <w:i/>
          <w:color w:val="000000"/>
          <w:sz w:val="24"/>
          <w:szCs w:val="24"/>
          <w:lang w:eastAsia="zh-CN"/>
        </w:rPr>
        <w:t>– вміти</w:t>
      </w:r>
      <w:r w:rsidRPr="002E6E06">
        <w:rPr>
          <w:color w:val="000000"/>
          <w:sz w:val="24"/>
          <w:szCs w:val="24"/>
          <w:lang w:eastAsia="zh-CN"/>
        </w:rPr>
        <w:t>: готувати стрілецьку зброю ручні та реактивні гранати до бойового застосування (стрільби), усовувати затримки під час стрільби, проводити вивірку стрілецької зброї та приводити їх до нормального бою, здійснювати підготовку оптичних приладів  до застосування; застосовувати правила стрільби при веденні вогню зі стрілецької зброї під час виконання вправ стрільб та в ході бою; виконувати нормативи з вогневої підготовки; самостійно вивчати сучасні зразки стрілецької зброї і гранатометів, їх  призначення та застосування; правильно і швидко приймати положення для стрільби та ведення вогню зі стрілецької зброї з різних положень, заряджати та розряджати зброю, вести влучний вогонь зі стрілецької зброї, влучно метати імітаційні  гранати, виконувати заходи безпеки під час поводження зі зброєю та в ході виконання вправ стрільб.</w:t>
      </w:r>
    </w:p>
    <w:p w:rsidR="002E6E06" w:rsidRPr="002E6E06" w:rsidRDefault="002E6E06" w:rsidP="002E6E06">
      <w:pPr>
        <w:tabs>
          <w:tab w:val="left" w:pos="12333"/>
        </w:tabs>
        <w:suppressAutoHyphens/>
        <w:ind w:firstLine="567"/>
        <w:jc w:val="both"/>
        <w:rPr>
          <w:color w:val="000000"/>
          <w:sz w:val="16"/>
          <w:szCs w:val="16"/>
          <w:lang w:eastAsia="zh-CN"/>
        </w:rPr>
      </w:pPr>
      <w:r w:rsidRPr="002E6E06">
        <w:rPr>
          <w:color w:val="000000"/>
          <w:sz w:val="24"/>
          <w:szCs w:val="24"/>
          <w:lang w:eastAsia="zh-CN"/>
        </w:rPr>
        <w:t>В результаті отриманих знань, умінь і практичних навичок з модуля “</w:t>
      </w:r>
      <w:r w:rsidRPr="002E6E06">
        <w:rPr>
          <w:color w:val="000000"/>
          <w:sz w:val="24"/>
          <w:szCs w:val="24"/>
        </w:rPr>
        <w:t>Стрілецька зброя та вогнева підготовка</w:t>
      </w:r>
      <w:r w:rsidRPr="002E6E06">
        <w:rPr>
          <w:color w:val="000000"/>
          <w:sz w:val="24"/>
          <w:szCs w:val="24"/>
          <w:lang w:eastAsia="zh-CN"/>
        </w:rPr>
        <w:t xml:space="preserve">” громадяни, які проходять військову підготовку, повинні володіти наступними професійними </w:t>
      </w:r>
      <w:proofErr w:type="spellStart"/>
      <w:r w:rsidRPr="002E6E06">
        <w:rPr>
          <w:color w:val="000000"/>
          <w:sz w:val="24"/>
          <w:szCs w:val="24"/>
          <w:lang w:eastAsia="zh-CN"/>
        </w:rPr>
        <w:t>компетентностями</w:t>
      </w:r>
      <w:proofErr w:type="spellEnd"/>
      <w:r w:rsidRPr="002E6E06">
        <w:rPr>
          <w:color w:val="000000"/>
          <w:sz w:val="24"/>
          <w:szCs w:val="24"/>
          <w:lang w:eastAsia="zh-CN"/>
        </w:rPr>
        <w:t xml:space="preserve"> КЗП-4, </w:t>
      </w:r>
      <w:proofErr w:type="spellStart"/>
      <w:r w:rsidRPr="002E6E06">
        <w:rPr>
          <w:color w:val="000000"/>
          <w:sz w:val="24"/>
          <w:szCs w:val="24"/>
          <w:lang w:eastAsia="zh-CN"/>
        </w:rPr>
        <w:t>КЗП</w:t>
      </w:r>
      <w:proofErr w:type="spellEnd"/>
      <w:r w:rsidRPr="002E6E06">
        <w:rPr>
          <w:color w:val="000000"/>
          <w:sz w:val="24"/>
          <w:szCs w:val="24"/>
          <w:lang w:eastAsia="zh-CN"/>
        </w:rPr>
        <w:t>-5 та отримати наступні результати навчання РНЗ-4</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-5</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-6</w:t>
      </w:r>
      <w:r w:rsidRPr="002E6E06">
        <w:rPr>
          <w:color w:val="000000"/>
          <w:sz w:val="16"/>
          <w:szCs w:val="16"/>
          <w:lang w:eastAsia="zh-CN"/>
        </w:rPr>
        <w:t xml:space="preserve">. </w:t>
      </w:r>
    </w:p>
    <w:p w:rsidR="002E6E06" w:rsidRPr="002E6E06" w:rsidRDefault="002E6E06" w:rsidP="002E6E06">
      <w:pPr>
        <w:tabs>
          <w:tab w:val="left" w:pos="12333"/>
        </w:tabs>
        <w:suppressAutoHyphens/>
        <w:ind w:firstLine="567"/>
        <w:jc w:val="both"/>
        <w:rPr>
          <w:color w:val="000000"/>
          <w:sz w:val="24"/>
          <w:szCs w:val="24"/>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ІІ. Методичні вказівки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Предметом модуля є вивчення бойових можливостей, загальної будови, основ та правил експлуатації стрілецької зброї та гранат, основ та правил стрільби з них. Науковою основою модуля є теорія тактики ведення загальновійськового бою підрозділами, основ та правил стрільби.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Вивчення модуля забезпечує отримання громадянами, які проходять військову підготовку, знань, умінь та практичних навичок, які необхідні їм для ефективного застосування стрілецької зброї, що знаходиться на озброєні, особисто та складом взводу, організації та проведення заходів щодо підтримання стрілецької зброї підрозділу в готовності до бойового застосування.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Основними видами навчальних занять під час вивчення модуля є лекції, групові та практичні заняття.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На лекціях та групових заняттях вивчаються основи та правила стрільби, сучасні зразки стрілецької зброї, оптичні прилади спостереження та стрільби. Викладач поетапно подає новий матеріал з теоретичних питань, супроводжує його демонстрацією і показом зразків, потім організовує його обговорення та контроль рівня його засвоєння.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На практичних заняттях з вивчення матеріальної частини стрілецької зброї викладач організовує засвоєння громадянами теоретичних положень (призначення, бойові властивості, загальну будову, послідовність неповного розбирання стрілецької зброї),  </w:t>
      </w:r>
      <w:r w:rsidRPr="002E6E06">
        <w:rPr>
          <w:color w:val="000000"/>
          <w:sz w:val="24"/>
          <w:szCs w:val="24"/>
          <w:lang w:eastAsia="zh-CN"/>
        </w:rPr>
        <w:lastRenderedPageBreak/>
        <w:t>шляхом тренування у виконанні нормативів з вогневої підготовки сприяє формуванню  у них вмінь і навичок практичного застосування цих теоретичних положень.</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Нормативи з вогневої підготовки відпрацьовуються згідно із Збірником нормативів бойової підготовки Сухопутних військ. Система відпрацювання нормативів має забезпечувати прищеплення та підтримку, у ході навчання, твердих навичок у їх виконанні.</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На практичних заняттях під час вогневих тренувань та стрільб відпрацьовуються прийоми та способи стрільби із стрілецької зброї, проводяться тренування в підготовці до стрільби з різних положень, у виконанні вправ стрільб з застосуванням мультимедійного електронного тиру, виконуються вправи стрільб та вправи з метання навчально-імітаційних гранат.</w:t>
      </w:r>
    </w:p>
    <w:p w:rsidR="002E6E06" w:rsidRPr="002E6E06" w:rsidRDefault="002E6E06" w:rsidP="002E6E06">
      <w:pPr>
        <w:suppressAutoHyphens/>
        <w:ind w:firstLine="709"/>
        <w:jc w:val="both"/>
        <w:rPr>
          <w:rFonts w:ascii="Calibri" w:eastAsia="Calibri" w:hAnsi="Calibri"/>
          <w:color w:val="000000"/>
          <w:sz w:val="22"/>
          <w:szCs w:val="22"/>
          <w:lang w:eastAsia="zh-CN"/>
        </w:rPr>
      </w:pPr>
      <w:r w:rsidRPr="002E6E06">
        <w:rPr>
          <w:rFonts w:eastAsia="Calibri"/>
          <w:color w:val="000000"/>
          <w:sz w:val="24"/>
          <w:szCs w:val="24"/>
        </w:rPr>
        <w:t>Отриманні  громадянами знання, навички та уміння в результаті вивчення модуля стрілецька зброя та вогнева підготовка удосконалюються під час проходження ними   комплексних практичних занять з вивчення курсу первинної військово-професійної підготовки та тактичної медицини і навчального збору.</w:t>
      </w:r>
    </w:p>
    <w:p w:rsidR="002E6E06" w:rsidRPr="002E6E06" w:rsidRDefault="002E6E06" w:rsidP="002E6E06">
      <w:pPr>
        <w:suppressAutoHyphens/>
        <w:ind w:firstLine="709"/>
        <w:jc w:val="both"/>
        <w:rPr>
          <w:rFonts w:ascii="Calibri" w:eastAsia="Calibri" w:hAnsi="Calibri"/>
          <w:color w:val="000000"/>
          <w:sz w:val="22"/>
          <w:szCs w:val="22"/>
          <w:lang w:eastAsia="zh-CN"/>
        </w:rPr>
      </w:pPr>
      <w:r w:rsidRPr="002E6E06">
        <w:rPr>
          <w:rFonts w:eastAsia="Calibri"/>
          <w:color w:val="000000"/>
          <w:sz w:val="24"/>
          <w:szCs w:val="24"/>
        </w:rPr>
        <w:t>Контроль знань, вмінь, навичок громадян здійснюється після вивчення змістових модулів і проводиться у формі модульного контролю.</w:t>
      </w:r>
    </w:p>
    <w:p w:rsidR="002E6E06" w:rsidRPr="002E6E06" w:rsidRDefault="002E6E06" w:rsidP="002E6E06">
      <w:pPr>
        <w:suppressAutoHyphens/>
        <w:ind w:firstLine="709"/>
        <w:jc w:val="both"/>
        <w:rPr>
          <w:rFonts w:eastAsia="Calibri"/>
          <w:color w:val="000000"/>
          <w:sz w:val="24"/>
          <w:szCs w:val="24"/>
          <w:lang w:eastAsia="zh-CN"/>
        </w:rPr>
      </w:pPr>
    </w:p>
    <w:p w:rsidR="002E6E06" w:rsidRPr="002E6E06" w:rsidRDefault="002E6E06" w:rsidP="002E6E06">
      <w:pPr>
        <w:suppressAutoHyphens/>
        <w:ind w:firstLine="709"/>
        <w:jc w:val="center"/>
        <w:rPr>
          <w:rFonts w:ascii="Calibri" w:eastAsia="Calibri" w:hAnsi="Calibri"/>
          <w:color w:val="000000"/>
          <w:sz w:val="22"/>
          <w:szCs w:val="22"/>
          <w:lang w:eastAsia="zh-CN"/>
        </w:rPr>
      </w:pPr>
      <w:r w:rsidRPr="002E6E06">
        <w:rPr>
          <w:rFonts w:eastAsia="Calibri"/>
          <w:b/>
          <w:i/>
          <w:color w:val="000000"/>
          <w:sz w:val="24"/>
          <w:szCs w:val="24"/>
          <w:lang w:eastAsia="zh-CN"/>
        </w:rPr>
        <w:t>ІІІ. Зміст</w:t>
      </w:r>
    </w:p>
    <w:p w:rsidR="002E6E06" w:rsidRPr="002E6E06" w:rsidRDefault="002E6E06" w:rsidP="002E6E06">
      <w:pPr>
        <w:suppressAutoHyphens/>
        <w:ind w:firstLine="567"/>
        <w:contextualSpacing/>
        <w:jc w:val="both"/>
        <w:rPr>
          <w:rFonts w:ascii="Calibri" w:eastAsia="Calibri" w:hAnsi="Calibri"/>
          <w:color w:val="000000"/>
          <w:sz w:val="22"/>
          <w:szCs w:val="22"/>
          <w:lang w:eastAsia="zh-CN"/>
        </w:rPr>
      </w:pPr>
      <w:r w:rsidRPr="002E6E06">
        <w:rPr>
          <w:rFonts w:eastAsia="Calibri"/>
          <w:b/>
          <w:i/>
          <w:color w:val="000000"/>
          <w:sz w:val="24"/>
          <w:szCs w:val="24"/>
          <w:lang w:eastAsia="zh-CN"/>
        </w:rPr>
        <w:t>Змістовий модуль 1.2.01. Матеріальна частина, основи та правила стрільби зі стрілецької зброї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Основи стрільби. Організаційно-методичні вказівки та зміст вивчення модуля </w:t>
      </w:r>
      <w:r w:rsidRPr="002E6E06">
        <w:rPr>
          <w:color w:val="000000"/>
          <w:sz w:val="24"/>
          <w:szCs w:val="24"/>
        </w:rPr>
        <w:t>“</w:t>
      </w:r>
      <w:r w:rsidRPr="002E6E06">
        <w:rPr>
          <w:color w:val="000000"/>
          <w:sz w:val="24"/>
          <w:szCs w:val="24"/>
          <w:lang w:eastAsia="zh-CN"/>
        </w:rPr>
        <w:t>Стрілецька зброя та вогнева підготовка</w:t>
      </w:r>
      <w:r w:rsidRPr="002E6E06">
        <w:rPr>
          <w:color w:val="000000"/>
          <w:sz w:val="24"/>
          <w:szCs w:val="24"/>
        </w:rPr>
        <w:t>”</w:t>
      </w:r>
      <w:r w:rsidRPr="002E6E06">
        <w:rPr>
          <w:color w:val="000000"/>
          <w:sz w:val="24"/>
          <w:szCs w:val="24"/>
          <w:lang w:eastAsia="zh-CN"/>
        </w:rPr>
        <w:t>. Заходи безпеки при поводженні зі зброєю та боєприпасами. Стрілецька зброя та її кваліфікація. Внутрішня балістика. Зовнішня балістика.</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Матеріальна частина стрілецької зброї та гранатометів (АК-74, РПК-74, ПКМ, ПМ, РПГ-7В) Призначення, бойові властивості, загальна будова, принцип дії автоматики.  Послідовність неповного розбирання та збирання. Затримки під час стрільби і способи їх усунення. Боєприпаси до них.</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Сучасні зразки стрілецької зброї. Характеристики, принцип роботи автоматики, конструктивні особливості, пістолетів, пістолетів-кулеметів, штурмових гвинтівок та боєприпасів до них. Характеристики, принцип роботи автоматики, конструктивні особливості, кулеметів та боєприпасів до них. Характеристики, принцип роботи, конструктивні особливості протитанкових засобів.</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Матеріальна частина ручних осколкових (кумулятивних, термобаричних) та реактивних гранат. Призначення, бойові властивості, загальна будова ручних осколкових і термобаричних гранат. Дія частин і механізмів гранат і запалу до них. Вимоги заходів безпеки під час поводження з ручними гранатами. Призначення, бойові властивості, загальна будова </w:t>
      </w:r>
      <w:proofErr w:type="spellStart"/>
      <w:r w:rsidRPr="002E6E06">
        <w:rPr>
          <w:color w:val="000000"/>
          <w:sz w:val="24"/>
          <w:szCs w:val="24"/>
          <w:lang w:eastAsia="zh-CN"/>
        </w:rPr>
        <w:t>підствольного</w:t>
      </w:r>
      <w:proofErr w:type="spellEnd"/>
      <w:r w:rsidRPr="002E6E06">
        <w:rPr>
          <w:color w:val="000000"/>
          <w:sz w:val="24"/>
          <w:szCs w:val="24"/>
          <w:lang w:eastAsia="zh-CN"/>
        </w:rPr>
        <w:t xml:space="preserve"> гранатомета ГП-25. Призначення, бойові властивості, загальна будова реактивних протитанкових гранат. Дія частин і механізмів гранат.</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Перевірка бою та приведення до нормального бою стрілецької зброї та перевірка прицільних пристроїв гранатомета. Загальні положення та перевірка бою стрілецької зброї. Приведення до нормального бою стрілецької зброї (АК-74, ПКМ, ПМ). Перевірка прицільних пристроїв гранатомета.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Призначення, характеристика, загальна будова та порядок використання оптичних приладів спостереження та стрільби. Міра виміру кутів ”тисячна”. Формула ”тисячної” та її похідні. Призначення, характеристика та загальна будова біноклів. Правила користування біноклем для спостережень та визначення </w:t>
      </w:r>
      <w:proofErr w:type="spellStart"/>
      <w:r w:rsidRPr="002E6E06">
        <w:rPr>
          <w:color w:val="000000"/>
          <w:sz w:val="24"/>
          <w:szCs w:val="24"/>
          <w:lang w:eastAsia="zh-CN"/>
        </w:rPr>
        <w:t>відстанем</w:t>
      </w:r>
      <w:proofErr w:type="spellEnd"/>
      <w:r w:rsidRPr="002E6E06">
        <w:rPr>
          <w:color w:val="000000"/>
          <w:sz w:val="24"/>
          <w:szCs w:val="24"/>
          <w:lang w:eastAsia="zh-CN"/>
        </w:rPr>
        <w:t xml:space="preserve"> до цілей (</w:t>
      </w:r>
      <w:proofErr w:type="spellStart"/>
      <w:r w:rsidRPr="002E6E06">
        <w:rPr>
          <w:color w:val="000000"/>
          <w:sz w:val="24"/>
          <w:szCs w:val="24"/>
          <w:lang w:eastAsia="zh-CN"/>
        </w:rPr>
        <w:t>оріентирів</w:t>
      </w:r>
      <w:proofErr w:type="spellEnd"/>
      <w:r w:rsidRPr="002E6E06">
        <w:rPr>
          <w:color w:val="000000"/>
          <w:sz w:val="24"/>
          <w:szCs w:val="24"/>
          <w:lang w:eastAsia="zh-CN"/>
        </w:rPr>
        <w:t>). Загальна будова та принцип дії нічного оптичного прицілу НСПУ (</w:t>
      </w:r>
      <w:proofErr w:type="spellStart"/>
      <w:r w:rsidRPr="002E6E06">
        <w:rPr>
          <w:color w:val="000000"/>
          <w:sz w:val="24"/>
          <w:szCs w:val="24"/>
          <w:lang w:eastAsia="zh-CN"/>
        </w:rPr>
        <w:t>тепловізора</w:t>
      </w:r>
      <w:proofErr w:type="spellEnd"/>
      <w:r w:rsidRPr="002E6E06">
        <w:rPr>
          <w:color w:val="000000"/>
          <w:sz w:val="24"/>
          <w:szCs w:val="24"/>
          <w:lang w:eastAsia="zh-CN"/>
        </w:rPr>
        <w:t>).</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Правила стрільби зі стрілецької зброї, протитанкового гранатомета та реактивних протитанкових гранат. Правила визначення вихідних установок для стрілецької зброї. Правила визначення вихідних установок для протитанкового гранатомета та реактивних </w:t>
      </w:r>
      <w:r w:rsidRPr="002E6E06">
        <w:rPr>
          <w:color w:val="000000"/>
          <w:sz w:val="24"/>
          <w:szCs w:val="24"/>
          <w:lang w:eastAsia="zh-CN"/>
        </w:rPr>
        <w:lastRenderedPageBreak/>
        <w:t>протитанкових гранат. Рішення вогневих задач під час стрільби зі стрілецької зброї та РПГ-7В (реактивних протитанкових гранат).</w:t>
      </w:r>
    </w:p>
    <w:p w:rsidR="002E6E06" w:rsidRPr="002E6E06" w:rsidRDefault="002E6E06" w:rsidP="002E6E06">
      <w:pPr>
        <w:suppressAutoHyphens/>
        <w:ind w:firstLine="567"/>
        <w:contextualSpacing/>
        <w:jc w:val="both"/>
        <w:rPr>
          <w:rFonts w:ascii="Calibri" w:eastAsia="Calibri" w:hAnsi="Calibri"/>
          <w:color w:val="000000"/>
          <w:sz w:val="22"/>
          <w:szCs w:val="22"/>
          <w:lang w:eastAsia="zh-CN"/>
        </w:rPr>
      </w:pPr>
      <w:r w:rsidRPr="002E6E06">
        <w:rPr>
          <w:rFonts w:eastAsia="Calibri"/>
          <w:b/>
          <w:i/>
          <w:color w:val="000000"/>
          <w:sz w:val="24"/>
          <w:szCs w:val="24"/>
          <w:lang w:eastAsia="zh-CN"/>
        </w:rPr>
        <w:t>Змістовий модуль 1.2.02. Вогневі тренування та стрільби</w:t>
      </w:r>
    </w:p>
    <w:p w:rsidR="002E6E06" w:rsidRPr="002E6E06" w:rsidRDefault="002E6E06" w:rsidP="002E6E06">
      <w:pPr>
        <w:suppressAutoHyphens/>
        <w:spacing w:after="200"/>
        <w:ind w:firstLine="567"/>
        <w:contextualSpacing/>
        <w:jc w:val="both"/>
        <w:rPr>
          <w:rFonts w:ascii="Calibri" w:eastAsia="Calibri" w:hAnsi="Calibri"/>
          <w:color w:val="000000"/>
          <w:sz w:val="22"/>
          <w:szCs w:val="22"/>
          <w:lang w:eastAsia="zh-CN"/>
        </w:rPr>
      </w:pPr>
      <w:r w:rsidRPr="002E6E06">
        <w:rPr>
          <w:rFonts w:eastAsia="Calibri"/>
          <w:color w:val="000000"/>
          <w:sz w:val="24"/>
          <w:szCs w:val="24"/>
        </w:rPr>
        <w:t>Прийоми та способи стрільби із стрілецької зброї, гранатометів та метання ручних гранат (АК-74, ПКМ, ПМ, РПГ-7В, РГД-5, Ф-1)</w:t>
      </w:r>
      <w:r w:rsidRPr="002E6E06">
        <w:rPr>
          <w:rFonts w:eastAsia="Calibri"/>
          <w:b/>
          <w:i/>
          <w:color w:val="000000"/>
          <w:sz w:val="24"/>
          <w:szCs w:val="24"/>
        </w:rPr>
        <w:t xml:space="preserve"> .</w:t>
      </w:r>
      <w:r w:rsidRPr="002E6E06">
        <w:rPr>
          <w:rFonts w:eastAsia="Calibri"/>
          <w:color w:val="000000"/>
          <w:sz w:val="24"/>
          <w:szCs w:val="24"/>
        </w:rPr>
        <w:t xml:space="preserve"> Тренування в приготуванні до стрільби з різних положень. Тренування у виконанні вправ стрільб з застосуванням мультимедійного електронного тиру. Виконання вправ стрільб із стрілецької зброї, метання навчально-імітаційних гранат.</w:t>
      </w:r>
    </w:p>
    <w:p w:rsidR="002E6E06" w:rsidRPr="002E6E06" w:rsidRDefault="002E6E06" w:rsidP="002E6E06">
      <w:pPr>
        <w:keepNext/>
        <w:numPr>
          <w:ilvl w:val="2"/>
          <w:numId w:val="0"/>
        </w:numPr>
        <w:tabs>
          <w:tab w:val="num" w:pos="0"/>
        </w:tabs>
        <w:suppressAutoHyphens/>
        <w:spacing w:before="240" w:after="6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ІV. Розподіл навчального часу</w:t>
      </w:r>
    </w:p>
    <w:tbl>
      <w:tblPr>
        <w:tblW w:w="0" w:type="auto"/>
        <w:jc w:val="center"/>
        <w:tblLayout w:type="fixed"/>
        <w:tblLook w:val="0000" w:firstRow="0" w:lastRow="0" w:firstColumn="0" w:lastColumn="0" w:noHBand="0" w:noVBand="0"/>
      </w:tblPr>
      <w:tblGrid>
        <w:gridCol w:w="5223"/>
        <w:gridCol w:w="984"/>
        <w:gridCol w:w="993"/>
        <w:gridCol w:w="1082"/>
        <w:gridCol w:w="854"/>
      </w:tblGrid>
      <w:tr w:rsidR="002E6E06" w:rsidRPr="002E6E06" w:rsidTr="0048738A">
        <w:trPr>
          <w:jc w:val="center"/>
        </w:trPr>
        <w:tc>
          <w:tcPr>
            <w:tcW w:w="5223"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napToGrid w:val="0"/>
              <w:spacing w:after="200" w:line="276" w:lineRule="auto"/>
              <w:jc w:val="center"/>
              <w:rPr>
                <w:rFonts w:eastAsia="Calibri"/>
                <w:color w:val="000000"/>
                <w:sz w:val="24"/>
                <w:szCs w:val="24"/>
                <w:lang w:eastAsia="zh-CN"/>
              </w:rPr>
            </w:pPr>
          </w:p>
          <w:p w:rsidR="002E6E06" w:rsidRPr="002E6E06" w:rsidRDefault="002E6E06" w:rsidP="002E6E06">
            <w:pPr>
              <w:tabs>
                <w:tab w:val="left" w:pos="360"/>
              </w:tabs>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Шифр та найменування змістових модулів</w:t>
            </w:r>
          </w:p>
        </w:tc>
        <w:tc>
          <w:tcPr>
            <w:tcW w:w="984"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napToGrid w:val="0"/>
              <w:spacing w:after="200" w:line="276" w:lineRule="auto"/>
              <w:jc w:val="center"/>
              <w:rPr>
                <w:rFonts w:eastAsia="Calibri"/>
                <w:color w:val="000000"/>
                <w:sz w:val="24"/>
                <w:szCs w:val="24"/>
                <w:lang w:eastAsia="zh-CN"/>
              </w:rPr>
            </w:pPr>
          </w:p>
          <w:p w:rsidR="002E6E06" w:rsidRPr="002E6E06" w:rsidRDefault="002E6E06" w:rsidP="002E6E06">
            <w:pPr>
              <w:tabs>
                <w:tab w:val="left" w:pos="360"/>
              </w:tabs>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Усього</w:t>
            </w:r>
          </w:p>
          <w:p w:rsidR="002E6E06" w:rsidRPr="002E6E06" w:rsidRDefault="002E6E06" w:rsidP="002E6E06">
            <w:pPr>
              <w:tabs>
                <w:tab w:val="left" w:pos="360"/>
              </w:tabs>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годин</w:t>
            </w:r>
          </w:p>
        </w:tc>
        <w:tc>
          <w:tcPr>
            <w:tcW w:w="2075" w:type="dxa"/>
            <w:gridSpan w:val="2"/>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З них</w:t>
            </w:r>
          </w:p>
        </w:tc>
        <w:tc>
          <w:tcPr>
            <w:tcW w:w="854" w:type="dxa"/>
            <w:vMerge w:val="restart"/>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spacing w:after="200" w:line="276" w:lineRule="auto"/>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Звіт-ність</w:t>
            </w:r>
            <w:proofErr w:type="spellEnd"/>
          </w:p>
        </w:tc>
      </w:tr>
      <w:tr w:rsidR="002E6E06" w:rsidRPr="002E6E06" w:rsidTr="0048738A">
        <w:trPr>
          <w:jc w:val="center"/>
        </w:trPr>
        <w:tc>
          <w:tcPr>
            <w:tcW w:w="5223" w:type="dxa"/>
            <w:vMerge/>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napToGrid w:val="0"/>
              <w:spacing w:after="200" w:line="276" w:lineRule="auto"/>
              <w:jc w:val="center"/>
              <w:rPr>
                <w:rFonts w:eastAsia="Calibri"/>
                <w:color w:val="000000"/>
                <w:sz w:val="24"/>
                <w:szCs w:val="24"/>
                <w:lang w:eastAsia="zh-CN"/>
              </w:rPr>
            </w:pPr>
          </w:p>
        </w:tc>
        <w:tc>
          <w:tcPr>
            <w:tcW w:w="984" w:type="dxa"/>
            <w:vMerge/>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napToGrid w:val="0"/>
              <w:spacing w:after="200" w:line="276" w:lineRule="auto"/>
              <w:jc w:val="center"/>
              <w:rPr>
                <w:rFonts w:eastAsia="Calibri"/>
                <w:color w:val="000000"/>
                <w:sz w:val="24"/>
                <w:szCs w:val="24"/>
                <w:lang w:eastAsia="zh-CN"/>
              </w:rPr>
            </w:pPr>
          </w:p>
        </w:tc>
        <w:tc>
          <w:tcPr>
            <w:tcW w:w="993"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Під </w:t>
            </w:r>
            <w:proofErr w:type="spellStart"/>
            <w:r w:rsidRPr="002E6E06">
              <w:rPr>
                <w:rFonts w:eastAsia="Calibri"/>
                <w:color w:val="000000"/>
                <w:sz w:val="24"/>
                <w:szCs w:val="24"/>
                <w:lang w:eastAsia="zh-CN"/>
              </w:rPr>
              <w:t>керівн</w:t>
            </w:r>
            <w:proofErr w:type="spellEnd"/>
            <w:r w:rsidRPr="002E6E06">
              <w:rPr>
                <w:rFonts w:eastAsia="Calibri"/>
                <w:color w:val="000000"/>
                <w:sz w:val="24"/>
                <w:szCs w:val="24"/>
                <w:lang w:eastAsia="zh-CN"/>
              </w:rPr>
              <w:t>. НПП</w:t>
            </w:r>
          </w:p>
        </w:tc>
        <w:tc>
          <w:tcPr>
            <w:tcW w:w="1082" w:type="dxa"/>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200" w:line="276" w:lineRule="auto"/>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Самост</w:t>
            </w:r>
            <w:proofErr w:type="spellEnd"/>
            <w:r w:rsidRPr="002E6E06">
              <w:rPr>
                <w:rFonts w:eastAsia="Calibri"/>
                <w:color w:val="000000"/>
                <w:sz w:val="24"/>
                <w:szCs w:val="24"/>
                <w:lang w:eastAsia="zh-CN"/>
              </w:rPr>
              <w:t>. робота</w:t>
            </w:r>
          </w:p>
        </w:tc>
        <w:tc>
          <w:tcPr>
            <w:tcW w:w="854" w:type="dxa"/>
            <w:vMerge/>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trHeight w:val="576"/>
          <w:jc w:val="center"/>
        </w:trPr>
        <w:tc>
          <w:tcPr>
            <w:tcW w:w="5223" w:type="dxa"/>
            <w:tcBorders>
              <w:left w:val="single" w:sz="4" w:space="0" w:color="000000"/>
              <w:bottom w:val="single" w:sz="4" w:space="0" w:color="000000"/>
            </w:tcBorders>
            <w:vAlign w:val="center"/>
          </w:tcPr>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b/>
                <w:iCs/>
                <w:color w:val="000000"/>
                <w:sz w:val="24"/>
                <w:szCs w:val="24"/>
                <w:lang w:eastAsia="zh-CN"/>
              </w:rPr>
              <w:t>Змістовий модуль 1.1.01.</w:t>
            </w:r>
            <w:r w:rsidRPr="002E6E06">
              <w:rPr>
                <w:rFonts w:eastAsia="Calibri"/>
                <w:iCs/>
                <w:color w:val="000000"/>
                <w:sz w:val="24"/>
                <w:szCs w:val="24"/>
                <w:lang w:eastAsia="zh-CN"/>
              </w:rPr>
              <w:t xml:space="preserve"> Матеріальна частина, основи та правила стрільби зі стрілецької зброї.</w:t>
            </w:r>
          </w:p>
        </w:tc>
        <w:tc>
          <w:tcPr>
            <w:tcW w:w="984"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43</w:t>
            </w:r>
          </w:p>
        </w:tc>
        <w:tc>
          <w:tcPr>
            <w:tcW w:w="993"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20</w:t>
            </w:r>
          </w:p>
        </w:tc>
        <w:tc>
          <w:tcPr>
            <w:tcW w:w="1082"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23</w:t>
            </w:r>
          </w:p>
        </w:tc>
        <w:tc>
          <w:tcPr>
            <w:tcW w:w="854" w:type="dxa"/>
            <w:tcBorders>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jc w:val="center"/>
        </w:trPr>
        <w:tc>
          <w:tcPr>
            <w:tcW w:w="5223"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b/>
                <w:iCs/>
                <w:color w:val="000000"/>
                <w:sz w:val="24"/>
                <w:szCs w:val="24"/>
                <w:lang w:eastAsia="zh-CN"/>
              </w:rPr>
              <w:t>Змістовий модуль 1.2.02</w:t>
            </w:r>
            <w:r w:rsidRPr="002E6E06">
              <w:rPr>
                <w:rFonts w:eastAsia="Calibri"/>
                <w:i/>
                <w:iCs/>
                <w:color w:val="000000"/>
                <w:sz w:val="24"/>
                <w:szCs w:val="24"/>
                <w:lang w:eastAsia="zh-CN"/>
              </w:rPr>
              <w:t>.</w:t>
            </w:r>
            <w:r w:rsidRPr="002E6E06">
              <w:rPr>
                <w:rFonts w:eastAsia="Calibri"/>
                <w:iCs/>
                <w:color w:val="000000"/>
                <w:sz w:val="24"/>
                <w:szCs w:val="24"/>
                <w:lang w:eastAsia="zh-CN"/>
              </w:rPr>
              <w:t xml:space="preserve"> Вогневі тренування та стрільби.</w:t>
            </w:r>
          </w:p>
        </w:tc>
        <w:tc>
          <w:tcPr>
            <w:tcW w:w="984"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32</w:t>
            </w:r>
          </w:p>
        </w:tc>
        <w:tc>
          <w:tcPr>
            <w:tcW w:w="993"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16</w:t>
            </w:r>
          </w:p>
        </w:tc>
        <w:tc>
          <w:tcPr>
            <w:tcW w:w="1082"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16</w:t>
            </w:r>
          </w:p>
        </w:tc>
        <w:tc>
          <w:tcPr>
            <w:tcW w:w="854"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jc w:val="center"/>
        </w:trPr>
        <w:tc>
          <w:tcPr>
            <w:tcW w:w="5223"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both"/>
              <w:rPr>
                <w:rFonts w:ascii="Calibri" w:eastAsia="Calibri" w:hAnsi="Calibri"/>
                <w:color w:val="000000"/>
                <w:sz w:val="22"/>
                <w:szCs w:val="22"/>
                <w:lang w:eastAsia="zh-CN"/>
              </w:rPr>
            </w:pPr>
            <w:r w:rsidRPr="002E6E06">
              <w:rPr>
                <w:rFonts w:eastAsia="Calibri"/>
                <w:b/>
                <w:color w:val="000000"/>
                <w:sz w:val="24"/>
                <w:szCs w:val="24"/>
                <w:lang w:eastAsia="zh-CN"/>
              </w:rPr>
              <w:t>Всього за модуль</w:t>
            </w:r>
          </w:p>
        </w:tc>
        <w:tc>
          <w:tcPr>
            <w:tcW w:w="984"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75</w:t>
            </w:r>
          </w:p>
        </w:tc>
        <w:tc>
          <w:tcPr>
            <w:tcW w:w="993"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36</w:t>
            </w:r>
          </w:p>
        </w:tc>
        <w:tc>
          <w:tcPr>
            <w:tcW w:w="1082"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39</w:t>
            </w:r>
          </w:p>
        </w:tc>
        <w:tc>
          <w:tcPr>
            <w:tcW w:w="854" w:type="dxa"/>
            <w:tcBorders>
              <w:top w:val="single" w:sz="4" w:space="0" w:color="000000"/>
              <w:left w:val="single" w:sz="4" w:space="0" w:color="000000"/>
              <w:bottom w:val="single" w:sz="4" w:space="0" w:color="000000"/>
              <w:right w:val="single" w:sz="4" w:space="0" w:color="000000"/>
            </w:tcBorders>
          </w:tcPr>
          <w:p w:rsidR="002E6E06" w:rsidRPr="002E6E06" w:rsidRDefault="002E6E06" w:rsidP="002E6E06">
            <w:pPr>
              <w:suppressAutoHyphens/>
              <w:spacing w:after="200" w:line="276" w:lineRule="auto"/>
              <w:jc w:val="both"/>
              <w:rPr>
                <w:rFonts w:ascii="Calibri" w:eastAsia="Calibri" w:hAnsi="Calibri"/>
                <w:b/>
                <w:color w:val="000000"/>
                <w:sz w:val="22"/>
                <w:szCs w:val="22"/>
                <w:lang w:eastAsia="zh-CN"/>
              </w:rPr>
            </w:pPr>
            <w:r w:rsidRPr="002E6E06">
              <w:rPr>
                <w:rFonts w:eastAsia="Calibri"/>
                <w:b/>
                <w:color w:val="000000"/>
                <w:sz w:val="24"/>
                <w:szCs w:val="24"/>
                <w:lang w:eastAsia="zh-CN"/>
              </w:rPr>
              <w:t>МК</w:t>
            </w:r>
          </w:p>
        </w:tc>
      </w:tr>
    </w:tbl>
    <w:p w:rsidR="002E6E06" w:rsidRPr="002E6E06" w:rsidRDefault="002E6E06" w:rsidP="002E6E06">
      <w:pPr>
        <w:keepNext/>
        <w:numPr>
          <w:ilvl w:val="2"/>
          <w:numId w:val="0"/>
        </w:numPr>
        <w:tabs>
          <w:tab w:val="num" w:pos="0"/>
        </w:tabs>
        <w:suppressAutoHyphens/>
        <w:spacing w:before="126"/>
        <w:ind w:left="-284"/>
        <w:jc w:val="center"/>
        <w:outlineLvl w:val="2"/>
        <w:rPr>
          <w:rFonts w:ascii="Cambria" w:hAnsi="Cambria"/>
          <w:b/>
          <w:bCs/>
          <w:color w:val="000000"/>
          <w:sz w:val="26"/>
          <w:szCs w:val="26"/>
          <w:lang w:eastAsia="zh-CN"/>
        </w:rPr>
      </w:pPr>
    </w:p>
    <w:p w:rsidR="002E6E06" w:rsidRPr="002E6E06" w:rsidRDefault="002E6E06" w:rsidP="002E6E06">
      <w:pPr>
        <w:keepNext/>
        <w:numPr>
          <w:ilvl w:val="2"/>
          <w:numId w:val="0"/>
        </w:numPr>
        <w:tabs>
          <w:tab w:val="num" w:pos="0"/>
        </w:tabs>
        <w:suppressAutoHyphens/>
        <w:spacing w:before="126"/>
        <w:ind w:left="-284"/>
        <w:jc w:val="center"/>
        <w:outlineLvl w:val="2"/>
        <w:rPr>
          <w:rFonts w:ascii="Cambria" w:hAnsi="Cambria"/>
          <w:b/>
          <w:bCs/>
          <w:color w:val="000000"/>
          <w:sz w:val="26"/>
          <w:szCs w:val="26"/>
          <w:lang w:eastAsia="zh-CN"/>
        </w:rPr>
      </w:pPr>
      <w:r w:rsidRPr="002E6E06">
        <w:rPr>
          <w:b/>
          <w:bCs/>
          <w:color w:val="000000"/>
          <w:sz w:val="24"/>
          <w:szCs w:val="24"/>
          <w:lang w:eastAsia="zh-CN"/>
        </w:rPr>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keepNext/>
        <w:numPr>
          <w:ilvl w:val="2"/>
          <w:numId w:val="0"/>
        </w:numPr>
        <w:tabs>
          <w:tab w:val="num" w:pos="0"/>
        </w:tabs>
        <w:suppressAutoHyphens/>
        <w:ind w:left="-284"/>
        <w:jc w:val="center"/>
        <w:outlineLvl w:val="2"/>
        <w:rPr>
          <w:bCs/>
          <w:color w:val="000000"/>
          <w:sz w:val="24"/>
          <w:szCs w:val="24"/>
          <w:lang w:eastAsia="zh-CN"/>
        </w:rPr>
      </w:pPr>
      <w:r w:rsidRPr="002E6E06">
        <w:rPr>
          <w:bCs/>
          <w:color w:val="000000"/>
          <w:sz w:val="24"/>
          <w:szCs w:val="24"/>
          <w:lang w:eastAsia="zh-CN"/>
        </w:rPr>
        <w:t>НЕМАЄ</w:t>
      </w:r>
    </w:p>
    <w:p w:rsidR="002E6E06" w:rsidRPr="002E6E06" w:rsidRDefault="002E6E06" w:rsidP="002E6E06">
      <w:pPr>
        <w:keepNext/>
        <w:numPr>
          <w:ilvl w:val="2"/>
          <w:numId w:val="0"/>
        </w:numPr>
        <w:tabs>
          <w:tab w:val="num" w:pos="0"/>
        </w:tabs>
        <w:suppressAutoHyphens/>
        <w:spacing w:before="12" w:line="276" w:lineRule="auto"/>
        <w:ind w:left="-284"/>
        <w:jc w:val="center"/>
        <w:outlineLvl w:val="2"/>
        <w:rPr>
          <w:rFonts w:ascii="Cambria" w:hAnsi="Cambria"/>
          <w:b/>
          <w:bCs/>
          <w:color w:val="000000"/>
          <w:sz w:val="26"/>
          <w:szCs w:val="26"/>
          <w:lang w:eastAsia="zh-CN"/>
        </w:rPr>
      </w:pPr>
    </w:p>
    <w:p w:rsidR="002E6E06" w:rsidRPr="002E6E06" w:rsidRDefault="002E6E06" w:rsidP="002E6E06">
      <w:pPr>
        <w:keepNext/>
        <w:numPr>
          <w:ilvl w:val="2"/>
          <w:numId w:val="0"/>
        </w:numPr>
        <w:tabs>
          <w:tab w:val="num" w:pos="0"/>
        </w:tabs>
        <w:suppressAutoHyphens/>
        <w:spacing w:before="12"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 xml:space="preserve">VІ. Інформаційно-методичне забезпечення </w:t>
      </w:r>
    </w:p>
    <w:p w:rsidR="002E6E06" w:rsidRPr="002E6E06" w:rsidRDefault="002E6E06" w:rsidP="002E6E06">
      <w:pPr>
        <w:shd w:val="clear" w:color="auto" w:fill="FFFFFF"/>
        <w:suppressAutoHyphens/>
        <w:spacing w:after="120"/>
        <w:ind w:left="-284"/>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 Курс стрільб зі стрілецької зброї і бойових машин КРП 03.032.056-2018(01).</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 Збірник нормативів бойової підготовки Сухопутних військ Збройних Сил України. МО України, 2002.</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 Настанова зі стрілецької справи. 5,45-мм автомат Калашникова (АК-74, АКС-74, АК-74Н, АКС-74Н) та 5,45-мм ручні кулемети Калашникова (РПК-74, РПКС-74, РПК-74Н, РПКС-74Н). МО України, 2006.</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4. Настанова зі стрілецької справи. 7,62 мм кулемети Калашникова ПК, ПКМ, ПКС, ПКМС, ПКБ, ПКМБ і ПКТ. МО України, 2006.</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5. Настанова зі стрілецької справи. 9-мм пістолет Макарова (ПМ). МО України, 2006.</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6. Настанова зі стрілецької справи. Ручний протитанковий гранатомет (РПГ-7). МО України, 2006.</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7. Настанова зі стрілецької справи. Ручні гранати. МО України, 2006.</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8. ”Вогнева підготовка”. Підручник. Львів АСВ. 2013.</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9. Правила стрільби зі стрілецької зброї і бойових машин. МО України, 2006.</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10. ”Боєприпаси”. П.П.Ткачук, Львів АСВ, 2011.</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 Керівництво зі стрілецької справи. 40-мм </w:t>
      </w:r>
      <w:proofErr w:type="spellStart"/>
      <w:r w:rsidRPr="002E6E06">
        <w:rPr>
          <w:rFonts w:eastAsia="Calibri"/>
          <w:color w:val="000000"/>
          <w:sz w:val="24"/>
          <w:szCs w:val="24"/>
        </w:rPr>
        <w:t>підствольний</w:t>
      </w:r>
      <w:proofErr w:type="spellEnd"/>
      <w:r w:rsidRPr="002E6E06">
        <w:rPr>
          <w:rFonts w:eastAsia="Calibri"/>
          <w:color w:val="000000"/>
          <w:sz w:val="24"/>
          <w:szCs w:val="24"/>
        </w:rPr>
        <w:t xml:space="preserve"> гранатомет ГП-25. Київ Командування СВ ЗС України, 2019.</w:t>
      </w:r>
    </w:p>
    <w:p w:rsidR="002E6E06" w:rsidRPr="002E6E06" w:rsidRDefault="002E6E06" w:rsidP="002E6E06">
      <w:pPr>
        <w:tabs>
          <w:tab w:val="left" w:pos="0"/>
          <w:tab w:val="left" w:pos="567"/>
        </w:tabs>
        <w:suppressAutoHyphens/>
        <w:spacing w:after="126"/>
        <w:ind w:firstLine="539"/>
        <w:jc w:val="both"/>
        <w:rPr>
          <w:rFonts w:ascii="Calibri" w:eastAsia="Calibri" w:hAnsi="Calibri"/>
          <w:color w:val="000000"/>
          <w:sz w:val="22"/>
          <w:szCs w:val="22"/>
          <w:lang w:eastAsia="zh-CN"/>
        </w:rPr>
      </w:pPr>
      <w:r w:rsidRPr="002E6E06">
        <w:rPr>
          <w:rFonts w:eastAsia="Calibri"/>
          <w:color w:val="000000"/>
          <w:sz w:val="24"/>
          <w:szCs w:val="24"/>
        </w:rPr>
        <w:t>12. Настанова зі стрілецької справи. Реактивна протитанкова граната РПГ-26. Київ Командування СВ ЗС України, 2019.</w:t>
      </w:r>
    </w:p>
    <w:p w:rsidR="002E6E06" w:rsidRPr="002E6E06" w:rsidRDefault="002E6E06" w:rsidP="002E6E06">
      <w:pPr>
        <w:keepNext/>
        <w:numPr>
          <w:ilvl w:val="2"/>
          <w:numId w:val="0"/>
        </w:numPr>
        <w:tabs>
          <w:tab w:val="num" w:pos="0"/>
        </w:tabs>
        <w:suppressAutoHyphens/>
        <w:spacing w:after="6"/>
        <w:ind w:left="-284"/>
        <w:jc w:val="center"/>
        <w:outlineLvl w:val="2"/>
        <w:rPr>
          <w:rFonts w:ascii="Cambria" w:hAnsi="Cambria"/>
          <w:b/>
          <w:bCs/>
          <w:color w:val="000000"/>
          <w:sz w:val="26"/>
          <w:szCs w:val="26"/>
          <w:lang w:eastAsia="zh-CN"/>
        </w:rPr>
      </w:pPr>
      <w:r w:rsidRPr="002E6E06">
        <w:rPr>
          <w:b/>
          <w:bCs/>
          <w:color w:val="000000"/>
          <w:sz w:val="24"/>
          <w:szCs w:val="24"/>
          <w:lang w:eastAsia="zh-CN"/>
        </w:rPr>
        <w:lastRenderedPageBreak/>
        <w:t>Інформаційні ресурси</w:t>
      </w:r>
    </w:p>
    <w:p w:rsidR="002E6E06" w:rsidRPr="002E6E06" w:rsidRDefault="002E6E06" w:rsidP="002E6E06">
      <w:pPr>
        <w:shd w:val="clear" w:color="auto" w:fill="FFFFFF"/>
        <w:suppressAutoHyphens/>
        <w:jc w:val="both"/>
        <w:rPr>
          <w:rFonts w:eastAsia="Calibri"/>
          <w:color w:val="000000"/>
          <w:sz w:val="24"/>
          <w:szCs w:val="24"/>
          <w:lang w:eastAsia="zh-CN"/>
        </w:rPr>
      </w:pPr>
      <w:r w:rsidRPr="002E6E06">
        <w:rPr>
          <w:rFonts w:eastAsia="Calibri"/>
          <w:color w:val="000000"/>
          <w:sz w:val="24"/>
          <w:szCs w:val="24"/>
          <w:lang w:eastAsia="zh-CN"/>
        </w:rPr>
        <w:t>В якості інформаційного ресурсу використовується мережа Internet.</w:t>
      </w:r>
    </w:p>
    <w:p w:rsidR="002E6E06" w:rsidRPr="002E6E06" w:rsidRDefault="002E6E06" w:rsidP="002E6E06">
      <w:pPr>
        <w:pageBreakBefore/>
        <w:suppressAutoHyphens/>
        <w:contextualSpacing/>
        <w:jc w:val="center"/>
        <w:rPr>
          <w:rFonts w:ascii="Calibri" w:eastAsia="Calibri" w:hAnsi="Calibri"/>
          <w:color w:val="000000"/>
          <w:sz w:val="22"/>
          <w:szCs w:val="22"/>
          <w:lang w:eastAsia="zh-CN"/>
        </w:rPr>
      </w:pPr>
      <w:r w:rsidRPr="002E6E06">
        <w:rPr>
          <w:rFonts w:eastAsia="Calibri"/>
          <w:b/>
          <w:color w:val="000000"/>
          <w:sz w:val="24"/>
          <w:szCs w:val="24"/>
        </w:rPr>
        <w:lastRenderedPageBreak/>
        <w:t>Модуль 1.3 Військова топографія.</w:t>
      </w:r>
    </w:p>
    <w:p w:rsidR="002E6E06" w:rsidRPr="002E6E06" w:rsidRDefault="002E6E06" w:rsidP="002E6E06">
      <w:pPr>
        <w:keepNext/>
        <w:numPr>
          <w:ilvl w:val="2"/>
          <w:numId w:val="0"/>
        </w:numPr>
        <w:tabs>
          <w:tab w:val="num" w:pos="0"/>
        </w:tabs>
        <w:suppressAutoHyphens/>
        <w:spacing w:before="24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І. Завдання навчання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Навчити </w:t>
      </w:r>
      <w:bookmarkStart w:id="1" w:name="_Hlk34821448"/>
      <w:r w:rsidRPr="002E6E06">
        <w:rPr>
          <w:color w:val="000000"/>
          <w:sz w:val="24"/>
          <w:szCs w:val="24"/>
          <w:lang w:eastAsia="zh-CN"/>
        </w:rPr>
        <w:t xml:space="preserve">громадян, які проходять військову підготовку, </w:t>
      </w:r>
      <w:bookmarkEnd w:id="1"/>
      <w:r w:rsidRPr="002E6E06">
        <w:rPr>
          <w:color w:val="000000"/>
          <w:sz w:val="24"/>
          <w:szCs w:val="24"/>
          <w:lang w:eastAsia="zh-CN"/>
        </w:rPr>
        <w:t xml:space="preserve">правилам та прийомам роботи з топографічною картою та </w:t>
      </w:r>
      <w:proofErr w:type="spellStart"/>
      <w:r w:rsidRPr="002E6E06">
        <w:rPr>
          <w:color w:val="000000"/>
          <w:sz w:val="24"/>
          <w:szCs w:val="24"/>
          <w:lang w:eastAsia="zh-CN"/>
        </w:rPr>
        <w:t>аерознімком</w:t>
      </w:r>
      <w:proofErr w:type="spellEnd"/>
      <w:r w:rsidRPr="002E6E06">
        <w:rPr>
          <w:color w:val="000000"/>
          <w:sz w:val="24"/>
          <w:szCs w:val="24"/>
          <w:lang w:eastAsia="zh-CN"/>
        </w:rPr>
        <w:t xml:space="preserve">, способам орієнтування на місцевості за допомогою карти та </w:t>
      </w:r>
      <w:proofErr w:type="spellStart"/>
      <w:r w:rsidRPr="002E6E06">
        <w:rPr>
          <w:color w:val="000000"/>
          <w:sz w:val="24"/>
          <w:szCs w:val="24"/>
          <w:lang w:eastAsia="zh-CN"/>
        </w:rPr>
        <w:t>аерознімка</w:t>
      </w:r>
      <w:proofErr w:type="spellEnd"/>
      <w:r w:rsidRPr="002E6E06">
        <w:rPr>
          <w:color w:val="000000"/>
          <w:sz w:val="24"/>
          <w:szCs w:val="24"/>
          <w:lang w:eastAsia="zh-CN"/>
        </w:rPr>
        <w:t>, без карти; вивчати та оцінювати тактичні властивості місцевості, використовуючи раціональні способи одержання інформації про неї.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 результаті вивчення модуля громадяни повинні</w:t>
      </w:r>
    </w:p>
    <w:p w:rsidR="002E6E06" w:rsidRPr="002E6E06" w:rsidRDefault="002E6E06" w:rsidP="002E6E06">
      <w:pPr>
        <w:tabs>
          <w:tab w:val="left" w:pos="12333"/>
        </w:tabs>
        <w:suppressAutoHyphens/>
        <w:ind w:left="809"/>
        <w:jc w:val="both"/>
        <w:rPr>
          <w:color w:val="000000"/>
          <w:lang w:eastAsia="zh-CN"/>
        </w:rPr>
      </w:pPr>
      <w:r w:rsidRPr="002E6E06">
        <w:rPr>
          <w:color w:val="000000"/>
          <w:sz w:val="24"/>
          <w:szCs w:val="24"/>
          <w:lang w:eastAsia="zh-CN"/>
        </w:rPr>
        <w:t xml:space="preserve">– </w:t>
      </w:r>
      <w:r w:rsidRPr="002E6E06">
        <w:rPr>
          <w:b/>
          <w:i/>
          <w:color w:val="000000"/>
          <w:sz w:val="24"/>
          <w:szCs w:val="24"/>
          <w:lang w:eastAsia="zh-CN"/>
        </w:rPr>
        <w:t>знати:</w:t>
      </w:r>
      <w:r w:rsidRPr="002E6E06">
        <w:rPr>
          <w:color w:val="000000"/>
          <w:sz w:val="24"/>
          <w:szCs w:val="24"/>
          <w:lang w:eastAsia="zh-CN"/>
        </w:rPr>
        <w:t xml:space="preserve"> види, зміст та призначення топографічних, спеціальних карт та планів міст що використовуються у військах; різновиди місцевості та її тактичні властивості; зміст таблиць умовних знаків; розграфлення та номенклатуру топографічних карт; способи орієнтування на місцевості за картою та без карти, вдень і вночі, на місці та під час руху;</w:t>
      </w:r>
    </w:p>
    <w:p w:rsidR="002E6E06" w:rsidRPr="002E6E06" w:rsidRDefault="002E6E06" w:rsidP="002E6E06">
      <w:pPr>
        <w:tabs>
          <w:tab w:val="left" w:pos="12333"/>
        </w:tabs>
        <w:suppressAutoHyphens/>
        <w:ind w:left="809"/>
        <w:jc w:val="both"/>
        <w:rPr>
          <w:color w:val="000000"/>
          <w:lang w:eastAsia="zh-CN"/>
        </w:rPr>
      </w:pPr>
      <w:r w:rsidRPr="002E6E06">
        <w:rPr>
          <w:color w:val="000000"/>
          <w:sz w:val="24"/>
          <w:szCs w:val="24"/>
          <w:lang w:eastAsia="zh-CN"/>
        </w:rPr>
        <w:t xml:space="preserve">– </w:t>
      </w:r>
      <w:r w:rsidRPr="002E6E06">
        <w:rPr>
          <w:b/>
          <w:i/>
          <w:color w:val="000000"/>
          <w:sz w:val="24"/>
          <w:szCs w:val="24"/>
          <w:lang w:eastAsia="zh-CN"/>
        </w:rPr>
        <w:t>уміти:</w:t>
      </w:r>
      <w:r w:rsidRPr="002E6E06">
        <w:rPr>
          <w:b/>
          <w:color w:val="000000"/>
          <w:sz w:val="24"/>
          <w:szCs w:val="24"/>
          <w:lang w:eastAsia="zh-CN"/>
        </w:rPr>
        <w:t xml:space="preserve"> </w:t>
      </w:r>
      <w:r w:rsidRPr="002E6E06">
        <w:rPr>
          <w:color w:val="000000"/>
          <w:sz w:val="24"/>
          <w:szCs w:val="24"/>
          <w:lang w:eastAsia="zh-CN"/>
        </w:rPr>
        <w:t xml:space="preserve">читати топографічні  карти, вивчати та оцінювати місцевість в районі дії підрозділу; орієнтуватися на місцевості за картою та без карти, вдень і вночі, вибирати і призначати орієнтири та проводити </w:t>
      </w:r>
      <w:proofErr w:type="spellStart"/>
      <w:r w:rsidRPr="002E6E06">
        <w:rPr>
          <w:color w:val="000000"/>
          <w:sz w:val="24"/>
          <w:szCs w:val="24"/>
          <w:lang w:eastAsia="zh-CN"/>
        </w:rPr>
        <w:t>цілевказання</w:t>
      </w:r>
      <w:proofErr w:type="spellEnd"/>
      <w:r w:rsidRPr="002E6E06">
        <w:rPr>
          <w:color w:val="000000"/>
          <w:sz w:val="24"/>
          <w:szCs w:val="24"/>
          <w:lang w:eastAsia="zh-CN"/>
        </w:rPr>
        <w:t xml:space="preserve">, визначати азимути та відстані на місцевості; готувати вихідні дані за допомогою карти для руху по азимутах вдень та вночі; визначати номенклатури суміжних аркушів за допомогою збірних таблиць та обчисленням; користуватися вимірювальними інструментами і вимірювати відстані та площі за топографічною картою; визначати географічні та прямокутні координати цілей (об’єктів) за топографічною картою та наносити цілі (об’єкти) на карту за їх координатами; визначати за картою </w:t>
      </w:r>
      <w:proofErr w:type="spellStart"/>
      <w:r w:rsidRPr="002E6E06">
        <w:rPr>
          <w:color w:val="000000"/>
          <w:sz w:val="24"/>
          <w:szCs w:val="24"/>
          <w:lang w:eastAsia="zh-CN"/>
        </w:rPr>
        <w:t>дирекційні</w:t>
      </w:r>
      <w:proofErr w:type="spellEnd"/>
      <w:r w:rsidRPr="002E6E06">
        <w:rPr>
          <w:color w:val="000000"/>
          <w:sz w:val="24"/>
          <w:szCs w:val="24"/>
          <w:lang w:eastAsia="zh-CN"/>
        </w:rPr>
        <w:t xml:space="preserve"> кути та обчислювати магнітні азимути; визначати стрімкість схилів, висоти точок </w:t>
      </w:r>
      <w:proofErr w:type="spellStart"/>
      <w:r w:rsidRPr="002E6E06">
        <w:rPr>
          <w:color w:val="000000"/>
          <w:sz w:val="24"/>
          <w:szCs w:val="24"/>
          <w:lang w:eastAsia="zh-CN"/>
        </w:rPr>
        <w:t>взаємоперевищення</w:t>
      </w:r>
      <w:proofErr w:type="spellEnd"/>
      <w:r w:rsidRPr="002E6E06">
        <w:rPr>
          <w:color w:val="000000"/>
          <w:sz w:val="24"/>
          <w:szCs w:val="24"/>
          <w:lang w:eastAsia="zh-CN"/>
        </w:rPr>
        <w:t xml:space="preserve"> і </w:t>
      </w:r>
      <w:proofErr w:type="spellStart"/>
      <w:r w:rsidRPr="002E6E06">
        <w:rPr>
          <w:color w:val="000000"/>
          <w:sz w:val="24"/>
          <w:szCs w:val="24"/>
          <w:lang w:eastAsia="zh-CN"/>
        </w:rPr>
        <w:t>взаємовидимість</w:t>
      </w:r>
      <w:proofErr w:type="spellEnd"/>
      <w:r w:rsidRPr="002E6E06">
        <w:rPr>
          <w:color w:val="000000"/>
          <w:sz w:val="24"/>
          <w:szCs w:val="24"/>
          <w:lang w:eastAsia="zh-CN"/>
        </w:rPr>
        <w:t xml:space="preserve"> між точками різними способами, а також будувати профілі місцевості; виконувати  нормативи з військової топографії.</w:t>
      </w:r>
    </w:p>
    <w:p w:rsidR="002E6E06" w:rsidRPr="002E6E06" w:rsidRDefault="002E6E06" w:rsidP="002E6E06">
      <w:pPr>
        <w:tabs>
          <w:tab w:val="left" w:pos="12333"/>
        </w:tabs>
        <w:suppressAutoHyphens/>
        <w:spacing w:after="120"/>
        <w:ind w:firstLine="567"/>
        <w:jc w:val="both"/>
        <w:rPr>
          <w:color w:val="000000"/>
          <w:lang w:eastAsia="zh-CN"/>
        </w:rPr>
      </w:pPr>
      <w:r w:rsidRPr="002E6E06">
        <w:rPr>
          <w:color w:val="000000"/>
          <w:sz w:val="24"/>
          <w:szCs w:val="24"/>
          <w:lang w:eastAsia="zh-CN"/>
        </w:rPr>
        <w:t>В результаті отриманих знань, умінь і практичних навичок з модуля “</w:t>
      </w:r>
      <w:r w:rsidRPr="002E6E06">
        <w:rPr>
          <w:color w:val="000000"/>
          <w:sz w:val="24"/>
          <w:szCs w:val="24"/>
        </w:rPr>
        <w:t>Військова топографія</w:t>
      </w:r>
      <w:r w:rsidRPr="002E6E06">
        <w:rPr>
          <w:color w:val="000000"/>
          <w:sz w:val="24"/>
          <w:szCs w:val="24"/>
          <w:lang w:eastAsia="zh-CN"/>
        </w:rPr>
        <w:t xml:space="preserve">” громадяни, які проходять військову підготовку, повинні володіти наступними професійними </w:t>
      </w:r>
      <w:proofErr w:type="spellStart"/>
      <w:r w:rsidRPr="002E6E06">
        <w:rPr>
          <w:color w:val="000000"/>
          <w:sz w:val="24"/>
          <w:szCs w:val="24"/>
          <w:lang w:eastAsia="zh-CN"/>
        </w:rPr>
        <w:t>компетентностями</w:t>
      </w:r>
      <w:proofErr w:type="spellEnd"/>
      <w:r w:rsidRPr="002E6E06">
        <w:rPr>
          <w:color w:val="000000"/>
          <w:sz w:val="24"/>
          <w:szCs w:val="24"/>
          <w:lang w:eastAsia="zh-CN"/>
        </w:rPr>
        <w:t xml:space="preserve"> КЗП-6, </w:t>
      </w:r>
      <w:proofErr w:type="spellStart"/>
      <w:r w:rsidRPr="002E6E06">
        <w:rPr>
          <w:color w:val="000000"/>
          <w:sz w:val="24"/>
          <w:szCs w:val="24"/>
          <w:lang w:eastAsia="zh-CN"/>
        </w:rPr>
        <w:t>КЗП</w:t>
      </w:r>
      <w:proofErr w:type="spellEnd"/>
      <w:r w:rsidRPr="002E6E06">
        <w:rPr>
          <w:color w:val="000000"/>
          <w:sz w:val="24"/>
          <w:szCs w:val="24"/>
          <w:lang w:eastAsia="zh-CN"/>
        </w:rPr>
        <w:t>-7 та отримати наступні результати навчання РНЗ-7</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-8</w:t>
      </w:r>
      <w:r w:rsidRPr="002E6E06">
        <w:rPr>
          <w:color w:val="000000"/>
          <w:sz w:val="16"/>
          <w:szCs w:val="16"/>
          <w:lang w:eastAsia="zh-CN"/>
        </w:rPr>
        <w:t xml:space="preserve">. </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ІІ. Методичні  вказівки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Предметом модуля є вивчення видів, змісту та призначення топографічних, спеціальних карт та планів міст, що використовуються у військах, набуття навичок  проводити виміри за топографічною картою та оформлювати бойові графічні документи, орієнтуватися на місцевості без карти, за допомогою карти та сучасного навігаційного обладнання.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Отриманні громадянами знання, навички та уміння в результаті вивчення  модуля удосконалюються під час проходження ними комплексних практичних занять з вивчення курсу первинної військово-професійної підготовки та тактичної медицини.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Консультації проводяться з метою надання допомоги тим, хто навчається в самостійному вивченні навчального матеріалу. Вони можуть проводитися індивідуально або з навчальною групою.</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Самостійна робота громадян, які проходять військову підготовку, проводиться з метою закріплення та поглиблення знань, які отримані ними на заняттях під керівництвом науково-педагогічних працівників, вивчення теми нового навчального матеріалу згідно змісту тематичного плану та виконання інших завдань. Самостійна робота тих, хто навчається, забезпечується інформаційно-методичними засобами (підручниками, навчально-методичними посібниками, конспектами лекцій, методичними рекомендаціями з організації самостійної роботи), передбаченими програмою військової підготовки крім того, для самостійної роботи рекомендується відповідна наукова, професійна та періодична література.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lastRenderedPageBreak/>
        <w:t>Поточний контроль проводиться в процесі вивчення тем предмету “Військова топографія”. Основна мета поточного контролю − забезпечення зворотного зв’язку між викладачами та громадянами у процесі навчання, перевірка готовності громадян до виконання наступних навчальних завдань, а також забезпечення управління їхньою навчальною мотивацією. Інформація, одержана під час поточного контролю, використовується для коригування методів і засобів навчання, а також для самостійної роботи громадян.</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Поточний контроль проводиться у формі письмового експрес-контролю.</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Форми проведення поточного контролю та критерії оцінки рівня знань визначаються кафедрою. Результати поточного контролю (поточна успішність) є допоміжною інформацією під час визначення підсумкової оцінки з даного предмету.</w:t>
      </w:r>
    </w:p>
    <w:p w:rsidR="002E6E06" w:rsidRPr="002E6E06" w:rsidRDefault="002E6E06" w:rsidP="002E6E06">
      <w:pPr>
        <w:tabs>
          <w:tab w:val="left" w:pos="12333"/>
        </w:tabs>
        <w:suppressAutoHyphens/>
        <w:spacing w:after="120"/>
        <w:ind w:firstLine="567"/>
        <w:jc w:val="both"/>
        <w:rPr>
          <w:color w:val="000000"/>
          <w:lang w:eastAsia="zh-CN"/>
        </w:rPr>
      </w:pPr>
      <w:r w:rsidRPr="002E6E06">
        <w:rPr>
          <w:color w:val="000000"/>
          <w:sz w:val="24"/>
          <w:szCs w:val="24"/>
          <w:lang w:eastAsia="zh-CN"/>
        </w:rPr>
        <w:t>Підсумковий контроль проводиться у формі контрольної роботи з урахуванням результатів поточного контролю.</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ІІІ. Зміст</w:t>
      </w:r>
    </w:p>
    <w:p w:rsidR="002E6E06" w:rsidRPr="002E6E06" w:rsidRDefault="002E6E06" w:rsidP="002E6E06">
      <w:pPr>
        <w:suppressAutoHyphens/>
        <w:ind w:firstLine="567"/>
        <w:contextualSpacing/>
        <w:jc w:val="both"/>
        <w:rPr>
          <w:rFonts w:ascii="Calibri" w:eastAsia="Calibri" w:hAnsi="Calibri"/>
          <w:color w:val="000000"/>
          <w:sz w:val="22"/>
          <w:szCs w:val="22"/>
          <w:lang w:eastAsia="zh-CN"/>
        </w:rPr>
      </w:pPr>
      <w:bookmarkStart w:id="2" w:name="_Hlk34309792"/>
      <w:r w:rsidRPr="002E6E06">
        <w:rPr>
          <w:rFonts w:eastAsia="Calibri"/>
          <w:b/>
          <w:i/>
          <w:color w:val="000000"/>
          <w:sz w:val="24"/>
          <w:szCs w:val="24"/>
          <w:lang w:eastAsia="zh-CN"/>
        </w:rPr>
        <w:t>Змістовий модуль 1.3.01. Військова топографія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Місцевість та її елементи. Основні види місцевості та їх тактичні властивості. Способи вивчення місцевості. </w:t>
      </w:r>
      <w:proofErr w:type="spellStart"/>
      <w:r w:rsidRPr="002E6E06">
        <w:rPr>
          <w:color w:val="000000"/>
          <w:sz w:val="24"/>
          <w:szCs w:val="24"/>
          <w:lang w:eastAsia="zh-CN"/>
        </w:rPr>
        <w:t>Топогеодезичне</w:t>
      </w:r>
      <w:proofErr w:type="spellEnd"/>
      <w:r w:rsidRPr="002E6E06">
        <w:rPr>
          <w:color w:val="000000"/>
          <w:sz w:val="24"/>
          <w:szCs w:val="24"/>
          <w:lang w:eastAsia="zh-CN"/>
        </w:rPr>
        <w:t xml:space="preserve"> забезпечення бою.</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Поняття про форму і розміри Землі. Топографічні план та карта. Основні види карт та їх характеристика. Призначення і характеристика топографічних карт. Математичні елементи топографічних карт. Розграфлення і номенклатура топографічних карт.</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Визначення географічних координат за топографічною картою. Системи координат, які застосовуються у військовій справі. Визначення географічних координат за топографічною картою. Порядок нанесення цілей за географічними координатами. Визначення прямокутних координат за топографічною картою. Нанесення цілей за прямокутними координатами. Додаткова координатна сітка на стику зон. Полярні та біполярні координати.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Визначення номенклатури суміжних аркушів. Виконання нормативу № 22. Визначення координат за топографічною картою. Визначення площ за топографічною картою. Виконання нормативу № 10.</w:t>
      </w:r>
    </w:p>
    <w:p w:rsidR="002E6E06" w:rsidRPr="002E6E06" w:rsidRDefault="002E6E06" w:rsidP="002E6E06">
      <w:pPr>
        <w:tabs>
          <w:tab w:val="left" w:pos="12333"/>
        </w:tabs>
        <w:suppressAutoHyphens/>
        <w:ind w:firstLine="567"/>
        <w:jc w:val="both"/>
        <w:rPr>
          <w:color w:val="000000"/>
          <w:lang w:eastAsia="zh-CN"/>
        </w:rPr>
      </w:pPr>
      <w:proofErr w:type="spellStart"/>
      <w:r w:rsidRPr="002E6E06">
        <w:rPr>
          <w:color w:val="000000"/>
          <w:sz w:val="24"/>
          <w:szCs w:val="24"/>
          <w:lang w:eastAsia="zh-CN"/>
        </w:rPr>
        <w:t>Дирекційні</w:t>
      </w:r>
      <w:proofErr w:type="spellEnd"/>
      <w:r w:rsidRPr="002E6E06">
        <w:rPr>
          <w:color w:val="000000"/>
          <w:sz w:val="24"/>
          <w:szCs w:val="24"/>
          <w:lang w:eastAsia="zh-CN"/>
        </w:rPr>
        <w:t xml:space="preserve"> кути та азимути. Взаємозв’язок азимутів. Перехід від </w:t>
      </w:r>
      <w:proofErr w:type="spellStart"/>
      <w:r w:rsidRPr="002E6E06">
        <w:rPr>
          <w:color w:val="000000"/>
          <w:sz w:val="24"/>
          <w:szCs w:val="24"/>
          <w:lang w:eastAsia="zh-CN"/>
        </w:rPr>
        <w:t>дирекційного</w:t>
      </w:r>
      <w:proofErr w:type="spellEnd"/>
      <w:r w:rsidRPr="002E6E06">
        <w:rPr>
          <w:color w:val="000000"/>
          <w:sz w:val="24"/>
          <w:szCs w:val="24"/>
          <w:lang w:eastAsia="zh-CN"/>
        </w:rPr>
        <w:t xml:space="preserve"> кута до магнітного азимута і навпаки. Визначення </w:t>
      </w:r>
      <w:proofErr w:type="spellStart"/>
      <w:r w:rsidRPr="002E6E06">
        <w:rPr>
          <w:color w:val="000000"/>
          <w:sz w:val="24"/>
          <w:szCs w:val="24"/>
          <w:lang w:eastAsia="zh-CN"/>
        </w:rPr>
        <w:t>дирекційних</w:t>
      </w:r>
      <w:proofErr w:type="spellEnd"/>
      <w:r w:rsidRPr="002E6E06">
        <w:rPr>
          <w:color w:val="000000"/>
          <w:sz w:val="24"/>
          <w:szCs w:val="24"/>
          <w:lang w:eastAsia="zh-CN"/>
        </w:rPr>
        <w:t xml:space="preserve"> кутів, поправки напряму та азимутів. Визначення координат, азимутів та </w:t>
      </w:r>
      <w:proofErr w:type="spellStart"/>
      <w:r w:rsidRPr="002E6E06">
        <w:rPr>
          <w:color w:val="000000"/>
          <w:sz w:val="24"/>
          <w:szCs w:val="24"/>
          <w:lang w:eastAsia="zh-CN"/>
        </w:rPr>
        <w:t>дирекційних</w:t>
      </w:r>
      <w:proofErr w:type="spellEnd"/>
      <w:r w:rsidRPr="002E6E06">
        <w:rPr>
          <w:color w:val="000000"/>
          <w:sz w:val="24"/>
          <w:szCs w:val="24"/>
          <w:lang w:eastAsia="zh-CN"/>
        </w:rPr>
        <w:t xml:space="preserve"> кутів. Виконання нормативу № 3.</w:t>
      </w:r>
    </w:p>
    <w:p w:rsidR="002E6E06" w:rsidRPr="002E6E06" w:rsidRDefault="002E6E06" w:rsidP="002E6E06">
      <w:pPr>
        <w:tabs>
          <w:tab w:val="center" w:pos="4677"/>
          <w:tab w:val="right" w:pos="9355"/>
        </w:tabs>
        <w:suppressAutoHyphens/>
        <w:ind w:firstLine="709"/>
        <w:jc w:val="both"/>
        <w:rPr>
          <w:color w:val="000000"/>
          <w:sz w:val="24"/>
          <w:szCs w:val="24"/>
          <w:lang w:eastAsia="zh-CN"/>
        </w:rPr>
      </w:pPr>
      <w:r w:rsidRPr="002E6E06">
        <w:rPr>
          <w:color w:val="000000"/>
          <w:sz w:val="24"/>
          <w:szCs w:val="24"/>
          <w:lang w:eastAsia="zh-CN"/>
        </w:rPr>
        <w:t xml:space="preserve">Сутність зображення рельєфу горизонталями. Способи зображення рельєфу. Висота перерізу, закладення, стрімкість схилів і взаємозв’язок між ними. Види схилів, способи визначення стрімкості схилів за картою. Визначення за картою висот і взаємного перевищення точок. Визначення за картою </w:t>
      </w:r>
      <w:proofErr w:type="spellStart"/>
      <w:r w:rsidRPr="002E6E06">
        <w:rPr>
          <w:color w:val="000000"/>
          <w:sz w:val="24"/>
          <w:szCs w:val="24"/>
          <w:lang w:eastAsia="zh-CN"/>
        </w:rPr>
        <w:t>взаємовидимості</w:t>
      </w:r>
      <w:proofErr w:type="spellEnd"/>
      <w:r w:rsidRPr="002E6E06">
        <w:rPr>
          <w:color w:val="000000"/>
          <w:sz w:val="24"/>
          <w:szCs w:val="24"/>
          <w:lang w:eastAsia="zh-CN"/>
        </w:rPr>
        <w:t xml:space="preserve"> між точками. Побудова профілю місцевості.</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Визначення за картою рельєфу місцевості. Визначення за картою висот, </w:t>
      </w:r>
      <w:proofErr w:type="spellStart"/>
      <w:r w:rsidRPr="002E6E06">
        <w:rPr>
          <w:color w:val="000000"/>
          <w:sz w:val="24"/>
          <w:szCs w:val="24"/>
          <w:lang w:eastAsia="zh-CN"/>
        </w:rPr>
        <w:t>взаємовиди-мості</w:t>
      </w:r>
      <w:proofErr w:type="spellEnd"/>
      <w:r w:rsidRPr="002E6E06">
        <w:rPr>
          <w:color w:val="000000"/>
          <w:sz w:val="24"/>
          <w:szCs w:val="24"/>
          <w:lang w:eastAsia="zh-CN"/>
        </w:rPr>
        <w:t xml:space="preserve"> точок та стрімкості схилів. Виконання нормативу № 9. Побудова профілю місцевості. Виконання нормативу № 23.</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Види умовних знаків. Умовні знаки місцевих предметів. Читання карт різних масштабів.</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Робоча карта командира. Роль і значення топографічної карти як засобу управління. Вимоги до змісту робочої карти і способам нанесення обстановки на робочу карту. Підготовка карти до роботи і виділення топографічних елементів (об’єктів) на карті. Основні правила ведення і вимоги до оформлення робочої карти.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Правила ведення робочої карти. Виконання нормативів № 11, 12. Орієнтування на місцевості за картою. Підготовка карти до роботи. Оформлення робочої карти. Способи орієнтування карти та визначення точки стояння. Вимірювання відстаней, площ і висот за картою.</w:t>
      </w:r>
    </w:p>
    <w:p w:rsidR="002E6E06" w:rsidRPr="002E6E06" w:rsidRDefault="002E6E06" w:rsidP="002E6E06">
      <w:pPr>
        <w:tabs>
          <w:tab w:val="left" w:pos="12333"/>
        </w:tabs>
        <w:suppressAutoHyphens/>
        <w:ind w:firstLine="567"/>
        <w:jc w:val="both"/>
        <w:rPr>
          <w:color w:val="000000"/>
          <w:lang w:eastAsia="zh-CN"/>
        </w:rPr>
      </w:pPr>
      <w:proofErr w:type="spellStart"/>
      <w:r w:rsidRPr="002E6E06">
        <w:rPr>
          <w:color w:val="000000"/>
          <w:sz w:val="24"/>
          <w:szCs w:val="24"/>
          <w:lang w:eastAsia="zh-CN"/>
        </w:rPr>
        <w:lastRenderedPageBreak/>
        <w:t>Аєрофотознімки</w:t>
      </w:r>
      <w:proofErr w:type="spellEnd"/>
      <w:r w:rsidRPr="002E6E06">
        <w:rPr>
          <w:color w:val="000000"/>
          <w:sz w:val="24"/>
          <w:szCs w:val="24"/>
          <w:lang w:eastAsia="zh-CN"/>
        </w:rPr>
        <w:t xml:space="preserve"> та прийоми роботи з ними. Призначення та види повітряного фотографування. Геометрична сутність і масштаби повітряного фотографування. Підготовка </w:t>
      </w:r>
      <w:proofErr w:type="spellStart"/>
      <w:r w:rsidRPr="002E6E06">
        <w:rPr>
          <w:color w:val="000000"/>
          <w:sz w:val="24"/>
          <w:szCs w:val="24"/>
          <w:lang w:eastAsia="zh-CN"/>
        </w:rPr>
        <w:t>аерофотознімка</w:t>
      </w:r>
      <w:proofErr w:type="spellEnd"/>
      <w:r w:rsidRPr="002E6E06">
        <w:rPr>
          <w:color w:val="000000"/>
          <w:sz w:val="24"/>
          <w:szCs w:val="24"/>
          <w:lang w:eastAsia="zh-CN"/>
        </w:rPr>
        <w:t xml:space="preserve"> до роботи. Перенесення цілей з </w:t>
      </w:r>
      <w:proofErr w:type="spellStart"/>
      <w:r w:rsidRPr="002E6E06">
        <w:rPr>
          <w:color w:val="000000"/>
          <w:sz w:val="24"/>
          <w:szCs w:val="24"/>
          <w:lang w:eastAsia="zh-CN"/>
        </w:rPr>
        <w:t>аерофотознімка</w:t>
      </w:r>
      <w:proofErr w:type="spellEnd"/>
      <w:r w:rsidRPr="002E6E06">
        <w:rPr>
          <w:color w:val="000000"/>
          <w:sz w:val="24"/>
          <w:szCs w:val="24"/>
          <w:lang w:eastAsia="zh-CN"/>
        </w:rPr>
        <w:t xml:space="preserve"> на карту. Визначення прямокутних координат цілей за </w:t>
      </w:r>
      <w:proofErr w:type="spellStart"/>
      <w:r w:rsidRPr="002E6E06">
        <w:rPr>
          <w:color w:val="000000"/>
          <w:sz w:val="24"/>
          <w:szCs w:val="24"/>
          <w:lang w:eastAsia="zh-CN"/>
        </w:rPr>
        <w:t>аерофотознімком</w:t>
      </w:r>
      <w:proofErr w:type="spellEnd"/>
      <w:r w:rsidRPr="002E6E06">
        <w:rPr>
          <w:color w:val="000000"/>
          <w:sz w:val="24"/>
          <w:szCs w:val="24"/>
          <w:lang w:eastAsia="zh-CN"/>
        </w:rPr>
        <w:t xml:space="preserve">.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Орієнтування на місцевості за допомогою приладу СН-3003М “Базальт”.</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Системи координат, що використовуються в космічних навігаційних системах. Системи координат ПЗ-90 і WGS-84. Характеристика навігаційної апаратури споживачів вітчизняного виробництва. Вивчення будови та порядку роботи приладу СН-3003М “Базальт”</w:t>
      </w:r>
    </w:p>
    <w:bookmarkEnd w:id="2"/>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4"/>
          <w:szCs w:val="24"/>
          <w:lang w:eastAsia="zh-CN"/>
        </w:rPr>
      </w:pPr>
    </w:p>
    <w:p w:rsidR="002E6E06" w:rsidRPr="002E6E06" w:rsidRDefault="002E6E06" w:rsidP="002E6E06">
      <w:pPr>
        <w:keepNext/>
        <w:numPr>
          <w:ilvl w:val="2"/>
          <w:numId w:val="0"/>
        </w:numPr>
        <w:tabs>
          <w:tab w:val="num" w:pos="0"/>
        </w:tabs>
        <w:suppressAutoHyphens/>
        <w:ind w:left="-284"/>
        <w:jc w:val="center"/>
        <w:outlineLvl w:val="2"/>
        <w:rPr>
          <w:b/>
          <w:bCs/>
          <w:color w:val="000000"/>
          <w:sz w:val="24"/>
          <w:szCs w:val="24"/>
          <w:lang w:eastAsia="zh-CN"/>
        </w:rPr>
      </w:pPr>
      <w:r w:rsidRPr="002E6E06">
        <w:rPr>
          <w:b/>
          <w:bCs/>
          <w:color w:val="000000"/>
          <w:sz w:val="24"/>
          <w:szCs w:val="24"/>
          <w:lang w:eastAsia="zh-CN"/>
        </w:rPr>
        <w:t xml:space="preserve">ІV. Розподіл навчального часу </w:t>
      </w:r>
    </w:p>
    <w:tbl>
      <w:tblPr>
        <w:tblW w:w="0" w:type="auto"/>
        <w:jc w:val="center"/>
        <w:tblLayout w:type="fixed"/>
        <w:tblLook w:val="0000" w:firstRow="0" w:lastRow="0" w:firstColumn="0" w:lastColumn="0" w:noHBand="0" w:noVBand="0"/>
      </w:tblPr>
      <w:tblGrid>
        <w:gridCol w:w="4957"/>
        <w:gridCol w:w="1134"/>
        <w:gridCol w:w="992"/>
        <w:gridCol w:w="1134"/>
        <w:gridCol w:w="999"/>
      </w:tblGrid>
      <w:tr w:rsidR="002E6E06" w:rsidRPr="002E6E06" w:rsidTr="0048738A">
        <w:trPr>
          <w:jc w:val="center"/>
        </w:trPr>
        <w:tc>
          <w:tcPr>
            <w:tcW w:w="4957" w:type="dxa"/>
            <w:vMerge w:val="restart"/>
            <w:tcBorders>
              <w:top w:val="single" w:sz="4" w:space="0" w:color="000000"/>
              <w:left w:val="single" w:sz="4" w:space="0" w:color="000000"/>
              <w:bottom w:val="single" w:sz="4" w:space="0" w:color="000000"/>
            </w:tcBorders>
          </w:tcPr>
          <w:p w:rsidR="002E6E06" w:rsidRPr="002E6E06" w:rsidRDefault="002E6E06" w:rsidP="002E6E06">
            <w:pPr>
              <w:tabs>
                <w:tab w:val="left" w:pos="360"/>
              </w:tabs>
              <w:suppressAutoHyphens/>
              <w:snapToGrid w:val="0"/>
              <w:spacing w:line="276" w:lineRule="auto"/>
              <w:jc w:val="center"/>
              <w:rPr>
                <w:rFonts w:eastAsia="Calibri"/>
                <w:color w:val="000000"/>
                <w:sz w:val="24"/>
                <w:szCs w:val="24"/>
                <w:lang w:eastAsia="zh-CN"/>
              </w:rPr>
            </w:pPr>
          </w:p>
          <w:p w:rsidR="002E6E06" w:rsidRPr="002E6E06" w:rsidRDefault="002E6E06" w:rsidP="002E6E06">
            <w:pPr>
              <w:tabs>
                <w:tab w:val="left" w:pos="360"/>
              </w:tabs>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Шифр та найменування змістових модулів</w:t>
            </w:r>
          </w:p>
        </w:tc>
        <w:tc>
          <w:tcPr>
            <w:tcW w:w="1134"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napToGrid w:val="0"/>
              <w:spacing w:line="276" w:lineRule="auto"/>
              <w:jc w:val="center"/>
              <w:rPr>
                <w:rFonts w:eastAsia="Calibri"/>
                <w:color w:val="000000"/>
                <w:sz w:val="24"/>
                <w:szCs w:val="24"/>
                <w:lang w:eastAsia="zh-CN"/>
              </w:rPr>
            </w:pPr>
          </w:p>
          <w:p w:rsidR="002E6E06" w:rsidRPr="002E6E06" w:rsidRDefault="002E6E06" w:rsidP="002E6E06">
            <w:pPr>
              <w:tabs>
                <w:tab w:val="left" w:pos="360"/>
              </w:tabs>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Усього</w:t>
            </w:r>
          </w:p>
          <w:p w:rsidR="002E6E06" w:rsidRPr="002E6E06" w:rsidRDefault="002E6E06" w:rsidP="002E6E06">
            <w:pPr>
              <w:tabs>
                <w:tab w:val="left" w:pos="360"/>
              </w:tabs>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годин</w:t>
            </w:r>
          </w:p>
        </w:tc>
        <w:tc>
          <w:tcPr>
            <w:tcW w:w="2126" w:type="dxa"/>
            <w:gridSpan w:val="2"/>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 них</w:t>
            </w:r>
          </w:p>
        </w:tc>
        <w:tc>
          <w:tcPr>
            <w:tcW w:w="999" w:type="dxa"/>
            <w:vMerge w:val="restart"/>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spacing w:line="276" w:lineRule="auto"/>
              <w:jc w:val="center"/>
              <w:rPr>
                <w:rFonts w:eastAsia="Calibri"/>
                <w:color w:val="000000"/>
                <w:sz w:val="24"/>
                <w:szCs w:val="24"/>
                <w:lang w:eastAsia="zh-CN"/>
              </w:rPr>
            </w:pPr>
            <w:proofErr w:type="spellStart"/>
            <w:r w:rsidRPr="002E6E06">
              <w:rPr>
                <w:rFonts w:eastAsia="Calibri"/>
                <w:color w:val="000000"/>
                <w:sz w:val="24"/>
                <w:szCs w:val="24"/>
                <w:lang w:eastAsia="zh-CN"/>
              </w:rPr>
              <w:t>Звіт-ність</w:t>
            </w:r>
            <w:proofErr w:type="spellEnd"/>
          </w:p>
        </w:tc>
      </w:tr>
      <w:tr w:rsidR="002E6E06" w:rsidRPr="002E6E06" w:rsidTr="0048738A">
        <w:trPr>
          <w:jc w:val="center"/>
        </w:trPr>
        <w:tc>
          <w:tcPr>
            <w:tcW w:w="4957" w:type="dxa"/>
            <w:vMerge/>
            <w:tcBorders>
              <w:top w:val="single" w:sz="4" w:space="0" w:color="000000"/>
              <w:left w:val="single" w:sz="4" w:space="0" w:color="000000"/>
              <w:bottom w:val="single" w:sz="4" w:space="0" w:color="000000"/>
            </w:tcBorders>
          </w:tcPr>
          <w:p w:rsidR="002E6E06" w:rsidRPr="002E6E06" w:rsidRDefault="002E6E06" w:rsidP="002E6E06">
            <w:pPr>
              <w:suppressAutoHyphens/>
              <w:snapToGrid w:val="0"/>
              <w:spacing w:after="120" w:line="276" w:lineRule="auto"/>
              <w:rPr>
                <w:rFonts w:eastAsia="Calibri"/>
                <w:b/>
                <w:iCs/>
                <w:color w:val="000000"/>
                <w:sz w:val="24"/>
                <w:szCs w:val="24"/>
                <w:lang w:eastAsia="zh-CN"/>
              </w:rPr>
            </w:pPr>
          </w:p>
        </w:tc>
        <w:tc>
          <w:tcPr>
            <w:tcW w:w="1134" w:type="dxa"/>
            <w:vMerge/>
            <w:tcBorders>
              <w:top w:val="single" w:sz="4" w:space="0" w:color="000000"/>
              <w:left w:val="single" w:sz="4" w:space="0" w:color="000000"/>
              <w:bottom w:val="single" w:sz="4" w:space="0" w:color="000000"/>
            </w:tcBorders>
            <w:vAlign w:val="center"/>
          </w:tcPr>
          <w:p w:rsidR="002E6E06" w:rsidRPr="002E6E06" w:rsidRDefault="002E6E06" w:rsidP="002E6E06">
            <w:pPr>
              <w:suppressAutoHyphens/>
              <w:snapToGrid w:val="0"/>
              <w:spacing w:after="200" w:line="276" w:lineRule="auto"/>
              <w:jc w:val="center"/>
              <w:rPr>
                <w:rFonts w:eastAsia="Calibri"/>
                <w:b/>
                <w:iCs/>
                <w:color w:val="000000"/>
                <w:sz w:val="24"/>
                <w:szCs w:val="24"/>
                <w:lang w:eastAsia="zh-CN"/>
              </w:rPr>
            </w:pPr>
          </w:p>
        </w:tc>
        <w:tc>
          <w:tcPr>
            <w:tcW w:w="992"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Під </w:t>
            </w:r>
            <w:proofErr w:type="spellStart"/>
            <w:r w:rsidRPr="002E6E06">
              <w:rPr>
                <w:rFonts w:eastAsia="Calibri"/>
                <w:color w:val="000000"/>
                <w:sz w:val="24"/>
                <w:szCs w:val="24"/>
                <w:lang w:eastAsia="zh-CN"/>
              </w:rPr>
              <w:t>керівн</w:t>
            </w:r>
            <w:proofErr w:type="spellEnd"/>
            <w:r w:rsidRPr="002E6E06">
              <w:rPr>
                <w:rFonts w:eastAsia="Calibri"/>
                <w:color w:val="000000"/>
                <w:sz w:val="24"/>
                <w:szCs w:val="24"/>
                <w:lang w:eastAsia="zh-CN"/>
              </w:rPr>
              <w:t>. НПП</w:t>
            </w:r>
          </w:p>
        </w:tc>
        <w:tc>
          <w:tcPr>
            <w:tcW w:w="1134"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200" w:line="276" w:lineRule="auto"/>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Самост</w:t>
            </w:r>
            <w:proofErr w:type="spellEnd"/>
            <w:r w:rsidRPr="002E6E06">
              <w:rPr>
                <w:rFonts w:eastAsia="Calibri"/>
                <w:color w:val="000000"/>
                <w:sz w:val="24"/>
                <w:szCs w:val="24"/>
                <w:lang w:eastAsia="zh-CN"/>
              </w:rPr>
              <w:t>. робота</w:t>
            </w:r>
          </w:p>
        </w:tc>
        <w:tc>
          <w:tcPr>
            <w:tcW w:w="999" w:type="dxa"/>
            <w:vMerge/>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jc w:val="center"/>
        </w:trPr>
        <w:tc>
          <w:tcPr>
            <w:tcW w:w="4957" w:type="dxa"/>
            <w:tcBorders>
              <w:left w:val="single" w:sz="4" w:space="0" w:color="000000"/>
              <w:bottom w:val="single" w:sz="4" w:space="0" w:color="000000"/>
            </w:tcBorders>
          </w:tcPr>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b/>
                <w:iCs/>
                <w:color w:val="000000"/>
                <w:sz w:val="24"/>
                <w:szCs w:val="24"/>
                <w:lang w:eastAsia="zh-CN"/>
              </w:rPr>
              <w:t xml:space="preserve">Змістовий модуль 1.3.01. </w:t>
            </w:r>
          </w:p>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iCs/>
                <w:color w:val="000000"/>
                <w:sz w:val="24"/>
                <w:szCs w:val="24"/>
                <w:lang w:eastAsia="zh-CN"/>
              </w:rPr>
              <w:t>Військова топографія</w:t>
            </w:r>
          </w:p>
        </w:tc>
        <w:tc>
          <w:tcPr>
            <w:tcW w:w="1134"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30</w:t>
            </w:r>
          </w:p>
        </w:tc>
        <w:tc>
          <w:tcPr>
            <w:tcW w:w="992"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18</w:t>
            </w:r>
          </w:p>
        </w:tc>
        <w:tc>
          <w:tcPr>
            <w:tcW w:w="1134"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12</w:t>
            </w:r>
          </w:p>
        </w:tc>
        <w:tc>
          <w:tcPr>
            <w:tcW w:w="999" w:type="dxa"/>
            <w:tcBorders>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line="276" w:lineRule="auto"/>
              <w:jc w:val="center"/>
              <w:rPr>
                <w:rFonts w:eastAsia="Calibri"/>
                <w:color w:val="000000"/>
                <w:sz w:val="24"/>
                <w:szCs w:val="24"/>
                <w:lang w:eastAsia="zh-CN"/>
              </w:rPr>
            </w:pPr>
          </w:p>
        </w:tc>
      </w:tr>
      <w:tr w:rsidR="002E6E06" w:rsidRPr="002E6E06" w:rsidTr="0048738A">
        <w:trPr>
          <w:jc w:val="center"/>
        </w:trPr>
        <w:tc>
          <w:tcPr>
            <w:tcW w:w="4957" w:type="dxa"/>
            <w:tcBorders>
              <w:top w:val="single" w:sz="4" w:space="0" w:color="000000"/>
              <w:left w:val="single" w:sz="4" w:space="0" w:color="000000"/>
              <w:bottom w:val="single" w:sz="4" w:space="0" w:color="000000"/>
            </w:tcBorders>
          </w:tcPr>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b/>
                <w:iCs/>
                <w:color w:val="000000"/>
                <w:sz w:val="24"/>
                <w:szCs w:val="24"/>
                <w:lang w:eastAsia="zh-CN"/>
              </w:rPr>
              <w:t>Всього за модуль</w:t>
            </w:r>
          </w:p>
        </w:tc>
        <w:tc>
          <w:tcPr>
            <w:tcW w:w="1134"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30</w:t>
            </w:r>
          </w:p>
        </w:tc>
        <w:tc>
          <w:tcPr>
            <w:tcW w:w="992"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18</w:t>
            </w:r>
          </w:p>
        </w:tc>
        <w:tc>
          <w:tcPr>
            <w:tcW w:w="1134"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12</w:t>
            </w:r>
          </w:p>
        </w:tc>
        <w:tc>
          <w:tcPr>
            <w:tcW w:w="999"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pacing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МК</w:t>
            </w:r>
          </w:p>
        </w:tc>
      </w:tr>
    </w:tbl>
    <w:p w:rsidR="002E6E06" w:rsidRPr="002E6E06" w:rsidRDefault="002E6E06" w:rsidP="002E6E06">
      <w:pPr>
        <w:keepNext/>
        <w:numPr>
          <w:ilvl w:val="2"/>
          <w:numId w:val="0"/>
        </w:numPr>
        <w:tabs>
          <w:tab w:val="num" w:pos="0"/>
        </w:tabs>
        <w:suppressAutoHyphens/>
        <w:ind w:left="-284"/>
        <w:jc w:val="center"/>
        <w:outlineLvl w:val="2"/>
        <w:rPr>
          <w:b/>
          <w:bCs/>
          <w:color w:val="000000"/>
          <w:sz w:val="24"/>
          <w:szCs w:val="24"/>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Cs/>
          <w:color w:val="000000"/>
          <w:sz w:val="24"/>
          <w:szCs w:val="24"/>
          <w:lang w:eastAsia="zh-CN"/>
        </w:rPr>
        <w:t>НЕМАЄ</w:t>
      </w:r>
    </w:p>
    <w:p w:rsidR="002E6E06" w:rsidRPr="002E6E06" w:rsidRDefault="002E6E06" w:rsidP="002E6E06">
      <w:pPr>
        <w:keepNext/>
        <w:numPr>
          <w:ilvl w:val="2"/>
          <w:numId w:val="0"/>
        </w:numPr>
        <w:tabs>
          <w:tab w:val="num" w:pos="0"/>
        </w:tabs>
        <w:suppressAutoHyphens/>
        <w:spacing w:after="240"/>
        <w:ind w:left="-284"/>
        <w:jc w:val="center"/>
        <w:outlineLvl w:val="2"/>
        <w:rPr>
          <w:rFonts w:ascii="Cambria" w:hAnsi="Cambria"/>
          <w:b/>
          <w:bCs/>
          <w:color w:val="000000"/>
          <w:sz w:val="26"/>
          <w:szCs w:val="26"/>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 xml:space="preserve">         VI. Інформаційне забезпечення</w:t>
      </w:r>
    </w:p>
    <w:p w:rsidR="002E6E06" w:rsidRPr="002E6E06" w:rsidRDefault="002E6E06" w:rsidP="002E6E06">
      <w:pPr>
        <w:shd w:val="clear" w:color="auto" w:fill="FFFFFF"/>
        <w:suppressAutoHyphens/>
        <w:spacing w:after="120"/>
        <w:ind w:left="720"/>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tabs>
          <w:tab w:val="left" w:pos="0"/>
          <w:tab w:val="left" w:pos="567"/>
        </w:tabs>
        <w:suppressAutoHyphens/>
        <w:spacing w:after="120"/>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 </w:t>
      </w:r>
      <w:proofErr w:type="spellStart"/>
      <w:r w:rsidRPr="002E6E06">
        <w:rPr>
          <w:rFonts w:eastAsia="Calibri"/>
          <w:color w:val="000000"/>
          <w:sz w:val="24"/>
          <w:szCs w:val="24"/>
        </w:rPr>
        <w:t>Міхно</w:t>
      </w:r>
      <w:proofErr w:type="spellEnd"/>
      <w:r w:rsidRPr="002E6E06">
        <w:rPr>
          <w:rFonts w:eastAsia="Calibri"/>
          <w:color w:val="000000"/>
          <w:sz w:val="24"/>
          <w:szCs w:val="24"/>
        </w:rPr>
        <w:t xml:space="preserve"> О.Г., </w:t>
      </w:r>
      <w:proofErr w:type="spellStart"/>
      <w:r w:rsidRPr="002E6E06">
        <w:rPr>
          <w:rFonts w:eastAsia="Calibri"/>
          <w:color w:val="000000"/>
          <w:sz w:val="24"/>
          <w:szCs w:val="24"/>
        </w:rPr>
        <w:t>Шмаль</w:t>
      </w:r>
      <w:proofErr w:type="spellEnd"/>
      <w:r w:rsidRPr="002E6E06">
        <w:rPr>
          <w:rFonts w:eastAsia="Calibri"/>
          <w:color w:val="000000"/>
          <w:sz w:val="24"/>
          <w:szCs w:val="24"/>
        </w:rPr>
        <w:t xml:space="preserve"> С.Г. Військова топографія. Підручник. –К.; ВПЦ “Київський університет”, 2008.</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 Нормативи з топографічної та навігаційної підготовки Збройних Сил України, затверджені наказом Начальника Генерального Штабу-Головнокомандувача Збройними Силами України від 16.11.2009 № 124. – К.: РВВ АГУ ГШ ЗС України, 2009.</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 </w:t>
      </w:r>
      <w:proofErr w:type="spellStart"/>
      <w:r w:rsidRPr="002E6E06">
        <w:rPr>
          <w:rFonts w:eastAsia="Calibri"/>
          <w:color w:val="000000"/>
          <w:sz w:val="24"/>
          <w:szCs w:val="24"/>
        </w:rPr>
        <w:t>Шмаль</w:t>
      </w:r>
      <w:proofErr w:type="spellEnd"/>
      <w:r w:rsidRPr="002E6E06">
        <w:rPr>
          <w:rFonts w:eastAsia="Calibri"/>
          <w:color w:val="000000"/>
          <w:sz w:val="24"/>
          <w:szCs w:val="24"/>
        </w:rPr>
        <w:t xml:space="preserve"> С.Г. Військова топографія. –К.: ЛІРА, 2008.</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 </w:t>
      </w:r>
      <w:proofErr w:type="spellStart"/>
      <w:r w:rsidRPr="002E6E06">
        <w:rPr>
          <w:rFonts w:eastAsia="Calibri"/>
          <w:color w:val="000000"/>
          <w:sz w:val="24"/>
          <w:szCs w:val="24"/>
        </w:rPr>
        <w:t>Шмаль</w:t>
      </w:r>
      <w:proofErr w:type="spellEnd"/>
      <w:r w:rsidRPr="002E6E06">
        <w:rPr>
          <w:rFonts w:eastAsia="Calibri"/>
          <w:color w:val="000000"/>
          <w:sz w:val="24"/>
          <w:szCs w:val="24"/>
        </w:rPr>
        <w:t xml:space="preserve"> С.Г. Довідник з військової топографії. –К., РВЦ ЗСУ, 2016.</w:t>
      </w:r>
    </w:p>
    <w:p w:rsidR="002E6E06" w:rsidRPr="002E6E06" w:rsidRDefault="002E6E06" w:rsidP="002E6E06">
      <w:pPr>
        <w:tabs>
          <w:tab w:val="left" w:pos="720"/>
          <w:tab w:val="left" w:pos="1152"/>
          <w:tab w:val="left" w:pos="1872"/>
        </w:tabs>
        <w:suppressAutoHyphens/>
        <w:jc w:val="both"/>
        <w:rPr>
          <w:rFonts w:eastAsia="Calibri"/>
          <w:color w:val="000000"/>
          <w:sz w:val="16"/>
          <w:szCs w:val="16"/>
        </w:rPr>
      </w:pPr>
    </w:p>
    <w:p w:rsidR="002E6E06" w:rsidRPr="002E6E06" w:rsidRDefault="002E6E06" w:rsidP="002E6E06">
      <w:pPr>
        <w:shd w:val="clear" w:color="auto" w:fill="FFFFFF"/>
        <w:suppressAutoHyphens/>
        <w:spacing w:after="120"/>
        <w:ind w:left="720"/>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Допоміжна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 </w:t>
      </w:r>
      <w:proofErr w:type="spellStart"/>
      <w:r w:rsidRPr="002E6E06">
        <w:rPr>
          <w:rFonts w:eastAsia="Calibri"/>
          <w:color w:val="000000"/>
          <w:sz w:val="24"/>
          <w:szCs w:val="24"/>
        </w:rPr>
        <w:t>Бызов</w:t>
      </w:r>
      <w:proofErr w:type="spellEnd"/>
      <w:r w:rsidRPr="002E6E06">
        <w:rPr>
          <w:rFonts w:eastAsia="Calibri"/>
          <w:color w:val="000000"/>
          <w:sz w:val="24"/>
          <w:szCs w:val="24"/>
        </w:rPr>
        <w:t xml:space="preserve"> Б.Е., Коваленко А.Н. </w:t>
      </w:r>
      <w:proofErr w:type="spellStart"/>
      <w:r w:rsidRPr="002E6E06">
        <w:rPr>
          <w:rFonts w:eastAsia="Calibri"/>
          <w:color w:val="000000"/>
          <w:sz w:val="24"/>
          <w:szCs w:val="24"/>
        </w:rPr>
        <w:t>Военная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топография</w:t>
      </w:r>
      <w:proofErr w:type="spellEnd"/>
      <w:r w:rsidRPr="002E6E06">
        <w:rPr>
          <w:rFonts w:eastAsia="Calibri"/>
          <w:color w:val="000000"/>
          <w:sz w:val="24"/>
          <w:szCs w:val="24"/>
        </w:rPr>
        <w:t xml:space="preserve">./Для </w:t>
      </w:r>
      <w:proofErr w:type="spellStart"/>
      <w:r w:rsidRPr="002E6E06">
        <w:rPr>
          <w:rFonts w:eastAsia="Calibri"/>
          <w:color w:val="000000"/>
          <w:sz w:val="24"/>
          <w:szCs w:val="24"/>
        </w:rPr>
        <w:t>курсантов</w:t>
      </w:r>
      <w:proofErr w:type="spellEnd"/>
      <w:r w:rsidRPr="002E6E06">
        <w:rPr>
          <w:rFonts w:eastAsia="Calibri"/>
          <w:color w:val="000000"/>
          <w:sz w:val="24"/>
          <w:szCs w:val="24"/>
        </w:rPr>
        <w:t xml:space="preserve"> </w:t>
      </w:r>
      <w:proofErr w:type="spellStart"/>
      <w:r w:rsidRPr="002E6E06">
        <w:rPr>
          <w:rFonts w:eastAsia="Calibri"/>
          <w:color w:val="000000"/>
          <w:sz w:val="24"/>
          <w:szCs w:val="24"/>
        </w:rPr>
        <w:t>военных</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подразделений</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Воениздат</w:t>
      </w:r>
      <w:proofErr w:type="spellEnd"/>
      <w:r w:rsidRPr="002E6E06">
        <w:rPr>
          <w:rFonts w:eastAsia="Calibri"/>
          <w:color w:val="000000"/>
          <w:sz w:val="24"/>
          <w:szCs w:val="24"/>
        </w:rPr>
        <w:t>, 1990.</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 </w:t>
      </w:r>
      <w:proofErr w:type="spellStart"/>
      <w:r w:rsidRPr="002E6E06">
        <w:rPr>
          <w:rFonts w:eastAsia="Calibri"/>
          <w:color w:val="000000"/>
          <w:sz w:val="24"/>
          <w:szCs w:val="24"/>
        </w:rPr>
        <w:t>Говорухин</w:t>
      </w:r>
      <w:proofErr w:type="spellEnd"/>
      <w:r w:rsidRPr="002E6E06">
        <w:rPr>
          <w:rFonts w:eastAsia="Calibri"/>
          <w:color w:val="000000"/>
          <w:sz w:val="24"/>
          <w:szCs w:val="24"/>
        </w:rPr>
        <w:t xml:space="preserve"> А.М. </w:t>
      </w:r>
      <w:proofErr w:type="spellStart"/>
      <w:r w:rsidRPr="002E6E06">
        <w:rPr>
          <w:rFonts w:eastAsia="Calibri"/>
          <w:color w:val="000000"/>
          <w:sz w:val="24"/>
          <w:szCs w:val="24"/>
        </w:rPr>
        <w:t>Справочник</w:t>
      </w:r>
      <w:proofErr w:type="spellEnd"/>
      <w:r w:rsidRPr="002E6E06">
        <w:rPr>
          <w:rFonts w:eastAsia="Calibri"/>
          <w:color w:val="000000"/>
          <w:sz w:val="24"/>
          <w:szCs w:val="24"/>
        </w:rPr>
        <w:t xml:space="preserve"> по </w:t>
      </w:r>
      <w:proofErr w:type="spellStart"/>
      <w:r w:rsidRPr="002E6E06">
        <w:rPr>
          <w:rFonts w:eastAsia="Calibri"/>
          <w:color w:val="000000"/>
          <w:sz w:val="24"/>
          <w:szCs w:val="24"/>
        </w:rPr>
        <w:t>военной</w:t>
      </w:r>
      <w:proofErr w:type="spellEnd"/>
      <w:r w:rsidRPr="002E6E06">
        <w:rPr>
          <w:rFonts w:eastAsia="Calibri"/>
          <w:color w:val="000000"/>
          <w:sz w:val="24"/>
          <w:szCs w:val="24"/>
        </w:rPr>
        <w:t xml:space="preserve"> </w:t>
      </w:r>
      <w:proofErr w:type="spellStart"/>
      <w:r w:rsidRPr="002E6E06">
        <w:rPr>
          <w:rFonts w:eastAsia="Calibri"/>
          <w:color w:val="000000"/>
          <w:sz w:val="24"/>
          <w:szCs w:val="24"/>
        </w:rPr>
        <w:t>топографии</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Воениздат</w:t>
      </w:r>
      <w:proofErr w:type="spellEnd"/>
      <w:r w:rsidRPr="002E6E06">
        <w:rPr>
          <w:rFonts w:eastAsia="Calibri"/>
          <w:color w:val="000000"/>
          <w:sz w:val="24"/>
          <w:szCs w:val="24"/>
        </w:rPr>
        <w:t>, 1980.</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 xml:space="preserve">3. </w:t>
      </w:r>
      <w:proofErr w:type="spellStart"/>
      <w:r w:rsidRPr="002E6E06">
        <w:rPr>
          <w:rFonts w:eastAsia="Calibri"/>
          <w:color w:val="000000"/>
          <w:sz w:val="24"/>
          <w:szCs w:val="24"/>
        </w:rPr>
        <w:t>Шмаль</w:t>
      </w:r>
      <w:proofErr w:type="spellEnd"/>
      <w:r w:rsidRPr="002E6E06">
        <w:rPr>
          <w:rFonts w:eastAsia="Calibri"/>
          <w:color w:val="000000"/>
          <w:sz w:val="24"/>
          <w:szCs w:val="24"/>
        </w:rPr>
        <w:t xml:space="preserve"> С.Г. Військова топографія. Підручник для слухачів і курсантів ВВНЗ. –К., </w:t>
      </w:r>
      <w:proofErr w:type="spellStart"/>
      <w:r w:rsidRPr="002E6E06">
        <w:rPr>
          <w:rFonts w:eastAsia="Calibri"/>
          <w:color w:val="000000"/>
          <w:sz w:val="24"/>
          <w:szCs w:val="24"/>
        </w:rPr>
        <w:t>Палівода</w:t>
      </w:r>
      <w:proofErr w:type="spellEnd"/>
      <w:r w:rsidRPr="002E6E06">
        <w:rPr>
          <w:rFonts w:eastAsia="Calibri"/>
          <w:color w:val="000000"/>
          <w:sz w:val="24"/>
          <w:szCs w:val="24"/>
        </w:rPr>
        <w:t>, 2003.</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Інформаційні ресурси</w:t>
      </w:r>
    </w:p>
    <w:p w:rsidR="002E6E06" w:rsidRPr="002E6E06" w:rsidRDefault="002E6E06" w:rsidP="002E6E06">
      <w:pPr>
        <w:shd w:val="clear" w:color="auto" w:fill="FFFFFF"/>
        <w:suppressAutoHyphens/>
        <w:spacing w:line="276" w:lineRule="auto"/>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В якості інформаційного ресурсу використовується мережа Internet.</w:t>
      </w:r>
    </w:p>
    <w:p w:rsidR="002E6E06" w:rsidRPr="002E6E06" w:rsidRDefault="002E6E06" w:rsidP="002E6E06">
      <w:pPr>
        <w:pageBreakBefore/>
        <w:suppressAutoHyphens/>
        <w:ind w:firstLine="629"/>
        <w:contextualSpacing/>
        <w:rPr>
          <w:rFonts w:ascii="Calibri" w:eastAsia="Calibri" w:hAnsi="Calibri"/>
          <w:color w:val="000000"/>
          <w:sz w:val="22"/>
          <w:szCs w:val="22"/>
          <w:lang w:eastAsia="zh-CN"/>
        </w:rPr>
      </w:pPr>
      <w:r w:rsidRPr="002E6E06">
        <w:rPr>
          <w:rFonts w:eastAsia="Calibri"/>
          <w:b/>
          <w:color w:val="000000"/>
          <w:sz w:val="24"/>
          <w:szCs w:val="24"/>
        </w:rPr>
        <w:lastRenderedPageBreak/>
        <w:t>Модуль 1.4 Тактична медицина.</w:t>
      </w:r>
    </w:p>
    <w:p w:rsidR="002E6E06" w:rsidRPr="002E6E06" w:rsidRDefault="002E6E06" w:rsidP="002E6E06">
      <w:pPr>
        <w:keepNext/>
        <w:numPr>
          <w:ilvl w:val="2"/>
          <w:numId w:val="0"/>
        </w:numPr>
        <w:tabs>
          <w:tab w:val="num" w:pos="0"/>
        </w:tabs>
        <w:suppressAutoHyphens/>
        <w:spacing w:before="24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І. Завдання навчання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Підготовка з тактичної медицини закладає основи теоретичних знань та практичних навичок з організації і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в бойових умовах та при невідкладних станах в побутових умовах.</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Основним завданням підготовки з тактичної медицини є надання військовослужбовцю теоретичних знань з організації і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засвоєння ними практичних прийомів і навичок з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в обсязі </w:t>
      </w:r>
      <w:proofErr w:type="spellStart"/>
      <w:r w:rsidRPr="002E6E06">
        <w:rPr>
          <w:color w:val="000000"/>
          <w:sz w:val="24"/>
          <w:szCs w:val="24"/>
          <w:lang w:eastAsia="zh-CN"/>
        </w:rPr>
        <w:t>само-</w:t>
      </w:r>
      <w:proofErr w:type="spellEnd"/>
      <w:r w:rsidRPr="002E6E06">
        <w:rPr>
          <w:color w:val="000000"/>
          <w:sz w:val="24"/>
          <w:szCs w:val="24"/>
          <w:lang w:eastAsia="zh-CN"/>
        </w:rPr>
        <w:t xml:space="preserve"> і взаємодопомоги при пораненнях, травмах і ураженнях.</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 результаті вивчення модуля громадяни повинні:</w:t>
      </w:r>
    </w:p>
    <w:p w:rsidR="002E6E06" w:rsidRPr="002E6E06" w:rsidRDefault="002E6E06" w:rsidP="002E6E06">
      <w:pPr>
        <w:tabs>
          <w:tab w:val="left" w:pos="12333"/>
        </w:tabs>
        <w:suppressAutoHyphens/>
        <w:ind w:left="809"/>
        <w:jc w:val="both"/>
        <w:rPr>
          <w:color w:val="000000"/>
          <w:lang w:eastAsia="zh-CN"/>
        </w:rPr>
      </w:pPr>
      <w:r w:rsidRPr="002E6E06">
        <w:rPr>
          <w:b/>
          <w:i/>
          <w:color w:val="000000"/>
          <w:sz w:val="24"/>
          <w:szCs w:val="24"/>
          <w:lang w:eastAsia="zh-CN"/>
        </w:rPr>
        <w:t>– знати</w:t>
      </w:r>
      <w:r w:rsidRPr="002E6E06">
        <w:rPr>
          <w:color w:val="000000"/>
          <w:sz w:val="24"/>
          <w:szCs w:val="24"/>
          <w:lang w:eastAsia="zh-CN"/>
        </w:rPr>
        <w:t xml:space="preserve">: основи анатомії та фізіології людини; небезпечні фактори, що загрожують постраждалому; порядок проведення первинного, та вторинного огляду постраждалого;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у військово-польових умовах; ознаки порушення основних життєва важливих функцій організму та заходи з підтримки життєдіяльності; склад та властивості індивідуального медичного оснащення військовослужбовця; види ран, характерні ознаки ран та кровотеч; алгоритми надання допомоги при кровотечах; види пов’язок, основні правила накладання пов’язок; алгоритми надання допомоги при порушенні прохідності дихальних шляхів; види шин для іммобілізації нижніх та верхніх кінцівок; алгоритм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при опіках; алгоритм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при перегріванні (гіпертермії); принципи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при відмороженнях і замерзаннях; способи та засоби для евакуації поранених, потерпілих.</w:t>
      </w:r>
    </w:p>
    <w:p w:rsidR="002E6E06" w:rsidRPr="002E6E06" w:rsidRDefault="002E6E06" w:rsidP="002E6E06">
      <w:pPr>
        <w:tabs>
          <w:tab w:val="left" w:pos="12333"/>
        </w:tabs>
        <w:suppressAutoHyphens/>
        <w:ind w:left="809"/>
        <w:jc w:val="both"/>
        <w:rPr>
          <w:color w:val="000000"/>
          <w:lang w:eastAsia="zh-CN"/>
        </w:rPr>
      </w:pPr>
      <w:r w:rsidRPr="002E6E06">
        <w:rPr>
          <w:b/>
          <w:i/>
          <w:color w:val="000000"/>
          <w:sz w:val="24"/>
          <w:szCs w:val="24"/>
          <w:lang w:eastAsia="zh-CN"/>
        </w:rPr>
        <w:t>– уміти</w:t>
      </w:r>
      <w:r w:rsidRPr="002E6E06">
        <w:rPr>
          <w:color w:val="000000"/>
          <w:sz w:val="24"/>
          <w:szCs w:val="24"/>
          <w:lang w:eastAsia="zh-CN"/>
        </w:rPr>
        <w:t xml:space="preserve">: визначати життєві показники; оцінювати стан потерпілого за життєвими ознаками; визначати симптоми респіраторної та серцевої зупинки; видаляти сторонні предмети при обструкції верхніх дихальних шляхів; проводити штучне дихання; здійснювати прийоми забезпечення прохідності верхніх дихальних шляхів в побуті та в умовах бойових дій; виконувати декомпресійну пункцію грудної порожнини; здійснювати накладання </w:t>
      </w:r>
      <w:proofErr w:type="spellStart"/>
      <w:r w:rsidRPr="002E6E06">
        <w:rPr>
          <w:color w:val="000000"/>
          <w:sz w:val="24"/>
          <w:szCs w:val="24"/>
          <w:lang w:eastAsia="zh-CN"/>
        </w:rPr>
        <w:t>оклюзійних</w:t>
      </w:r>
      <w:proofErr w:type="spellEnd"/>
      <w:r w:rsidRPr="002E6E06">
        <w:rPr>
          <w:color w:val="000000"/>
          <w:sz w:val="24"/>
          <w:szCs w:val="24"/>
          <w:lang w:eastAsia="zh-CN"/>
        </w:rPr>
        <w:t xml:space="preserve"> наліпок; проводити зупинку зовнішньої кровотечі в побуті та в умовах бойових дій; накладати </w:t>
      </w:r>
      <w:proofErr w:type="spellStart"/>
      <w:r w:rsidRPr="002E6E06">
        <w:rPr>
          <w:color w:val="000000"/>
          <w:sz w:val="24"/>
          <w:szCs w:val="24"/>
          <w:lang w:eastAsia="zh-CN"/>
        </w:rPr>
        <w:t>тиснучу</w:t>
      </w:r>
      <w:proofErr w:type="spellEnd"/>
      <w:r w:rsidRPr="002E6E06">
        <w:rPr>
          <w:color w:val="000000"/>
          <w:sz w:val="24"/>
          <w:szCs w:val="24"/>
          <w:lang w:eastAsia="zh-CN"/>
        </w:rPr>
        <w:t xml:space="preserve"> пов’язку, кровоспинного джгута та турнікету на рану, яка кровоточить; визначати наявність переломів; іммобілізувати хребет та шию; накладати імпровізовані транспортні шини при переломах кінцівок; переміщувати пораненого на полі бою (одним, двома бійцями, з використанням підручних засобів).</w:t>
      </w:r>
    </w:p>
    <w:p w:rsidR="002E6E06" w:rsidRPr="002E6E06" w:rsidRDefault="002E6E06" w:rsidP="002E6E06">
      <w:pPr>
        <w:tabs>
          <w:tab w:val="left" w:pos="12333"/>
        </w:tabs>
        <w:suppressAutoHyphens/>
        <w:spacing w:after="120"/>
        <w:ind w:firstLine="567"/>
        <w:jc w:val="both"/>
        <w:rPr>
          <w:color w:val="000000"/>
          <w:lang w:eastAsia="zh-CN"/>
        </w:rPr>
      </w:pPr>
      <w:r w:rsidRPr="002E6E06">
        <w:rPr>
          <w:color w:val="000000"/>
          <w:sz w:val="24"/>
          <w:szCs w:val="24"/>
          <w:lang w:eastAsia="zh-CN"/>
        </w:rPr>
        <w:t>В результаті отриманих знань, умінь і практичних навичок з модуля “</w:t>
      </w:r>
      <w:r w:rsidRPr="002E6E06">
        <w:rPr>
          <w:color w:val="000000"/>
          <w:sz w:val="24"/>
          <w:szCs w:val="24"/>
        </w:rPr>
        <w:t>Тактична медицина</w:t>
      </w:r>
      <w:r w:rsidRPr="002E6E06">
        <w:rPr>
          <w:color w:val="000000"/>
          <w:sz w:val="24"/>
          <w:szCs w:val="24"/>
          <w:lang w:eastAsia="zh-CN"/>
        </w:rPr>
        <w:t xml:space="preserve">” громадяни, які проходять військову підготовку, повинні володіти наступними професійними </w:t>
      </w:r>
      <w:proofErr w:type="spellStart"/>
      <w:r w:rsidRPr="002E6E06">
        <w:rPr>
          <w:color w:val="000000"/>
          <w:sz w:val="24"/>
          <w:szCs w:val="24"/>
          <w:lang w:eastAsia="zh-CN"/>
        </w:rPr>
        <w:t>компетентностями</w:t>
      </w:r>
      <w:proofErr w:type="spellEnd"/>
      <w:r w:rsidRPr="002E6E06">
        <w:rPr>
          <w:color w:val="000000"/>
          <w:sz w:val="24"/>
          <w:szCs w:val="24"/>
          <w:lang w:eastAsia="zh-CN"/>
        </w:rPr>
        <w:t xml:space="preserve"> КЗП-8, </w:t>
      </w:r>
      <w:proofErr w:type="spellStart"/>
      <w:r w:rsidRPr="002E6E06">
        <w:rPr>
          <w:color w:val="000000"/>
          <w:sz w:val="24"/>
          <w:szCs w:val="24"/>
          <w:lang w:eastAsia="zh-CN"/>
        </w:rPr>
        <w:t>КЗП</w:t>
      </w:r>
      <w:proofErr w:type="spellEnd"/>
      <w:r w:rsidRPr="002E6E06">
        <w:rPr>
          <w:color w:val="000000"/>
          <w:sz w:val="24"/>
          <w:szCs w:val="24"/>
          <w:lang w:eastAsia="zh-CN"/>
        </w:rPr>
        <w:t>-9 та отримати наступні результати навчання РНЗ-9</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-10</w:t>
      </w:r>
      <w:r w:rsidRPr="002E6E06">
        <w:rPr>
          <w:color w:val="000000"/>
          <w:sz w:val="16"/>
          <w:szCs w:val="16"/>
          <w:lang w:eastAsia="zh-CN"/>
        </w:rPr>
        <w:t xml:space="preserve">. </w:t>
      </w:r>
    </w:p>
    <w:p w:rsidR="002E6E06" w:rsidRPr="002E6E06" w:rsidRDefault="002E6E06" w:rsidP="002E6E06">
      <w:pPr>
        <w:keepNext/>
        <w:numPr>
          <w:ilvl w:val="2"/>
          <w:numId w:val="0"/>
        </w:numPr>
        <w:tabs>
          <w:tab w:val="num" w:pos="0"/>
        </w:tabs>
        <w:suppressAutoHyphens/>
        <w:spacing w:before="120"/>
        <w:ind w:left="-284"/>
        <w:jc w:val="center"/>
        <w:outlineLvl w:val="2"/>
        <w:rPr>
          <w:rFonts w:ascii="Cambria" w:hAnsi="Cambria"/>
          <w:b/>
          <w:bCs/>
          <w:color w:val="000000"/>
          <w:sz w:val="26"/>
          <w:szCs w:val="26"/>
          <w:lang w:eastAsia="zh-CN"/>
        </w:rPr>
      </w:pPr>
      <w:r w:rsidRPr="002E6E06">
        <w:rPr>
          <w:b/>
          <w:bCs/>
          <w:color w:val="000000"/>
          <w:sz w:val="24"/>
          <w:szCs w:val="24"/>
          <w:lang w:eastAsia="zh-CN"/>
        </w:rPr>
        <w:t>ІІ. Методичні вказівки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Предметом вивчення є невідкладні дії та організаційні заходи, спрямовані на врятування та збереження життя людини у невідкладному стані та мінімізацію наслідків впливу такого стану на її здоров‘я, що здійснюються на місці події особами, які не мають медичної освіти, але за своїми службовими обов'язками повинні володіти основними практичними навичками з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та збереження життя людини, яка перебуває у невідкладному стані, та зобов‘язані надавати </w:t>
      </w:r>
      <w:proofErr w:type="spellStart"/>
      <w:r w:rsidRPr="002E6E06">
        <w:rPr>
          <w:color w:val="000000"/>
          <w:sz w:val="24"/>
          <w:szCs w:val="24"/>
          <w:lang w:eastAsia="zh-CN"/>
        </w:rPr>
        <w:t>домедичну</w:t>
      </w:r>
      <w:proofErr w:type="spellEnd"/>
      <w:r w:rsidRPr="002E6E06">
        <w:rPr>
          <w:color w:val="000000"/>
          <w:sz w:val="24"/>
          <w:szCs w:val="24"/>
          <w:lang w:eastAsia="zh-CN"/>
        </w:rPr>
        <w:t xml:space="preserve"> допомогу в загрозливих для життя станах.</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Підготовку з тактичної медицини організовують і проводять з метою набуття спроможності рятувати та зберігати життя людини, яка перебуває у невідкладному стані мирного часу, в умовах бойової обстановки.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lastRenderedPageBreak/>
        <w:t>Отриманні громадянами знання, навички та уміння в результаті вивчення модуля “Тактична медицина” удосконалюються під час проходження ними практичної складової військової підготовки, а саме: комплексних практичних занять з вивчення курсу первинної військово-професійної підготовки та тактичної медицини.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Підсумковий контроль проводиться у формі модульного контролю </w:t>
      </w:r>
      <w:r w:rsidRPr="0048738A">
        <w:rPr>
          <w:color w:val="FF0000"/>
          <w:sz w:val="24"/>
          <w:szCs w:val="24"/>
          <w:lang w:eastAsia="zh-CN"/>
        </w:rPr>
        <w:t xml:space="preserve">(залік з оцінкою). </w:t>
      </w:r>
      <w:bookmarkStart w:id="3" w:name="_GoBack"/>
      <w:r w:rsidRPr="002E6E06">
        <w:rPr>
          <w:color w:val="000000"/>
          <w:sz w:val="24"/>
          <w:szCs w:val="24"/>
          <w:lang w:eastAsia="zh-CN"/>
        </w:rPr>
        <w:t>Розроблені для проведення модульного контролю питання (тести) мають забезпечувати перевірку теоретичної та практичної підготовки тих, хто навчається, з усього матеріалу, передбаченого цим модулем.</w:t>
      </w:r>
    </w:p>
    <w:bookmarkEnd w:id="3"/>
    <w:p w:rsidR="002E6E06" w:rsidRPr="002E6E06" w:rsidRDefault="002E6E06" w:rsidP="002E6E06">
      <w:pPr>
        <w:keepNext/>
        <w:numPr>
          <w:ilvl w:val="2"/>
          <w:numId w:val="0"/>
        </w:numPr>
        <w:tabs>
          <w:tab w:val="num" w:pos="0"/>
        </w:tabs>
        <w:suppressAutoHyphens/>
        <w:spacing w:before="120" w:after="120"/>
        <w:ind w:left="-284"/>
        <w:jc w:val="center"/>
        <w:outlineLvl w:val="2"/>
        <w:rPr>
          <w:rFonts w:ascii="Cambria" w:hAnsi="Cambria"/>
          <w:b/>
          <w:bCs/>
          <w:color w:val="000000"/>
          <w:sz w:val="26"/>
          <w:szCs w:val="26"/>
          <w:lang w:eastAsia="zh-CN"/>
        </w:rPr>
      </w:pPr>
      <w:r w:rsidRPr="002E6E06">
        <w:rPr>
          <w:b/>
          <w:bCs/>
          <w:color w:val="000000"/>
          <w:sz w:val="24"/>
          <w:szCs w:val="24"/>
          <w:lang w:eastAsia="zh-CN"/>
        </w:rPr>
        <w:t>ІІІ. Зміст</w:t>
      </w:r>
    </w:p>
    <w:p w:rsidR="002E6E06" w:rsidRPr="002E6E06" w:rsidRDefault="002E6E06" w:rsidP="002E6E06">
      <w:pPr>
        <w:suppressAutoHyphens/>
        <w:ind w:firstLine="567"/>
        <w:contextualSpacing/>
        <w:jc w:val="both"/>
        <w:rPr>
          <w:rFonts w:ascii="Calibri" w:eastAsia="Calibri" w:hAnsi="Calibri"/>
          <w:color w:val="000000"/>
          <w:sz w:val="22"/>
          <w:szCs w:val="22"/>
          <w:lang w:eastAsia="zh-CN"/>
        </w:rPr>
      </w:pPr>
      <w:r w:rsidRPr="002E6E06">
        <w:rPr>
          <w:rFonts w:eastAsia="Calibri"/>
          <w:b/>
          <w:i/>
          <w:color w:val="000000"/>
          <w:sz w:val="24"/>
          <w:szCs w:val="24"/>
          <w:lang w:eastAsia="zh-CN"/>
        </w:rPr>
        <w:t>Змістовий модуль 1.4.01. Тактична медицина</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Основи анатомії та фізіології людини. Основи гігієни військовослужбовців.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Види ушкоджень, травм в бойових умовах. Засоби індивідуального медичного оснащення. Поняття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Основні принципи тактичної медицини і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Небезпечні фактори, що загрожують постраждалому.</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Основи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у військово-польових умовах. Обсяг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у військово-польових умовах.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в бойових (секторах обстрілу та укриття) і </w:t>
      </w:r>
      <w:proofErr w:type="spellStart"/>
      <w:r w:rsidRPr="002E6E06">
        <w:rPr>
          <w:color w:val="000000"/>
          <w:sz w:val="24"/>
          <w:szCs w:val="24"/>
          <w:lang w:eastAsia="zh-CN"/>
        </w:rPr>
        <w:t>небойових</w:t>
      </w:r>
      <w:proofErr w:type="spellEnd"/>
      <w:r w:rsidRPr="002E6E06">
        <w:rPr>
          <w:color w:val="000000"/>
          <w:sz w:val="24"/>
          <w:szCs w:val="24"/>
          <w:lang w:eastAsia="zh-CN"/>
        </w:rPr>
        <w:t xml:space="preserve"> умовах.</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Склад аптечки медичної загальновійськової індивідуальної.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Порядок проведення первинного, вторинного огляду постраждалого.</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Ознаки порушення основних життєво-важливих функцій організму та заходи з підтримки життєдіяльності.</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Зупинка кровотечі та захист рани в бойових і </w:t>
      </w:r>
      <w:proofErr w:type="spellStart"/>
      <w:r w:rsidRPr="002E6E06">
        <w:rPr>
          <w:color w:val="000000"/>
          <w:sz w:val="24"/>
          <w:szCs w:val="24"/>
          <w:lang w:eastAsia="zh-CN"/>
        </w:rPr>
        <w:t>небойових</w:t>
      </w:r>
      <w:proofErr w:type="spellEnd"/>
      <w:r w:rsidRPr="002E6E06">
        <w:rPr>
          <w:color w:val="000000"/>
          <w:sz w:val="24"/>
          <w:szCs w:val="24"/>
          <w:lang w:eastAsia="zh-CN"/>
        </w:rPr>
        <w:t xml:space="preserve"> умовах. Види ран, характерні ознаки ран та кровотечі. Алгоритм надання допомоги при кровотечах. Правила накладання кровоспинного джгута, тугої пов‘язки та турнікету. Тампонування рани. Місця притискання магістральних судин з метою зупинки зовнішньої кровотечі. Види пов’язок, основні правила накладання пов’язок. Пов’язки на різні частини тіла.</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Алгоритм надання допомоги при порушенні прохідності верхніх дихальних шляхів.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при гострих порушеннях дихання. Прийом </w:t>
      </w:r>
      <w:proofErr w:type="spellStart"/>
      <w:r w:rsidRPr="002E6E06">
        <w:rPr>
          <w:color w:val="000000"/>
          <w:sz w:val="24"/>
          <w:szCs w:val="24"/>
          <w:lang w:eastAsia="zh-CN"/>
        </w:rPr>
        <w:t>Сафара</w:t>
      </w:r>
      <w:proofErr w:type="spellEnd"/>
      <w:r w:rsidRPr="002E6E06">
        <w:rPr>
          <w:color w:val="000000"/>
          <w:sz w:val="24"/>
          <w:szCs w:val="24"/>
          <w:lang w:eastAsia="zh-CN"/>
        </w:rPr>
        <w:t xml:space="preserve">, </w:t>
      </w:r>
      <w:proofErr w:type="spellStart"/>
      <w:r w:rsidRPr="002E6E06">
        <w:rPr>
          <w:color w:val="000000"/>
          <w:sz w:val="24"/>
          <w:szCs w:val="24"/>
          <w:lang w:eastAsia="zh-CN"/>
        </w:rPr>
        <w:t>Гемліха</w:t>
      </w:r>
      <w:proofErr w:type="spellEnd"/>
      <w:r w:rsidRPr="002E6E06">
        <w:rPr>
          <w:color w:val="000000"/>
          <w:sz w:val="24"/>
          <w:szCs w:val="24"/>
          <w:lang w:eastAsia="zh-CN"/>
        </w:rPr>
        <w:t xml:space="preserve">, стабільне положення. Показання і протипоказання для </w:t>
      </w:r>
      <w:proofErr w:type="spellStart"/>
      <w:r w:rsidRPr="002E6E06">
        <w:rPr>
          <w:color w:val="000000"/>
          <w:sz w:val="24"/>
          <w:szCs w:val="24"/>
          <w:lang w:eastAsia="zh-CN"/>
        </w:rPr>
        <w:t>назофарингеального</w:t>
      </w:r>
      <w:proofErr w:type="spellEnd"/>
      <w:r w:rsidRPr="002E6E06">
        <w:rPr>
          <w:color w:val="000000"/>
          <w:sz w:val="24"/>
          <w:szCs w:val="24"/>
          <w:lang w:eastAsia="zh-CN"/>
        </w:rPr>
        <w:t xml:space="preserve"> </w:t>
      </w:r>
      <w:proofErr w:type="spellStart"/>
      <w:r w:rsidRPr="002E6E06">
        <w:rPr>
          <w:color w:val="000000"/>
          <w:sz w:val="24"/>
          <w:szCs w:val="24"/>
          <w:lang w:eastAsia="zh-CN"/>
        </w:rPr>
        <w:t>повітровода</w:t>
      </w:r>
      <w:proofErr w:type="spellEnd"/>
      <w:r w:rsidRPr="002E6E06">
        <w:rPr>
          <w:color w:val="000000"/>
          <w:sz w:val="24"/>
          <w:szCs w:val="24"/>
          <w:lang w:eastAsia="zh-CN"/>
        </w:rPr>
        <w:t xml:space="preserve">, правила постановки назального зонду.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Накладання </w:t>
      </w:r>
      <w:proofErr w:type="spellStart"/>
      <w:r w:rsidRPr="002E6E06">
        <w:rPr>
          <w:color w:val="000000"/>
          <w:sz w:val="24"/>
          <w:szCs w:val="24"/>
          <w:lang w:eastAsia="zh-CN"/>
        </w:rPr>
        <w:t>оклюзійних</w:t>
      </w:r>
      <w:proofErr w:type="spellEnd"/>
      <w:r w:rsidRPr="002E6E06">
        <w:rPr>
          <w:color w:val="000000"/>
          <w:sz w:val="24"/>
          <w:szCs w:val="24"/>
          <w:lang w:eastAsia="zh-CN"/>
        </w:rPr>
        <w:t xml:space="preserve"> наліпок (штатних, з підручних засобів). Симптоми напруженого пневмотораксу. Декомпресійна пункція грудної порожнини.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Абсолютні та відносні ознаки переломів.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при переломах, вивихах, розтягах в бойових і </w:t>
      </w:r>
      <w:proofErr w:type="spellStart"/>
      <w:r w:rsidRPr="002E6E06">
        <w:rPr>
          <w:color w:val="000000"/>
          <w:sz w:val="24"/>
          <w:szCs w:val="24"/>
          <w:lang w:eastAsia="zh-CN"/>
        </w:rPr>
        <w:t>небойових</w:t>
      </w:r>
      <w:proofErr w:type="spellEnd"/>
      <w:r w:rsidRPr="002E6E06">
        <w:rPr>
          <w:color w:val="000000"/>
          <w:sz w:val="24"/>
          <w:szCs w:val="24"/>
          <w:lang w:eastAsia="zh-CN"/>
        </w:rPr>
        <w:t xml:space="preserve"> умовах. Види шин для іммобілізації нижніх та верхніх кінцівок. Правила іммобілізації хребта та шиї, кінцівок.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Переміщення пораненого в бойових і </w:t>
      </w:r>
      <w:proofErr w:type="spellStart"/>
      <w:r w:rsidRPr="002E6E06">
        <w:rPr>
          <w:color w:val="000000"/>
          <w:sz w:val="24"/>
          <w:szCs w:val="24"/>
          <w:lang w:eastAsia="zh-CN"/>
        </w:rPr>
        <w:t>небойових</w:t>
      </w:r>
      <w:proofErr w:type="spellEnd"/>
      <w:r w:rsidRPr="002E6E06">
        <w:rPr>
          <w:color w:val="000000"/>
          <w:sz w:val="24"/>
          <w:szCs w:val="24"/>
          <w:lang w:eastAsia="zh-CN"/>
        </w:rPr>
        <w:t xml:space="preserve"> умовах. Способи та засоби для евакуації поранених, потерпілих. Засоби для попередження гіпотермії.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Алгоритм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при опіках. Алгоритм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при перегріванні (гіпертермії). Принципи надання </w:t>
      </w:r>
      <w:proofErr w:type="spellStart"/>
      <w:r w:rsidRPr="002E6E06">
        <w:rPr>
          <w:color w:val="000000"/>
          <w:sz w:val="24"/>
          <w:szCs w:val="24"/>
          <w:lang w:eastAsia="zh-CN"/>
        </w:rPr>
        <w:t>домедичної</w:t>
      </w:r>
      <w:proofErr w:type="spellEnd"/>
      <w:r w:rsidRPr="002E6E06">
        <w:rPr>
          <w:color w:val="000000"/>
          <w:sz w:val="24"/>
          <w:szCs w:val="24"/>
          <w:lang w:eastAsia="zh-CN"/>
        </w:rPr>
        <w:t xml:space="preserve"> допомоги при відмороженнях і замерзаннях. </w:t>
      </w:r>
    </w:p>
    <w:p w:rsidR="002E6E06" w:rsidRPr="002E6E06" w:rsidRDefault="002E6E06" w:rsidP="002E6E06">
      <w:pPr>
        <w:keepNext/>
        <w:numPr>
          <w:ilvl w:val="2"/>
          <w:numId w:val="0"/>
        </w:numPr>
        <w:tabs>
          <w:tab w:val="num" w:pos="0"/>
        </w:tabs>
        <w:suppressAutoHyphens/>
        <w:ind w:left="-284"/>
        <w:jc w:val="center"/>
        <w:outlineLvl w:val="2"/>
        <w:rPr>
          <w:b/>
          <w:bCs/>
          <w:color w:val="000000"/>
          <w:sz w:val="16"/>
          <w:szCs w:val="16"/>
          <w:lang w:eastAsia="zh-CN"/>
        </w:rPr>
      </w:pPr>
    </w:p>
    <w:p w:rsidR="002E6E06" w:rsidRPr="002E6E06" w:rsidRDefault="002E6E06" w:rsidP="002E6E06">
      <w:pPr>
        <w:keepNext/>
        <w:numPr>
          <w:ilvl w:val="2"/>
          <w:numId w:val="0"/>
        </w:numPr>
        <w:tabs>
          <w:tab w:val="num" w:pos="0"/>
        </w:tabs>
        <w:suppressAutoHyphens/>
        <w:spacing w:after="120"/>
        <w:ind w:left="-284"/>
        <w:jc w:val="center"/>
        <w:outlineLvl w:val="2"/>
        <w:rPr>
          <w:b/>
          <w:bCs/>
          <w:color w:val="000000"/>
          <w:sz w:val="24"/>
          <w:szCs w:val="24"/>
          <w:lang w:eastAsia="zh-CN"/>
        </w:rPr>
      </w:pPr>
      <w:r w:rsidRPr="002E6E06">
        <w:rPr>
          <w:b/>
          <w:bCs/>
          <w:color w:val="000000"/>
          <w:sz w:val="24"/>
          <w:szCs w:val="24"/>
          <w:lang w:eastAsia="zh-CN"/>
        </w:rPr>
        <w:t xml:space="preserve">ІV. Розподіл навчального часу </w:t>
      </w:r>
    </w:p>
    <w:tbl>
      <w:tblPr>
        <w:tblW w:w="0" w:type="auto"/>
        <w:jc w:val="center"/>
        <w:tblLayout w:type="fixed"/>
        <w:tblLook w:val="0000" w:firstRow="0" w:lastRow="0" w:firstColumn="0" w:lastColumn="0" w:noHBand="0" w:noVBand="0"/>
      </w:tblPr>
      <w:tblGrid>
        <w:gridCol w:w="4948"/>
        <w:gridCol w:w="1259"/>
        <w:gridCol w:w="1082"/>
        <w:gridCol w:w="1081"/>
        <w:gridCol w:w="846"/>
      </w:tblGrid>
      <w:tr w:rsidR="002E6E06" w:rsidRPr="002E6E06" w:rsidTr="0048738A">
        <w:trPr>
          <w:trHeight w:val="266"/>
          <w:jc w:val="center"/>
        </w:trPr>
        <w:tc>
          <w:tcPr>
            <w:tcW w:w="4948" w:type="dxa"/>
            <w:vMerge w:val="restart"/>
            <w:tcBorders>
              <w:top w:val="single" w:sz="4" w:space="0" w:color="000000"/>
              <w:left w:val="single" w:sz="4" w:space="0" w:color="000000"/>
              <w:bottom w:val="single" w:sz="4" w:space="0" w:color="000000"/>
            </w:tcBorders>
          </w:tcPr>
          <w:p w:rsidR="002E6E06" w:rsidRPr="002E6E06" w:rsidRDefault="002E6E06" w:rsidP="002E6E06">
            <w:pPr>
              <w:tabs>
                <w:tab w:val="left" w:pos="360"/>
              </w:tabs>
              <w:suppressAutoHyphens/>
              <w:snapToGrid w:val="0"/>
              <w:jc w:val="center"/>
              <w:rPr>
                <w:rFonts w:eastAsia="Calibri"/>
                <w:color w:val="000000"/>
                <w:sz w:val="24"/>
                <w:szCs w:val="24"/>
                <w:lang w:eastAsia="zh-CN"/>
              </w:rPr>
            </w:pPr>
          </w:p>
          <w:p w:rsidR="002E6E06" w:rsidRPr="002E6E06" w:rsidRDefault="002E6E06" w:rsidP="002E6E06">
            <w:pPr>
              <w:tabs>
                <w:tab w:val="left" w:pos="360"/>
              </w:tabs>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Шифр та найменування змістових модулів</w:t>
            </w:r>
          </w:p>
        </w:tc>
        <w:tc>
          <w:tcPr>
            <w:tcW w:w="1259"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Усього</w:t>
            </w:r>
          </w:p>
          <w:p w:rsidR="002E6E06" w:rsidRPr="002E6E06" w:rsidRDefault="002E6E06" w:rsidP="002E6E06">
            <w:pPr>
              <w:tabs>
                <w:tab w:val="left" w:pos="360"/>
              </w:tabs>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годин</w:t>
            </w:r>
          </w:p>
        </w:tc>
        <w:tc>
          <w:tcPr>
            <w:tcW w:w="2163" w:type="dxa"/>
            <w:gridSpan w:val="2"/>
            <w:tcBorders>
              <w:top w:val="single" w:sz="4" w:space="0" w:color="000000"/>
              <w:left w:val="single" w:sz="4" w:space="0" w:color="000000"/>
              <w:bottom w:val="single" w:sz="4" w:space="0" w:color="000000"/>
            </w:tcBorders>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З них</w:t>
            </w: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Звіт-ність</w:t>
            </w:r>
            <w:proofErr w:type="spellEnd"/>
          </w:p>
        </w:tc>
      </w:tr>
      <w:tr w:rsidR="002E6E06" w:rsidRPr="002E6E06" w:rsidTr="0048738A">
        <w:trPr>
          <w:trHeight w:val="773"/>
          <w:jc w:val="center"/>
        </w:trPr>
        <w:tc>
          <w:tcPr>
            <w:tcW w:w="4948" w:type="dxa"/>
            <w:vMerge/>
            <w:tcBorders>
              <w:top w:val="single" w:sz="4" w:space="0" w:color="000000"/>
              <w:left w:val="single" w:sz="4" w:space="0" w:color="000000"/>
              <w:bottom w:val="single" w:sz="4" w:space="0" w:color="000000"/>
            </w:tcBorders>
          </w:tcPr>
          <w:p w:rsidR="002E6E06" w:rsidRPr="002E6E06" w:rsidRDefault="002E6E06" w:rsidP="002E6E06">
            <w:pPr>
              <w:suppressAutoHyphens/>
              <w:snapToGrid w:val="0"/>
              <w:rPr>
                <w:rFonts w:eastAsia="Calibri"/>
                <w:b/>
                <w:iCs/>
                <w:color w:val="000000"/>
                <w:sz w:val="24"/>
                <w:szCs w:val="24"/>
                <w:lang w:eastAsia="zh-CN"/>
              </w:rPr>
            </w:pPr>
          </w:p>
        </w:tc>
        <w:tc>
          <w:tcPr>
            <w:tcW w:w="1259" w:type="dxa"/>
            <w:vMerge/>
            <w:tcBorders>
              <w:top w:val="single" w:sz="4" w:space="0" w:color="000000"/>
              <w:left w:val="single" w:sz="4" w:space="0" w:color="000000"/>
              <w:bottom w:val="single" w:sz="4" w:space="0" w:color="000000"/>
            </w:tcBorders>
            <w:vAlign w:val="center"/>
          </w:tcPr>
          <w:p w:rsidR="002E6E06" w:rsidRPr="002E6E06" w:rsidRDefault="002E6E06" w:rsidP="002E6E06">
            <w:pPr>
              <w:suppressAutoHyphens/>
              <w:snapToGrid w:val="0"/>
              <w:jc w:val="center"/>
              <w:rPr>
                <w:rFonts w:eastAsia="Calibri"/>
                <w:b/>
                <w:iCs/>
                <w:color w:val="000000"/>
                <w:sz w:val="24"/>
                <w:szCs w:val="24"/>
                <w:lang w:eastAsia="zh-CN"/>
              </w:rPr>
            </w:pPr>
          </w:p>
        </w:tc>
        <w:tc>
          <w:tcPr>
            <w:tcW w:w="1082" w:type="dxa"/>
            <w:tcBorders>
              <w:left w:val="single" w:sz="4" w:space="0" w:color="000000"/>
              <w:bottom w:val="single" w:sz="4" w:space="0" w:color="000000"/>
            </w:tcBorders>
            <w:vAlign w:val="center"/>
          </w:tcPr>
          <w:p w:rsidR="002E6E06" w:rsidRPr="002E6E06" w:rsidRDefault="002E6E06" w:rsidP="002E6E06">
            <w:pPr>
              <w:tabs>
                <w:tab w:val="left" w:pos="360"/>
              </w:tabs>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Під </w:t>
            </w:r>
            <w:proofErr w:type="spellStart"/>
            <w:r w:rsidRPr="002E6E06">
              <w:rPr>
                <w:rFonts w:eastAsia="Calibri"/>
                <w:color w:val="000000"/>
                <w:sz w:val="24"/>
                <w:szCs w:val="24"/>
                <w:lang w:eastAsia="zh-CN"/>
              </w:rPr>
              <w:t>керівн</w:t>
            </w:r>
            <w:proofErr w:type="spellEnd"/>
            <w:r w:rsidRPr="002E6E06">
              <w:rPr>
                <w:rFonts w:eastAsia="Calibri"/>
                <w:color w:val="000000"/>
                <w:sz w:val="24"/>
                <w:szCs w:val="24"/>
                <w:lang w:eastAsia="zh-CN"/>
              </w:rPr>
              <w:t>. НПП</w:t>
            </w:r>
          </w:p>
        </w:tc>
        <w:tc>
          <w:tcPr>
            <w:tcW w:w="1081" w:type="dxa"/>
            <w:tcBorders>
              <w:left w:val="single" w:sz="4" w:space="0" w:color="000000"/>
              <w:bottom w:val="single" w:sz="4" w:space="0" w:color="000000"/>
            </w:tcBorders>
            <w:vAlign w:val="center"/>
          </w:tcPr>
          <w:p w:rsidR="002E6E06" w:rsidRPr="002E6E06" w:rsidRDefault="002E6E06" w:rsidP="002E6E06">
            <w:pPr>
              <w:tabs>
                <w:tab w:val="left" w:pos="360"/>
              </w:tabs>
              <w:suppressAutoHyphens/>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Самост</w:t>
            </w:r>
            <w:proofErr w:type="spellEnd"/>
            <w:r w:rsidRPr="002E6E06">
              <w:rPr>
                <w:rFonts w:eastAsia="Calibri"/>
                <w:color w:val="000000"/>
                <w:sz w:val="24"/>
                <w:szCs w:val="24"/>
                <w:lang w:eastAsia="zh-CN"/>
              </w:rPr>
              <w:t>. робота</w:t>
            </w:r>
          </w:p>
        </w:tc>
        <w:tc>
          <w:tcPr>
            <w:tcW w:w="846" w:type="dxa"/>
            <w:vMerge/>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jc w:val="center"/>
              <w:rPr>
                <w:rFonts w:eastAsia="Calibri"/>
                <w:color w:val="000000"/>
                <w:sz w:val="24"/>
                <w:szCs w:val="24"/>
                <w:lang w:eastAsia="zh-CN"/>
              </w:rPr>
            </w:pPr>
          </w:p>
        </w:tc>
      </w:tr>
      <w:tr w:rsidR="002E6E06" w:rsidRPr="002E6E06" w:rsidTr="0048738A">
        <w:trPr>
          <w:jc w:val="center"/>
        </w:trPr>
        <w:tc>
          <w:tcPr>
            <w:tcW w:w="4948" w:type="dxa"/>
            <w:tcBorders>
              <w:left w:val="single" w:sz="4" w:space="0" w:color="000000"/>
              <w:bottom w:val="single" w:sz="4" w:space="0" w:color="000000"/>
            </w:tcBorders>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b/>
                <w:iCs/>
                <w:color w:val="000000"/>
                <w:sz w:val="24"/>
                <w:szCs w:val="24"/>
                <w:lang w:eastAsia="zh-CN"/>
              </w:rPr>
              <w:t xml:space="preserve">Змістовий модуль 1.4.01. </w:t>
            </w:r>
            <w:r w:rsidRPr="002E6E06">
              <w:rPr>
                <w:rFonts w:eastAsia="Calibri"/>
                <w:iCs/>
                <w:color w:val="000000"/>
                <w:sz w:val="24"/>
                <w:szCs w:val="24"/>
                <w:lang w:eastAsia="zh-CN"/>
              </w:rPr>
              <w:t>Тактична медицина</w:t>
            </w:r>
          </w:p>
        </w:tc>
        <w:tc>
          <w:tcPr>
            <w:tcW w:w="1259" w:type="dxa"/>
            <w:tcBorders>
              <w:left w:val="single" w:sz="4" w:space="0" w:color="000000"/>
              <w:bottom w:val="single" w:sz="4" w:space="0" w:color="000000"/>
            </w:tcBorders>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30</w:t>
            </w:r>
          </w:p>
        </w:tc>
        <w:tc>
          <w:tcPr>
            <w:tcW w:w="1082" w:type="dxa"/>
            <w:tcBorders>
              <w:left w:val="single" w:sz="4" w:space="0" w:color="000000"/>
              <w:bottom w:val="single" w:sz="4" w:space="0" w:color="000000"/>
            </w:tcBorders>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14</w:t>
            </w:r>
          </w:p>
        </w:tc>
        <w:tc>
          <w:tcPr>
            <w:tcW w:w="1081" w:type="dxa"/>
            <w:tcBorders>
              <w:left w:val="single" w:sz="4" w:space="0" w:color="000000"/>
              <w:bottom w:val="single" w:sz="4" w:space="0" w:color="000000"/>
            </w:tcBorders>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16</w:t>
            </w:r>
          </w:p>
        </w:tc>
        <w:tc>
          <w:tcPr>
            <w:tcW w:w="846" w:type="dxa"/>
            <w:tcBorders>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jc w:val="center"/>
              <w:rPr>
                <w:rFonts w:eastAsia="Calibri"/>
                <w:color w:val="000000"/>
                <w:sz w:val="24"/>
                <w:szCs w:val="24"/>
                <w:lang w:eastAsia="zh-CN"/>
              </w:rPr>
            </w:pPr>
          </w:p>
        </w:tc>
      </w:tr>
      <w:tr w:rsidR="002E6E06" w:rsidRPr="002E6E06" w:rsidTr="0048738A">
        <w:trPr>
          <w:jc w:val="center"/>
        </w:trPr>
        <w:tc>
          <w:tcPr>
            <w:tcW w:w="4948" w:type="dxa"/>
            <w:tcBorders>
              <w:top w:val="single" w:sz="4" w:space="0" w:color="000000"/>
              <w:left w:val="single" w:sz="4" w:space="0" w:color="000000"/>
              <w:bottom w:val="single" w:sz="4" w:space="0" w:color="000000"/>
            </w:tcBorders>
          </w:tcPr>
          <w:p w:rsidR="002E6E06" w:rsidRPr="002E6E06" w:rsidRDefault="002E6E06" w:rsidP="002E6E06">
            <w:pPr>
              <w:suppressAutoHyphens/>
              <w:rPr>
                <w:rFonts w:ascii="Calibri" w:eastAsia="Calibri" w:hAnsi="Calibri"/>
                <w:color w:val="000000"/>
                <w:sz w:val="22"/>
                <w:szCs w:val="22"/>
                <w:lang w:eastAsia="zh-CN"/>
              </w:rPr>
            </w:pPr>
            <w:r w:rsidRPr="002E6E06">
              <w:rPr>
                <w:rFonts w:eastAsia="Calibri"/>
                <w:b/>
                <w:iCs/>
                <w:color w:val="000000"/>
                <w:sz w:val="24"/>
                <w:szCs w:val="24"/>
                <w:lang w:eastAsia="zh-CN"/>
              </w:rPr>
              <w:t xml:space="preserve">Всього за модуль </w:t>
            </w:r>
          </w:p>
        </w:tc>
        <w:tc>
          <w:tcPr>
            <w:tcW w:w="1259"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jc w:val="center"/>
              <w:rPr>
                <w:rFonts w:ascii="Calibri" w:eastAsia="Calibri" w:hAnsi="Calibri"/>
                <w:b/>
                <w:color w:val="000000"/>
                <w:sz w:val="22"/>
                <w:szCs w:val="22"/>
                <w:lang w:eastAsia="zh-CN"/>
              </w:rPr>
            </w:pPr>
            <w:r w:rsidRPr="002E6E06">
              <w:rPr>
                <w:rFonts w:eastAsia="Calibri"/>
                <w:b/>
                <w:color w:val="000000"/>
                <w:sz w:val="24"/>
                <w:szCs w:val="24"/>
                <w:lang w:eastAsia="zh-CN"/>
              </w:rPr>
              <w:t>30</w:t>
            </w:r>
          </w:p>
        </w:tc>
        <w:tc>
          <w:tcPr>
            <w:tcW w:w="1082"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jc w:val="center"/>
              <w:rPr>
                <w:rFonts w:ascii="Calibri" w:eastAsia="Calibri" w:hAnsi="Calibri"/>
                <w:b/>
                <w:color w:val="000000"/>
                <w:sz w:val="22"/>
                <w:szCs w:val="22"/>
                <w:lang w:eastAsia="zh-CN"/>
              </w:rPr>
            </w:pPr>
            <w:r w:rsidRPr="002E6E06">
              <w:rPr>
                <w:rFonts w:eastAsia="Calibri"/>
                <w:b/>
                <w:color w:val="000000"/>
                <w:sz w:val="24"/>
                <w:szCs w:val="24"/>
                <w:lang w:eastAsia="zh-CN"/>
              </w:rPr>
              <w:t>14</w:t>
            </w:r>
          </w:p>
        </w:tc>
        <w:tc>
          <w:tcPr>
            <w:tcW w:w="1081"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jc w:val="center"/>
              <w:rPr>
                <w:rFonts w:ascii="Calibri" w:eastAsia="Calibri" w:hAnsi="Calibri"/>
                <w:b/>
                <w:color w:val="000000"/>
                <w:sz w:val="22"/>
                <w:szCs w:val="22"/>
                <w:lang w:eastAsia="zh-CN"/>
              </w:rPr>
            </w:pPr>
            <w:r w:rsidRPr="002E6E06">
              <w:rPr>
                <w:rFonts w:eastAsia="Calibri"/>
                <w:b/>
                <w:color w:val="000000"/>
                <w:sz w:val="24"/>
                <w:szCs w:val="24"/>
                <w:lang w:eastAsia="zh-CN"/>
              </w:rPr>
              <w:t>16</w:t>
            </w:r>
          </w:p>
        </w:tc>
        <w:tc>
          <w:tcPr>
            <w:tcW w:w="846"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jc w:val="center"/>
              <w:rPr>
                <w:rFonts w:ascii="Calibri" w:eastAsia="Calibri" w:hAnsi="Calibri"/>
                <w:b/>
                <w:color w:val="000000"/>
                <w:sz w:val="22"/>
                <w:szCs w:val="22"/>
                <w:lang w:eastAsia="zh-CN"/>
              </w:rPr>
            </w:pPr>
            <w:r w:rsidRPr="002E6E06">
              <w:rPr>
                <w:rFonts w:eastAsia="Calibri"/>
                <w:b/>
                <w:color w:val="000000"/>
                <w:sz w:val="24"/>
                <w:szCs w:val="24"/>
                <w:lang w:eastAsia="zh-CN"/>
              </w:rPr>
              <w:t>МК</w:t>
            </w:r>
          </w:p>
        </w:tc>
      </w:tr>
    </w:tbl>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lastRenderedPageBreak/>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Cs/>
          <w:color w:val="000000"/>
          <w:sz w:val="24"/>
          <w:szCs w:val="24"/>
          <w:lang w:eastAsia="zh-CN"/>
        </w:rPr>
        <w:t>НЕМАЄ</w:t>
      </w:r>
    </w:p>
    <w:p w:rsidR="002E6E06" w:rsidRPr="002E6E06" w:rsidRDefault="002E6E06" w:rsidP="002E6E06">
      <w:pPr>
        <w:keepNext/>
        <w:numPr>
          <w:ilvl w:val="2"/>
          <w:numId w:val="0"/>
        </w:numPr>
        <w:tabs>
          <w:tab w:val="num" w:pos="0"/>
        </w:tabs>
        <w:suppressAutoHyphens/>
        <w:spacing w:before="126"/>
        <w:ind w:left="-284"/>
        <w:jc w:val="center"/>
        <w:outlineLvl w:val="2"/>
        <w:rPr>
          <w:rFonts w:ascii="Cambria" w:hAnsi="Cambria"/>
          <w:b/>
          <w:bCs/>
          <w:color w:val="000000"/>
          <w:sz w:val="26"/>
          <w:szCs w:val="26"/>
          <w:lang w:eastAsia="zh-CN"/>
        </w:rPr>
      </w:pPr>
      <w:r w:rsidRPr="002E6E06">
        <w:rPr>
          <w:b/>
          <w:bCs/>
          <w:color w:val="000000"/>
          <w:sz w:val="24"/>
          <w:szCs w:val="24"/>
          <w:lang w:eastAsia="zh-CN"/>
        </w:rPr>
        <w:t>VI. Інформаційне забезпечення</w:t>
      </w:r>
    </w:p>
    <w:p w:rsidR="002E6E06" w:rsidRPr="002E6E06" w:rsidRDefault="002E6E06" w:rsidP="002E6E06">
      <w:pPr>
        <w:shd w:val="clear" w:color="auto" w:fill="FFFFFF"/>
        <w:suppressAutoHyphens/>
        <w:spacing w:after="120"/>
        <w:ind w:left="-284"/>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 Конституція України: Прийнята на п'ятій сесії Верховної Ради України 28 червня 1996 р. Київ : Преса України, 1997.</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 Закон України “Про екстрену медичну допомогу” від 5 липня 2012 року № 5081-VI. Відомості Верховної Ради (ВВР), 2013, № 30, ст.340).</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 Бойовий статут Сухопутних військ. Київ: МО України, 2016. Частина І: Окрема механізована, танкова бригада (полк).</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 Наказ МОЗ України від 16 червня 2014 року № 398 “Про затвердження порядків надання </w:t>
      </w:r>
      <w:proofErr w:type="spellStart"/>
      <w:r w:rsidRPr="002E6E06">
        <w:rPr>
          <w:rFonts w:eastAsia="Calibri"/>
          <w:color w:val="000000"/>
          <w:sz w:val="24"/>
          <w:szCs w:val="24"/>
        </w:rPr>
        <w:t>домедичної</w:t>
      </w:r>
      <w:proofErr w:type="spellEnd"/>
      <w:r w:rsidRPr="002E6E06">
        <w:rPr>
          <w:rFonts w:eastAsia="Calibri"/>
          <w:color w:val="000000"/>
          <w:sz w:val="24"/>
          <w:szCs w:val="24"/>
        </w:rPr>
        <w:t xml:space="preserve"> допомоги особам при невідкладних станах”.</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 Керівництво з організації медичного забезпечення в мирний час. Київ. ЦВМУ ЗСУ: 2013р.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6. Стандарт підготовки І-СТ-3-2015 (02) - Підготовка військовослужбовця з тактичної медицини. Київ. УВМА : 2015 р.</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 Юрченко В.Д., Кирилюк В.О., Гудима А.А. та ін. </w:t>
      </w:r>
      <w:proofErr w:type="spellStart"/>
      <w:r w:rsidRPr="002E6E06">
        <w:rPr>
          <w:rFonts w:eastAsia="Calibri"/>
          <w:color w:val="000000"/>
          <w:sz w:val="24"/>
          <w:szCs w:val="24"/>
        </w:rPr>
        <w:t>Домедична</w:t>
      </w:r>
      <w:proofErr w:type="spellEnd"/>
      <w:r w:rsidRPr="002E6E06">
        <w:rPr>
          <w:rFonts w:eastAsia="Calibri"/>
          <w:color w:val="000000"/>
          <w:sz w:val="24"/>
          <w:szCs w:val="24"/>
        </w:rPr>
        <w:t xml:space="preserve"> допомога в умовах бойових дій: методичний посібник. Київ : Середняк Т.К. 2014. 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8. Цигикало О.В. Анатомія людини. Ілюстрований навчальний посібник для самостійної підготовки студентів до практичних занять. Підручник, Чернівці: 2011.253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 Головацький А. С., </w:t>
      </w:r>
      <w:proofErr w:type="spellStart"/>
      <w:r w:rsidRPr="002E6E06">
        <w:rPr>
          <w:rFonts w:eastAsia="Calibri"/>
          <w:color w:val="000000"/>
          <w:sz w:val="24"/>
          <w:szCs w:val="24"/>
        </w:rPr>
        <w:t>Черкасов</w:t>
      </w:r>
      <w:proofErr w:type="spellEnd"/>
      <w:r w:rsidRPr="002E6E06">
        <w:rPr>
          <w:rFonts w:eastAsia="Calibri"/>
          <w:color w:val="000000"/>
          <w:sz w:val="24"/>
          <w:szCs w:val="24"/>
        </w:rPr>
        <w:t xml:space="preserve"> В. Г., </w:t>
      </w:r>
      <w:proofErr w:type="spellStart"/>
      <w:r w:rsidRPr="002E6E06">
        <w:rPr>
          <w:rFonts w:eastAsia="Calibri"/>
          <w:color w:val="000000"/>
          <w:sz w:val="24"/>
          <w:szCs w:val="24"/>
        </w:rPr>
        <w:t>Сапін</w:t>
      </w:r>
      <w:proofErr w:type="spellEnd"/>
      <w:r w:rsidRPr="002E6E06">
        <w:rPr>
          <w:rFonts w:eastAsia="Calibri"/>
          <w:color w:val="000000"/>
          <w:sz w:val="24"/>
          <w:szCs w:val="24"/>
        </w:rPr>
        <w:t xml:space="preserve"> М. Р. [та ін.].  Анатомія людини. Національний підручник: у 3 т./ Вид. 3-є, доопрацьоване. – Вінниця : Нова Книга, 2013. – Т. 1. – 365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 Військова гігієна з гігієною при надзвичайних ситуаціях. За редакцією К.О. Пашка, 2005 р. с. 19-266.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 Чуприна О.В. Основи медичних знань: долікарська допомога та медико-санітарна підготовка: </w:t>
      </w:r>
      <w:proofErr w:type="spellStart"/>
      <w:r w:rsidRPr="002E6E06">
        <w:rPr>
          <w:rFonts w:eastAsia="Calibri"/>
          <w:color w:val="000000"/>
          <w:sz w:val="24"/>
          <w:szCs w:val="24"/>
        </w:rPr>
        <w:t>навч</w:t>
      </w:r>
      <w:proofErr w:type="spellEnd"/>
      <w:r w:rsidRPr="002E6E06">
        <w:rPr>
          <w:rFonts w:eastAsia="Calibri"/>
          <w:color w:val="000000"/>
          <w:sz w:val="24"/>
          <w:szCs w:val="24"/>
        </w:rPr>
        <w:t>. посібник./О.В.Чуприна, Т.В.</w:t>
      </w:r>
      <w:proofErr w:type="spellStart"/>
      <w:r w:rsidRPr="002E6E06">
        <w:rPr>
          <w:rFonts w:eastAsia="Calibri"/>
          <w:color w:val="000000"/>
          <w:sz w:val="24"/>
          <w:szCs w:val="24"/>
        </w:rPr>
        <w:t>Гищак</w:t>
      </w:r>
      <w:proofErr w:type="spellEnd"/>
      <w:r w:rsidRPr="002E6E06">
        <w:rPr>
          <w:rFonts w:eastAsia="Calibri"/>
          <w:color w:val="000000"/>
          <w:sz w:val="24"/>
          <w:szCs w:val="24"/>
        </w:rPr>
        <w:t xml:space="preserve">, О.В.Долинна. – К.: Вид. Паливода А.В., 2006. – 216с.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proofErr w:type="spellStart"/>
      <w:r w:rsidRPr="002E6E06">
        <w:rPr>
          <w:rFonts w:eastAsia="Calibri"/>
          <w:color w:val="000000"/>
          <w:sz w:val="24"/>
          <w:szCs w:val="24"/>
        </w:rPr>
        <w:t>Бадюк</w:t>
      </w:r>
      <w:proofErr w:type="spellEnd"/>
      <w:r w:rsidRPr="002E6E06">
        <w:rPr>
          <w:rFonts w:eastAsia="Calibri"/>
          <w:color w:val="000000"/>
          <w:sz w:val="24"/>
          <w:szCs w:val="24"/>
        </w:rPr>
        <w:t xml:space="preserve"> М.І., </w:t>
      </w:r>
      <w:proofErr w:type="spellStart"/>
      <w:r w:rsidRPr="002E6E06">
        <w:rPr>
          <w:rFonts w:eastAsia="Calibri"/>
          <w:color w:val="000000"/>
          <w:sz w:val="24"/>
          <w:szCs w:val="24"/>
        </w:rPr>
        <w:t>Солярик</w:t>
      </w:r>
      <w:proofErr w:type="spellEnd"/>
      <w:r w:rsidRPr="002E6E06">
        <w:rPr>
          <w:rFonts w:eastAsia="Calibri"/>
          <w:color w:val="000000"/>
          <w:sz w:val="24"/>
          <w:szCs w:val="24"/>
        </w:rPr>
        <w:t xml:space="preserve"> В.В., </w:t>
      </w:r>
      <w:proofErr w:type="spellStart"/>
      <w:r w:rsidRPr="002E6E06">
        <w:rPr>
          <w:rFonts w:eastAsia="Calibri"/>
          <w:color w:val="000000"/>
          <w:sz w:val="24"/>
          <w:szCs w:val="24"/>
        </w:rPr>
        <w:t>Токарчук</w:t>
      </w:r>
      <w:proofErr w:type="spellEnd"/>
      <w:r w:rsidRPr="002E6E06">
        <w:rPr>
          <w:rFonts w:eastAsia="Calibri"/>
          <w:color w:val="000000"/>
          <w:sz w:val="24"/>
          <w:szCs w:val="24"/>
        </w:rPr>
        <w:t xml:space="preserve"> В.П. Організація медичного забезпечення військ. – К.: “МП Леся”, 2014. – 492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 </w:t>
      </w:r>
      <w:proofErr w:type="spellStart"/>
      <w:r w:rsidRPr="002E6E06">
        <w:rPr>
          <w:rFonts w:eastAsia="Calibri"/>
          <w:color w:val="000000"/>
          <w:sz w:val="24"/>
          <w:szCs w:val="24"/>
        </w:rPr>
        <w:t>Гринзовський</w:t>
      </w:r>
      <w:proofErr w:type="spellEnd"/>
      <w:r w:rsidRPr="002E6E06">
        <w:rPr>
          <w:rFonts w:eastAsia="Calibri"/>
          <w:color w:val="000000"/>
          <w:sz w:val="24"/>
          <w:szCs w:val="24"/>
        </w:rPr>
        <w:t xml:space="preserve"> А.М., </w:t>
      </w:r>
      <w:proofErr w:type="spellStart"/>
      <w:r w:rsidRPr="002E6E06">
        <w:rPr>
          <w:rFonts w:eastAsia="Calibri"/>
          <w:color w:val="000000"/>
          <w:sz w:val="24"/>
          <w:szCs w:val="24"/>
        </w:rPr>
        <w:t>Волянський</w:t>
      </w:r>
      <w:proofErr w:type="spellEnd"/>
      <w:r w:rsidRPr="002E6E06">
        <w:rPr>
          <w:rFonts w:eastAsia="Calibri"/>
          <w:color w:val="000000"/>
          <w:sz w:val="24"/>
          <w:szCs w:val="24"/>
        </w:rPr>
        <w:t xml:space="preserve"> П.Б., </w:t>
      </w:r>
      <w:proofErr w:type="spellStart"/>
      <w:r w:rsidRPr="002E6E06">
        <w:rPr>
          <w:rFonts w:eastAsia="Calibri"/>
          <w:color w:val="000000"/>
          <w:sz w:val="24"/>
          <w:szCs w:val="24"/>
        </w:rPr>
        <w:t>Калашченко</w:t>
      </w:r>
      <w:proofErr w:type="spellEnd"/>
      <w:r w:rsidRPr="002E6E06">
        <w:rPr>
          <w:rFonts w:eastAsia="Calibri"/>
          <w:color w:val="000000"/>
          <w:sz w:val="24"/>
          <w:szCs w:val="24"/>
        </w:rPr>
        <w:t xml:space="preserve"> С.І. та ін.].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посібник для підготовки фахівців першого (освітньо-професійного) рівня.  </w:t>
      </w:r>
      <w:proofErr w:type="spellStart"/>
      <w:r w:rsidRPr="002E6E06">
        <w:rPr>
          <w:rFonts w:eastAsia="Calibri"/>
          <w:color w:val="000000"/>
          <w:sz w:val="24"/>
          <w:szCs w:val="24"/>
        </w:rPr>
        <w:t>Домедична</w:t>
      </w:r>
      <w:proofErr w:type="spellEnd"/>
      <w:r w:rsidRPr="002E6E06">
        <w:rPr>
          <w:rFonts w:eastAsia="Calibri"/>
          <w:color w:val="000000"/>
          <w:sz w:val="24"/>
          <w:szCs w:val="24"/>
        </w:rPr>
        <w:t xml:space="preserve"> допомога в екстремальних ситуаціях та медичний  захист населення в надзвичайних </w:t>
      </w:r>
      <w:proofErr w:type="spellStart"/>
      <w:r w:rsidRPr="002E6E06">
        <w:rPr>
          <w:rFonts w:eastAsia="Calibri"/>
          <w:color w:val="000000"/>
          <w:sz w:val="24"/>
          <w:szCs w:val="24"/>
        </w:rPr>
        <w:t>ситуаціях–</w:t>
      </w:r>
      <w:proofErr w:type="spellEnd"/>
      <w:r w:rsidRPr="002E6E06">
        <w:rPr>
          <w:rFonts w:eastAsia="Calibri"/>
          <w:color w:val="000000"/>
          <w:sz w:val="24"/>
          <w:szCs w:val="24"/>
        </w:rPr>
        <w:t xml:space="preserve"> Київ : ІДУЦЗ, 2018. – 216 с.</w:t>
      </w:r>
    </w:p>
    <w:p w:rsidR="002E6E06" w:rsidRPr="002E6E06" w:rsidRDefault="002E6E06" w:rsidP="002E6E06">
      <w:pPr>
        <w:tabs>
          <w:tab w:val="left" w:pos="0"/>
          <w:tab w:val="left" w:pos="567"/>
        </w:tabs>
        <w:suppressAutoHyphens/>
        <w:spacing w:after="6"/>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13. Тактика надання самодопомоги та взаємодопомоги під час ведення бойових дій /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посібник / Уклад.: Р.С. Троцький, О.В. Чуприна, О.А. </w:t>
      </w:r>
      <w:proofErr w:type="spellStart"/>
      <w:r w:rsidRPr="002E6E06">
        <w:rPr>
          <w:rFonts w:eastAsia="Calibri"/>
          <w:color w:val="000000"/>
          <w:sz w:val="24"/>
          <w:szCs w:val="24"/>
        </w:rPr>
        <w:t>Блінов</w:t>
      </w:r>
      <w:proofErr w:type="spellEnd"/>
      <w:r w:rsidRPr="002E6E06">
        <w:rPr>
          <w:rFonts w:eastAsia="Calibri"/>
          <w:color w:val="000000"/>
          <w:sz w:val="24"/>
          <w:szCs w:val="24"/>
        </w:rPr>
        <w:t xml:space="preserve">; за ред. М.О. </w:t>
      </w:r>
      <w:proofErr w:type="spellStart"/>
      <w:r w:rsidRPr="002E6E06">
        <w:rPr>
          <w:rFonts w:eastAsia="Calibri"/>
          <w:color w:val="000000"/>
          <w:sz w:val="24"/>
          <w:szCs w:val="24"/>
        </w:rPr>
        <w:t>Ктіторова</w:t>
      </w:r>
      <w:proofErr w:type="spellEnd"/>
      <w:r w:rsidRPr="002E6E06">
        <w:rPr>
          <w:rFonts w:eastAsia="Calibri"/>
          <w:color w:val="000000"/>
          <w:sz w:val="24"/>
          <w:szCs w:val="24"/>
        </w:rPr>
        <w:t>. – К.:, 2016. – 137 с.</w:t>
      </w:r>
    </w:p>
    <w:p w:rsidR="002E6E06" w:rsidRPr="002E6E06" w:rsidRDefault="002E6E06" w:rsidP="002E6E06">
      <w:pPr>
        <w:shd w:val="clear" w:color="auto" w:fill="FFFFFF"/>
        <w:suppressAutoHyphens/>
        <w:spacing w:before="6" w:after="6"/>
        <w:ind w:left="720"/>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Допоміжна література та джерела</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1. Пам’ятка військовослужбовцю з надання першої медичної допомоги, ЦВМУ ЗСУ, К.: - 2014 р.;</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 </w:t>
      </w:r>
      <w:proofErr w:type="spellStart"/>
      <w:r w:rsidRPr="002E6E06">
        <w:rPr>
          <w:rFonts w:eastAsia="Calibri"/>
          <w:color w:val="000000"/>
          <w:sz w:val="24"/>
          <w:szCs w:val="24"/>
        </w:rPr>
        <w:t>Підкурс</w:t>
      </w:r>
      <w:proofErr w:type="spellEnd"/>
      <w:r w:rsidRPr="002E6E06">
        <w:rPr>
          <w:rFonts w:eastAsia="Calibri"/>
          <w:color w:val="000000"/>
          <w:sz w:val="24"/>
          <w:szCs w:val="24"/>
        </w:rPr>
        <w:t xml:space="preserve"> IS0871 “Курс бійця-рятувальника для самостійного навчання студентів. Готовність / професіоналізм / розвиток”, військовий інститут професійної підготовки, програма заочного курсу для армії, ЦВМУ ЗСУ, 2014 р. </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 xml:space="preserve">3. Гігієна та екологія людини. Підручник для студентів вищих медичних навчальних закладів. За редакцією В.Г. Бардова, 2005 р. с. 26 – 687;. </w:t>
      </w:r>
    </w:p>
    <w:p w:rsidR="002E6E06" w:rsidRPr="002E6E06" w:rsidRDefault="002E6E06" w:rsidP="002E6E06">
      <w:pPr>
        <w:keepNext/>
        <w:numPr>
          <w:ilvl w:val="2"/>
          <w:numId w:val="0"/>
        </w:numPr>
        <w:tabs>
          <w:tab w:val="num" w:pos="0"/>
        </w:tabs>
        <w:suppressAutoHyphens/>
        <w:spacing w:before="120"/>
        <w:ind w:left="-284"/>
        <w:jc w:val="center"/>
        <w:outlineLvl w:val="2"/>
        <w:rPr>
          <w:rFonts w:ascii="Cambria" w:hAnsi="Cambria"/>
          <w:b/>
          <w:bCs/>
          <w:color w:val="000000"/>
          <w:sz w:val="26"/>
          <w:szCs w:val="26"/>
          <w:lang w:eastAsia="zh-CN"/>
        </w:rPr>
      </w:pPr>
      <w:r w:rsidRPr="002E6E06">
        <w:rPr>
          <w:b/>
          <w:bCs/>
          <w:color w:val="000000"/>
          <w:sz w:val="24"/>
          <w:szCs w:val="24"/>
          <w:lang w:eastAsia="zh-CN"/>
        </w:rPr>
        <w:t>Інформаційні ресурси</w:t>
      </w:r>
    </w:p>
    <w:p w:rsidR="002E6E06" w:rsidRPr="002E6E06" w:rsidRDefault="002E6E06" w:rsidP="002E6E06">
      <w:pPr>
        <w:shd w:val="clear" w:color="auto" w:fill="FFFFFF"/>
        <w:suppressAutoHyphens/>
        <w:spacing w:line="276" w:lineRule="auto"/>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В якості інформаційного ресурсу використовується мережа Internet.</w:t>
      </w:r>
    </w:p>
    <w:p w:rsidR="002E6E06" w:rsidRPr="002E6E06" w:rsidRDefault="002E6E06" w:rsidP="002E6E06">
      <w:pPr>
        <w:pageBreakBefore/>
        <w:shd w:val="clear" w:color="auto" w:fill="FFFFFF"/>
        <w:suppressAutoHyphens/>
        <w:spacing w:after="200" w:line="276" w:lineRule="auto"/>
        <w:ind w:firstLine="567"/>
        <w:jc w:val="both"/>
        <w:rPr>
          <w:rFonts w:ascii="Calibri" w:eastAsia="Calibri" w:hAnsi="Calibri"/>
          <w:color w:val="000000"/>
          <w:sz w:val="22"/>
          <w:szCs w:val="22"/>
          <w:lang w:eastAsia="zh-CN"/>
        </w:rPr>
      </w:pPr>
      <w:r w:rsidRPr="002E6E06">
        <w:rPr>
          <w:rFonts w:eastAsia="Calibri"/>
          <w:b/>
          <w:color w:val="000000"/>
          <w:sz w:val="24"/>
          <w:szCs w:val="24"/>
        </w:rPr>
        <w:lastRenderedPageBreak/>
        <w:t>МОДУЛЬ 1.5. Запобігання корупції та виховання доброчесності військовослужбовців.</w:t>
      </w:r>
    </w:p>
    <w:p w:rsidR="002E6E06" w:rsidRPr="002E6E06" w:rsidRDefault="002E6E06" w:rsidP="002E6E06">
      <w:pPr>
        <w:keepNext/>
        <w:numPr>
          <w:ilvl w:val="2"/>
          <w:numId w:val="0"/>
        </w:numPr>
        <w:tabs>
          <w:tab w:val="num" w:pos="0"/>
        </w:tabs>
        <w:suppressAutoHyphens/>
        <w:spacing w:before="24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І. Завдання навчання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Вивчити з громадянами, які проходять військову підготовку, зміст поняття корупція та шляхи реалізації державної антикорупційної політики в діяльності Міністерства оборони України та Збройних Силах України, теоретико-методологічні основи запобігання корупції та виховання доброчесності військовослужбовців, механізми імплементації міжнародних стандартів доброчесності та правил етичної поведінки у професійну діяльність військовослужбовців, механізми регуляції професійної діяльності військовослужбовців з урахуванням традицій військової моралі.</w:t>
      </w:r>
    </w:p>
    <w:p w:rsidR="002E6E06" w:rsidRPr="002E6E06" w:rsidRDefault="002E6E06" w:rsidP="002E6E06">
      <w:pPr>
        <w:suppressAutoHyphens/>
        <w:ind w:firstLine="709"/>
        <w:jc w:val="both"/>
        <w:rPr>
          <w:rFonts w:ascii="Calibri" w:eastAsia="Calibri" w:hAnsi="Calibri"/>
          <w:color w:val="000000"/>
          <w:sz w:val="22"/>
          <w:szCs w:val="22"/>
          <w:lang w:eastAsia="zh-CN"/>
        </w:rPr>
      </w:pPr>
      <w:r w:rsidRPr="002E6E06">
        <w:rPr>
          <w:rFonts w:eastAsia="Calibri"/>
          <w:color w:val="000000"/>
          <w:sz w:val="24"/>
          <w:szCs w:val="24"/>
        </w:rPr>
        <w:t>В результаті вивчення модуля громадяни повинні:</w:t>
      </w:r>
    </w:p>
    <w:p w:rsidR="002E6E06" w:rsidRPr="002E6E06" w:rsidRDefault="002E6E06" w:rsidP="002E6E06">
      <w:pPr>
        <w:tabs>
          <w:tab w:val="left" w:pos="12333"/>
        </w:tabs>
        <w:suppressAutoHyphens/>
        <w:ind w:left="900"/>
        <w:jc w:val="both"/>
        <w:rPr>
          <w:color w:val="000000"/>
          <w:lang w:eastAsia="zh-CN"/>
        </w:rPr>
      </w:pPr>
      <w:r w:rsidRPr="002E6E06">
        <w:rPr>
          <w:b/>
          <w:i/>
          <w:color w:val="000000"/>
          <w:sz w:val="24"/>
          <w:szCs w:val="24"/>
          <w:lang w:eastAsia="zh-CN"/>
        </w:rPr>
        <w:t>– знати</w:t>
      </w:r>
      <w:r w:rsidRPr="002E6E06">
        <w:rPr>
          <w:color w:val="000000"/>
          <w:sz w:val="24"/>
          <w:szCs w:val="24"/>
          <w:lang w:eastAsia="zh-CN"/>
        </w:rPr>
        <w:t>: зміст поняття корупція та шляхи реалізації державної антикорупційної політики в діяльності Міністерства оборони України та Збройних силах України; теоретико-методологічні засади запобігання корупції та виховання доброчесності військовослужбовців; пріоритетні напрями реалізації антикорупційної діяльності у Збройних силах України; місце професійної етики в системі запобігання корупції та вимоги до доброчесної поведінки осіб, уповноважених на виконання функцій держави; механізми регуляції професійної діяльності військовослужбовців з урахуванням традицій військової моралі; механізми імплементації міжнародних стандартів доброчесності та правил етичної поведінки у професійну діяльність військовослужбовців;</w:t>
      </w:r>
    </w:p>
    <w:p w:rsidR="002E6E06" w:rsidRPr="002E6E06" w:rsidRDefault="002E6E06" w:rsidP="002E6E06">
      <w:pPr>
        <w:tabs>
          <w:tab w:val="left" w:pos="12333"/>
        </w:tabs>
        <w:suppressAutoHyphens/>
        <w:ind w:left="900"/>
        <w:jc w:val="both"/>
        <w:rPr>
          <w:color w:val="000000"/>
          <w:lang w:eastAsia="zh-CN"/>
        </w:rPr>
      </w:pPr>
      <w:r w:rsidRPr="002E6E06">
        <w:rPr>
          <w:b/>
          <w:i/>
          <w:color w:val="000000"/>
          <w:sz w:val="24"/>
          <w:szCs w:val="24"/>
          <w:lang w:eastAsia="zh-CN"/>
        </w:rPr>
        <w:t>– уміти</w:t>
      </w:r>
      <w:r w:rsidRPr="002E6E06">
        <w:rPr>
          <w:color w:val="000000"/>
          <w:sz w:val="24"/>
          <w:szCs w:val="24"/>
          <w:lang w:eastAsia="zh-CN"/>
        </w:rPr>
        <w:t>: використовувати знання теоретико-методологічних засад запобігання корупції та виховання доброчесності військовослужбовців в організації роботи з особовим складом; роз’яснювати реалізацію державної антикорупційної політики в діяльності Міністерства оборони України та Збройних силах України; реалізовувати пріоритетні напрями реалізації антикорупційної діяльності у Збройних силах України; аналізувати механізм корумпованої поведінки та сучасний стан корупційної злочинності; аналізувати зарубіжний досвід боротьби з корупцією та сучасний стан корупційної злочинності; організовувати підготовку, забезпечення та контроль за здійсненням заходів щодо запобігання корупції; надавати методичну та консультаційну допомогу з питань дотримання вимог антикорупційного законодавства; проводити роз’яснювальну роботу щодо запобігання, виявлення і протидії корупції; використовувати механізми регуляції професійної діяльності військовослужбовців з урахуванням традицій військової моралі; спрямовувати особовий склад на самовдосконалення та підвищення професійного рівня та військово-професійної етики; дотримуватися норм військового етикету у формуванні доброчесної поведінки військовослужбовця.</w:t>
      </w:r>
    </w:p>
    <w:p w:rsidR="002E6E06" w:rsidRPr="002E6E06" w:rsidRDefault="002E6E06" w:rsidP="002E6E06">
      <w:pPr>
        <w:tabs>
          <w:tab w:val="left" w:pos="12333"/>
        </w:tabs>
        <w:suppressAutoHyphens/>
        <w:spacing w:after="120"/>
        <w:ind w:firstLine="567"/>
        <w:jc w:val="both"/>
        <w:rPr>
          <w:color w:val="000000"/>
          <w:lang w:eastAsia="zh-CN"/>
        </w:rPr>
      </w:pPr>
      <w:r w:rsidRPr="002E6E06">
        <w:rPr>
          <w:color w:val="000000"/>
          <w:sz w:val="24"/>
          <w:szCs w:val="24"/>
          <w:lang w:eastAsia="zh-CN"/>
        </w:rPr>
        <w:t>В результаті отриманих знань, умінь і практичних навичок з модуля “</w:t>
      </w:r>
      <w:r w:rsidRPr="002E6E06">
        <w:rPr>
          <w:color w:val="000000"/>
          <w:sz w:val="24"/>
          <w:szCs w:val="24"/>
        </w:rPr>
        <w:t>Запобігання корупції та виховання доброчесності військовослужбовців</w:t>
      </w:r>
      <w:r w:rsidRPr="002E6E06">
        <w:rPr>
          <w:color w:val="000000"/>
          <w:sz w:val="24"/>
          <w:szCs w:val="24"/>
          <w:lang w:eastAsia="zh-CN"/>
        </w:rPr>
        <w:t xml:space="preserve">” громадяни, які проходять військову підготовку, повинні володіти наступними професійними </w:t>
      </w:r>
      <w:proofErr w:type="spellStart"/>
      <w:r w:rsidRPr="002E6E06">
        <w:rPr>
          <w:color w:val="000000"/>
          <w:sz w:val="24"/>
          <w:szCs w:val="24"/>
          <w:lang w:eastAsia="zh-CN"/>
        </w:rPr>
        <w:t>компетентностями</w:t>
      </w:r>
      <w:proofErr w:type="spellEnd"/>
      <w:r w:rsidRPr="002E6E06">
        <w:rPr>
          <w:color w:val="000000"/>
          <w:sz w:val="24"/>
          <w:szCs w:val="24"/>
          <w:lang w:eastAsia="zh-CN"/>
        </w:rPr>
        <w:t xml:space="preserve"> КЗП-10, </w:t>
      </w:r>
      <w:proofErr w:type="spellStart"/>
      <w:r w:rsidRPr="002E6E06">
        <w:rPr>
          <w:color w:val="000000"/>
          <w:sz w:val="24"/>
          <w:szCs w:val="24"/>
          <w:lang w:eastAsia="zh-CN"/>
        </w:rPr>
        <w:t>КЗП</w:t>
      </w:r>
      <w:proofErr w:type="spellEnd"/>
      <w:r w:rsidRPr="002E6E06">
        <w:rPr>
          <w:color w:val="000000"/>
          <w:sz w:val="24"/>
          <w:szCs w:val="24"/>
          <w:lang w:eastAsia="zh-CN"/>
        </w:rPr>
        <w:t>-11 та отримати наступні результати навчання РНЗ-11</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-12</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-13</w:t>
      </w:r>
      <w:r w:rsidRPr="002E6E06">
        <w:rPr>
          <w:color w:val="000000"/>
          <w:sz w:val="16"/>
          <w:szCs w:val="16"/>
          <w:lang w:eastAsia="zh-CN"/>
        </w:rPr>
        <w:t xml:space="preserve">. </w:t>
      </w:r>
    </w:p>
    <w:p w:rsidR="002E6E06" w:rsidRPr="002E6E06" w:rsidRDefault="002E6E06" w:rsidP="002E6E06">
      <w:pPr>
        <w:keepNext/>
        <w:numPr>
          <w:ilvl w:val="2"/>
          <w:numId w:val="0"/>
        </w:numPr>
        <w:tabs>
          <w:tab w:val="num" w:pos="0"/>
        </w:tabs>
        <w:suppressAutoHyphens/>
        <w:spacing w:after="120"/>
        <w:ind w:left="-284"/>
        <w:jc w:val="center"/>
        <w:outlineLvl w:val="2"/>
        <w:rPr>
          <w:rFonts w:ascii="Cambria" w:hAnsi="Cambria"/>
          <w:b/>
          <w:bCs/>
          <w:color w:val="000000"/>
          <w:sz w:val="26"/>
          <w:szCs w:val="26"/>
          <w:lang w:eastAsia="zh-CN"/>
        </w:rPr>
      </w:pPr>
      <w:r w:rsidRPr="002E6E06">
        <w:rPr>
          <w:b/>
          <w:bCs/>
          <w:color w:val="000000"/>
          <w:sz w:val="24"/>
          <w:szCs w:val="24"/>
          <w:lang w:eastAsia="zh-CN"/>
        </w:rPr>
        <w:t>ІІ. Методичні  вказівки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Предметом вивчення модуля є теоретико-методологічні засади запобігання корупції та виховання доброчесності військовослужбовців, механізми регуляції професійної діяльності військовослужбовців з урахуванням традицій військової моралі, механізми імплементації міжнародних стандартів доброчесності та правил етичної поведінки у професійну діяльність військовослужбовців.</w:t>
      </w:r>
    </w:p>
    <w:p w:rsidR="002E6E06" w:rsidRPr="002E6E06" w:rsidRDefault="002E6E06" w:rsidP="002E6E06">
      <w:pPr>
        <w:suppressAutoHyphens/>
        <w:ind w:firstLine="709"/>
        <w:jc w:val="both"/>
        <w:rPr>
          <w:color w:val="000000"/>
          <w:sz w:val="24"/>
          <w:szCs w:val="24"/>
          <w:lang w:eastAsia="zh-CN"/>
        </w:rPr>
      </w:pPr>
      <w:r w:rsidRPr="002E6E06">
        <w:rPr>
          <w:color w:val="000000"/>
          <w:sz w:val="24"/>
          <w:szCs w:val="24"/>
          <w:lang w:eastAsia="zh-CN"/>
        </w:rPr>
        <w:t xml:space="preserve">Вивчення модуля </w:t>
      </w:r>
      <w:r w:rsidRPr="002E6E06">
        <w:rPr>
          <w:iCs/>
          <w:color w:val="000000"/>
          <w:sz w:val="24"/>
          <w:szCs w:val="24"/>
          <w:lang w:eastAsia="zh-CN"/>
        </w:rPr>
        <w:t xml:space="preserve">“Запобігання корупції та виховання доброчесності військовослужбовців” </w:t>
      </w:r>
      <w:r w:rsidRPr="002E6E06">
        <w:rPr>
          <w:color w:val="000000"/>
          <w:sz w:val="24"/>
          <w:szCs w:val="24"/>
          <w:lang w:eastAsia="zh-CN"/>
        </w:rPr>
        <w:t xml:space="preserve">базується на знаннях, які отримані здобувачами вищої освіти з гуманітарних та соціально-економічних дисциплін. Знання та вміння, одержані під час </w:t>
      </w:r>
      <w:r w:rsidRPr="002E6E06">
        <w:rPr>
          <w:color w:val="000000"/>
          <w:sz w:val="24"/>
          <w:szCs w:val="24"/>
          <w:lang w:eastAsia="zh-CN"/>
        </w:rPr>
        <w:lastRenderedPageBreak/>
        <w:t>занять, використовуються тими, хто навчається, при вивченні модулів програми військової підготовки: “методика роботи з особовим складом ” та модулів “Статути Збройних Сил України та стройова підготовка”, “Основи політичних та правових знань”.</w:t>
      </w:r>
    </w:p>
    <w:p w:rsidR="002E6E06" w:rsidRPr="002E6E06" w:rsidRDefault="002E6E06" w:rsidP="002E6E06">
      <w:pPr>
        <w:keepNext/>
        <w:numPr>
          <w:ilvl w:val="2"/>
          <w:numId w:val="0"/>
        </w:numPr>
        <w:tabs>
          <w:tab w:val="num" w:pos="0"/>
        </w:tabs>
        <w:suppressAutoHyphens/>
        <w:spacing w:before="120" w:after="120"/>
        <w:ind w:left="-284"/>
        <w:jc w:val="center"/>
        <w:outlineLvl w:val="2"/>
        <w:rPr>
          <w:rFonts w:ascii="Cambria" w:hAnsi="Cambria"/>
          <w:b/>
          <w:bCs/>
          <w:color w:val="000000"/>
          <w:sz w:val="26"/>
          <w:szCs w:val="26"/>
          <w:lang w:eastAsia="zh-CN"/>
        </w:rPr>
      </w:pPr>
      <w:r w:rsidRPr="002E6E06">
        <w:rPr>
          <w:b/>
          <w:bCs/>
          <w:color w:val="000000"/>
          <w:sz w:val="24"/>
          <w:szCs w:val="24"/>
          <w:lang w:eastAsia="zh-CN"/>
        </w:rPr>
        <w:t xml:space="preserve">ІІІ. Зміст </w:t>
      </w:r>
    </w:p>
    <w:p w:rsidR="002E6E06" w:rsidRPr="002E6E06" w:rsidRDefault="002E6E06" w:rsidP="002E6E06">
      <w:pPr>
        <w:suppressAutoHyphens/>
        <w:ind w:firstLine="567"/>
        <w:contextualSpacing/>
        <w:jc w:val="both"/>
        <w:rPr>
          <w:rFonts w:ascii="Calibri" w:eastAsia="Calibri" w:hAnsi="Calibri"/>
          <w:color w:val="000000"/>
          <w:sz w:val="22"/>
          <w:szCs w:val="22"/>
          <w:lang w:eastAsia="zh-CN"/>
        </w:rPr>
      </w:pPr>
      <w:r w:rsidRPr="002E6E06">
        <w:rPr>
          <w:rFonts w:eastAsia="Calibri"/>
          <w:b/>
          <w:i/>
          <w:color w:val="000000"/>
          <w:sz w:val="24"/>
          <w:szCs w:val="24"/>
          <w:lang w:eastAsia="zh-CN"/>
        </w:rPr>
        <w:t>Змістовий модуль 1.5.01. Основи антикорупційної діяльності в Збройних силах України.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Соціально-правова характеристика корупції. Сутність та поняття корупції. Причини, види та наслідки корупції. Основні методи та заходи запобігання корупції.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Антикорупційна політика і законодавство у сфері запобігання корупції. Антикорупційна політика України: цілі, завдання, сфери застосування. Основні напрями реалізації антикорупційної політики в Україні. Система антикорупційного законодавства України. Міжнародні акти у сфері боротьби з корупцією. Запобігання та протидія корупції у сфері оборони.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Посадові особи Міністерства оборони, ЗСУ як суб’єкти антикорупційного законодавства. Правила запобігання проявам корупції (заборони і обмеження) в ЗСУ. Запобігання та врегулювання конфлікту інтересів.</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Навчальний он-лайн курс з питань запобігання і протидії корупції.</w:t>
      </w:r>
    </w:p>
    <w:p w:rsidR="002E6E06" w:rsidRPr="002E6E06" w:rsidRDefault="002E6E06" w:rsidP="002E6E06">
      <w:pPr>
        <w:suppressAutoHyphens/>
        <w:spacing w:after="120"/>
        <w:ind w:firstLine="567"/>
        <w:contextualSpacing/>
        <w:jc w:val="both"/>
        <w:rPr>
          <w:rFonts w:eastAsia="Calibri"/>
          <w:b/>
          <w:i/>
          <w:color w:val="000000"/>
          <w:sz w:val="16"/>
          <w:szCs w:val="16"/>
          <w:lang w:eastAsia="zh-CN"/>
        </w:rPr>
      </w:pPr>
    </w:p>
    <w:p w:rsidR="002E6E06" w:rsidRPr="002E6E06" w:rsidRDefault="002E6E06" w:rsidP="002E6E06">
      <w:pPr>
        <w:suppressAutoHyphens/>
        <w:ind w:firstLine="567"/>
        <w:contextualSpacing/>
        <w:jc w:val="both"/>
        <w:rPr>
          <w:rFonts w:ascii="Calibri" w:eastAsia="Calibri" w:hAnsi="Calibri"/>
          <w:color w:val="000000"/>
          <w:sz w:val="22"/>
          <w:szCs w:val="22"/>
          <w:lang w:eastAsia="zh-CN"/>
        </w:rPr>
      </w:pPr>
      <w:r w:rsidRPr="002E6E06">
        <w:rPr>
          <w:rFonts w:eastAsia="Calibri"/>
          <w:b/>
          <w:i/>
          <w:color w:val="000000"/>
          <w:sz w:val="24"/>
          <w:szCs w:val="24"/>
          <w:lang w:eastAsia="zh-CN"/>
        </w:rPr>
        <w:t>Змістовий модуль 1.5.02. Професійна етика військовослужбовця, як основа запобігання корупції.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Сутність та зміст професійної етики військовослужбовця, її основні категорії. Нормативно-правові акти регламентування доброчесної поведінки та професійної моралі діяльності військовослужбовців. Система ідей, принципів, законів, професійної етики військовослужбовця складові пізнання військово-професійної моралі. Аналіз історичного і соціального контексту функціонування військової професійної етики. Професійна етика в системі запобігання корупції.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Традиції та сучасність моральної регуляції професійної діяльності військовослужбовців. Імплементація міжнародних стандартів доброчесності та правил етичної поведінки у професійну діяльність військовослужбовців.</w:t>
      </w:r>
    </w:p>
    <w:p w:rsidR="002E6E06" w:rsidRPr="002E6E06" w:rsidRDefault="002E6E06" w:rsidP="002E6E06">
      <w:pPr>
        <w:tabs>
          <w:tab w:val="left" w:pos="12333"/>
        </w:tabs>
        <w:suppressAutoHyphens/>
        <w:spacing w:after="120"/>
        <w:ind w:firstLine="567"/>
        <w:jc w:val="both"/>
        <w:rPr>
          <w:color w:val="000000"/>
          <w:lang w:eastAsia="zh-CN"/>
        </w:rPr>
      </w:pPr>
      <w:r w:rsidRPr="002E6E06">
        <w:rPr>
          <w:color w:val="000000"/>
          <w:sz w:val="24"/>
          <w:szCs w:val="24"/>
          <w:lang w:eastAsia="zh-CN"/>
        </w:rPr>
        <w:t>Місце військового етикету у професійно-етичному комплексі. Дотримання норм військового етикету у формуванні доброчесної поведінки військовослужбовця. Заходи забезпечення етичних норм поведінки в діяльності військовослужбовців.</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4"/>
          <w:szCs w:val="24"/>
          <w:lang w:eastAsia="zh-CN"/>
        </w:rPr>
      </w:pPr>
      <w:r w:rsidRPr="002E6E06">
        <w:rPr>
          <w:b/>
          <w:bCs/>
          <w:color w:val="000000"/>
          <w:sz w:val="24"/>
          <w:szCs w:val="24"/>
          <w:lang w:eastAsia="zh-CN"/>
        </w:rPr>
        <w:t xml:space="preserve">ІV. Розподіл навчального часу </w:t>
      </w:r>
    </w:p>
    <w:tbl>
      <w:tblPr>
        <w:tblW w:w="9386" w:type="dxa"/>
        <w:tblInd w:w="-35" w:type="dxa"/>
        <w:tblLayout w:type="fixed"/>
        <w:tblLook w:val="0000" w:firstRow="0" w:lastRow="0" w:firstColumn="0" w:lastColumn="0" w:noHBand="0" w:noVBand="0"/>
      </w:tblPr>
      <w:tblGrid>
        <w:gridCol w:w="4407"/>
        <w:gridCol w:w="993"/>
        <w:gridCol w:w="1348"/>
        <w:gridCol w:w="1100"/>
        <w:gridCol w:w="1538"/>
      </w:tblGrid>
      <w:tr w:rsidR="002E6E06" w:rsidRPr="002E6E06" w:rsidTr="0048738A">
        <w:trPr>
          <w:trHeight w:val="89"/>
        </w:trPr>
        <w:tc>
          <w:tcPr>
            <w:tcW w:w="4407"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napToGrid w:val="0"/>
              <w:spacing w:after="200"/>
              <w:jc w:val="center"/>
              <w:rPr>
                <w:rFonts w:eastAsia="Calibri"/>
                <w:color w:val="000000"/>
                <w:sz w:val="24"/>
                <w:szCs w:val="24"/>
                <w:lang w:eastAsia="zh-CN"/>
              </w:rPr>
            </w:pPr>
          </w:p>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Шифр та найменування змістових модулів</w:t>
            </w:r>
          </w:p>
        </w:tc>
        <w:tc>
          <w:tcPr>
            <w:tcW w:w="993"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86"/>
              <w:jc w:val="center"/>
              <w:rPr>
                <w:rFonts w:ascii="Calibri" w:eastAsia="Calibri" w:hAnsi="Calibri"/>
                <w:color w:val="000000"/>
                <w:sz w:val="22"/>
                <w:szCs w:val="22"/>
                <w:lang w:eastAsia="zh-CN"/>
              </w:rPr>
            </w:pPr>
            <w:r w:rsidRPr="002E6E06">
              <w:rPr>
                <w:rFonts w:eastAsia="Calibri"/>
                <w:color w:val="000000"/>
                <w:sz w:val="24"/>
                <w:szCs w:val="24"/>
                <w:lang w:eastAsia="zh-CN"/>
              </w:rPr>
              <w:t>Усього</w:t>
            </w:r>
          </w:p>
          <w:p w:rsidR="002E6E06" w:rsidRPr="002E6E06" w:rsidRDefault="002E6E06" w:rsidP="002E6E06">
            <w:pPr>
              <w:tabs>
                <w:tab w:val="left" w:pos="360"/>
              </w:tabs>
              <w:suppressAutoHyphens/>
              <w:spacing w:after="86"/>
              <w:jc w:val="center"/>
              <w:rPr>
                <w:rFonts w:ascii="Calibri" w:eastAsia="Calibri" w:hAnsi="Calibri"/>
                <w:color w:val="000000"/>
                <w:sz w:val="22"/>
                <w:szCs w:val="22"/>
                <w:lang w:eastAsia="zh-CN"/>
              </w:rPr>
            </w:pPr>
            <w:r w:rsidRPr="002E6E06">
              <w:rPr>
                <w:rFonts w:eastAsia="Calibri"/>
                <w:color w:val="000000"/>
                <w:sz w:val="24"/>
                <w:szCs w:val="24"/>
                <w:lang w:eastAsia="zh-CN"/>
              </w:rPr>
              <w:t>годин</w:t>
            </w:r>
          </w:p>
        </w:tc>
        <w:tc>
          <w:tcPr>
            <w:tcW w:w="2448" w:type="dxa"/>
            <w:gridSpan w:val="2"/>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З них</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c>
          <w:tcPr>
            <w:tcW w:w="4407" w:type="dxa"/>
            <w:vMerge/>
            <w:tcBorders>
              <w:top w:val="single" w:sz="4" w:space="0" w:color="000000"/>
              <w:left w:val="single" w:sz="4" w:space="0" w:color="000000"/>
              <w:bottom w:val="single" w:sz="4" w:space="0" w:color="000000"/>
            </w:tcBorders>
            <w:vAlign w:val="center"/>
          </w:tcPr>
          <w:p w:rsidR="002E6E06" w:rsidRPr="002E6E06" w:rsidRDefault="002E6E06" w:rsidP="002E6E06">
            <w:pPr>
              <w:suppressAutoHyphens/>
              <w:snapToGrid w:val="0"/>
              <w:spacing w:after="200" w:line="276" w:lineRule="auto"/>
              <w:rPr>
                <w:rFonts w:eastAsia="Calibri"/>
                <w:color w:val="000000"/>
                <w:sz w:val="24"/>
                <w:szCs w:val="24"/>
                <w:lang w:eastAsia="zh-CN"/>
              </w:rPr>
            </w:pPr>
          </w:p>
        </w:tc>
        <w:tc>
          <w:tcPr>
            <w:tcW w:w="993" w:type="dxa"/>
            <w:vMerge/>
            <w:tcBorders>
              <w:top w:val="single" w:sz="4" w:space="0" w:color="000000"/>
              <w:left w:val="single" w:sz="4" w:space="0" w:color="000000"/>
              <w:bottom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c>
          <w:tcPr>
            <w:tcW w:w="1348"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143"/>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Під </w:t>
            </w:r>
            <w:proofErr w:type="spellStart"/>
            <w:r w:rsidRPr="002E6E06">
              <w:rPr>
                <w:rFonts w:eastAsia="Calibri"/>
                <w:color w:val="000000"/>
                <w:sz w:val="24"/>
                <w:szCs w:val="24"/>
                <w:lang w:eastAsia="zh-CN"/>
              </w:rPr>
              <w:t>керівн</w:t>
            </w:r>
            <w:proofErr w:type="spellEnd"/>
            <w:r w:rsidRPr="002E6E06">
              <w:rPr>
                <w:rFonts w:eastAsia="Calibri"/>
                <w:color w:val="000000"/>
                <w:sz w:val="24"/>
                <w:szCs w:val="24"/>
                <w:lang w:eastAsia="zh-CN"/>
              </w:rPr>
              <w:t>. НПП</w:t>
            </w:r>
          </w:p>
        </w:tc>
        <w:tc>
          <w:tcPr>
            <w:tcW w:w="1100"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143"/>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Самост</w:t>
            </w:r>
            <w:proofErr w:type="spellEnd"/>
            <w:r w:rsidRPr="002E6E06">
              <w:rPr>
                <w:rFonts w:eastAsia="Calibri"/>
                <w:color w:val="000000"/>
                <w:sz w:val="24"/>
                <w:szCs w:val="24"/>
                <w:lang w:eastAsia="zh-CN"/>
              </w:rPr>
              <w:t>. робота</w:t>
            </w:r>
          </w:p>
        </w:tc>
        <w:tc>
          <w:tcPr>
            <w:tcW w:w="1538" w:type="dxa"/>
            <w:vMerge/>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c>
          <w:tcPr>
            <w:tcW w:w="4407" w:type="dxa"/>
            <w:tcBorders>
              <w:left w:val="single" w:sz="4" w:space="0" w:color="000000"/>
              <w:bottom w:val="single" w:sz="4" w:space="0" w:color="000000"/>
            </w:tcBorders>
            <w:vAlign w:val="center"/>
          </w:tcPr>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b/>
                <w:iCs/>
                <w:color w:val="000000"/>
                <w:sz w:val="24"/>
                <w:szCs w:val="24"/>
                <w:lang w:eastAsia="zh-CN"/>
              </w:rPr>
              <w:t>Змістовий модуль 1.5.01.</w:t>
            </w:r>
            <w:r w:rsidRPr="002E6E06">
              <w:rPr>
                <w:rFonts w:eastAsia="Calibri"/>
                <w:iCs/>
                <w:color w:val="000000"/>
                <w:sz w:val="24"/>
                <w:szCs w:val="24"/>
                <w:lang w:eastAsia="zh-CN"/>
              </w:rPr>
              <w:t xml:space="preserve"> Основи антикорупційної діяльності в Збройних силах України</w:t>
            </w:r>
          </w:p>
        </w:tc>
        <w:tc>
          <w:tcPr>
            <w:tcW w:w="993"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12</w:t>
            </w:r>
          </w:p>
        </w:tc>
        <w:tc>
          <w:tcPr>
            <w:tcW w:w="1348"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6</w:t>
            </w:r>
          </w:p>
        </w:tc>
        <w:tc>
          <w:tcPr>
            <w:tcW w:w="1100"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6</w:t>
            </w:r>
          </w:p>
        </w:tc>
        <w:tc>
          <w:tcPr>
            <w:tcW w:w="1538" w:type="dxa"/>
            <w:tcBorders>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c>
          <w:tcPr>
            <w:tcW w:w="4407"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b/>
                <w:iCs/>
                <w:color w:val="000000"/>
                <w:sz w:val="24"/>
                <w:szCs w:val="24"/>
                <w:lang w:eastAsia="zh-CN"/>
              </w:rPr>
              <w:t>Змістовий модуль 1.5.02.</w:t>
            </w:r>
            <w:r w:rsidRPr="002E6E06">
              <w:rPr>
                <w:rFonts w:eastAsia="Calibri"/>
                <w:iCs/>
                <w:color w:val="000000"/>
                <w:sz w:val="24"/>
                <w:szCs w:val="24"/>
                <w:lang w:eastAsia="zh-CN"/>
              </w:rPr>
              <w:t xml:space="preserve"> Професійна етика військовослужбовця, як основа запобігання корупції</w:t>
            </w:r>
          </w:p>
        </w:tc>
        <w:tc>
          <w:tcPr>
            <w:tcW w:w="993"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18</w:t>
            </w:r>
          </w:p>
        </w:tc>
        <w:tc>
          <w:tcPr>
            <w:tcW w:w="1348"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8</w:t>
            </w:r>
          </w:p>
        </w:tc>
        <w:tc>
          <w:tcPr>
            <w:tcW w:w="1100"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10</w:t>
            </w:r>
          </w:p>
        </w:tc>
        <w:tc>
          <w:tcPr>
            <w:tcW w:w="1538" w:type="dxa"/>
            <w:tcBorders>
              <w:top w:val="single" w:sz="4" w:space="0" w:color="000000"/>
              <w:left w:val="single" w:sz="4" w:space="0" w:color="000000"/>
              <w:bottom w:val="single" w:sz="4" w:space="0" w:color="000000"/>
              <w:right w:val="single" w:sz="4" w:space="0" w:color="000000"/>
            </w:tcBorders>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c>
          <w:tcPr>
            <w:tcW w:w="4407"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b/>
                <w:bCs/>
                <w:iCs/>
                <w:color w:val="000000"/>
                <w:sz w:val="24"/>
                <w:szCs w:val="24"/>
                <w:lang w:eastAsia="zh-CN"/>
              </w:rPr>
              <w:t xml:space="preserve">Всього за модуль </w:t>
            </w:r>
          </w:p>
        </w:tc>
        <w:tc>
          <w:tcPr>
            <w:tcW w:w="993"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30</w:t>
            </w:r>
          </w:p>
        </w:tc>
        <w:tc>
          <w:tcPr>
            <w:tcW w:w="1348"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14</w:t>
            </w:r>
          </w:p>
        </w:tc>
        <w:tc>
          <w:tcPr>
            <w:tcW w:w="1100"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16</w:t>
            </w:r>
          </w:p>
        </w:tc>
        <w:tc>
          <w:tcPr>
            <w:tcW w:w="1538" w:type="dxa"/>
            <w:tcBorders>
              <w:top w:val="single" w:sz="4" w:space="0" w:color="000000"/>
              <w:left w:val="single" w:sz="4" w:space="0" w:color="000000"/>
              <w:bottom w:val="single" w:sz="4" w:space="0" w:color="000000"/>
              <w:right w:val="single" w:sz="4" w:space="0" w:color="000000"/>
            </w:tcBorders>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МК</w:t>
            </w:r>
          </w:p>
        </w:tc>
      </w:tr>
    </w:tbl>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lastRenderedPageBreak/>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Cs/>
          <w:color w:val="000000"/>
          <w:sz w:val="24"/>
          <w:szCs w:val="24"/>
          <w:lang w:eastAsia="zh-CN"/>
        </w:rPr>
        <w:t>НЕМАЄ</w:t>
      </w:r>
    </w:p>
    <w:p w:rsidR="002E6E06" w:rsidRPr="002E6E06" w:rsidRDefault="002E6E06" w:rsidP="002E6E06">
      <w:pPr>
        <w:keepNext/>
        <w:numPr>
          <w:ilvl w:val="2"/>
          <w:numId w:val="0"/>
        </w:numPr>
        <w:tabs>
          <w:tab w:val="num" w:pos="0"/>
        </w:tabs>
        <w:suppressAutoHyphens/>
        <w:spacing w:before="240" w:after="6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VI. Інформаційне забезпечення</w:t>
      </w:r>
    </w:p>
    <w:p w:rsidR="002E6E06" w:rsidRPr="002E6E06" w:rsidRDefault="002E6E06" w:rsidP="002E6E06">
      <w:pPr>
        <w:shd w:val="clear" w:color="auto" w:fill="FFFFFF"/>
        <w:suppressAutoHyphens/>
        <w:spacing w:after="120"/>
        <w:ind w:left="-284"/>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tabs>
          <w:tab w:val="left" w:pos="0"/>
          <w:tab w:val="left" w:pos="567"/>
        </w:tabs>
        <w:suppressAutoHyphens/>
        <w:ind w:firstLine="540"/>
        <w:jc w:val="both"/>
        <w:rPr>
          <w:rFonts w:eastAsia="Calibri"/>
          <w:color w:val="000000"/>
          <w:sz w:val="24"/>
          <w:szCs w:val="24"/>
          <w:lang w:eastAsia="zh-CN"/>
        </w:rPr>
      </w:pPr>
      <w:r w:rsidRPr="002E6E06">
        <w:rPr>
          <w:rFonts w:eastAsia="Calibri"/>
          <w:color w:val="000000"/>
          <w:sz w:val="24"/>
          <w:szCs w:val="24"/>
        </w:rPr>
        <w:t>1. Конвенція ООН проти корупції, прийняти на 58 сесії Генеральної Асамблеї</w:t>
      </w:r>
    </w:p>
    <w:p w:rsidR="002E6E06" w:rsidRPr="002E6E06" w:rsidRDefault="002E6E06" w:rsidP="002E6E06">
      <w:pPr>
        <w:tabs>
          <w:tab w:val="left" w:pos="0"/>
          <w:tab w:val="left" w:pos="567"/>
        </w:tabs>
        <w:suppressAutoHyphens/>
        <w:ind w:firstLine="540"/>
        <w:jc w:val="both"/>
        <w:rPr>
          <w:rFonts w:eastAsia="Calibri"/>
          <w:color w:val="000000"/>
          <w:sz w:val="24"/>
          <w:szCs w:val="24"/>
          <w:lang w:eastAsia="zh-CN"/>
        </w:rPr>
      </w:pPr>
      <w:r w:rsidRPr="002E6E06">
        <w:rPr>
          <w:rFonts w:eastAsia="Calibri"/>
          <w:color w:val="000000"/>
          <w:sz w:val="24"/>
          <w:szCs w:val="24"/>
        </w:rPr>
        <w:t>2. </w:t>
      </w:r>
      <w:hyperlink r:id="rId10" w:history="1">
        <w:r w:rsidRPr="002E6E06">
          <w:rPr>
            <w:rFonts w:eastAsia="Calibri"/>
            <w:color w:val="000000"/>
            <w:sz w:val="24"/>
            <w:szCs w:val="24"/>
          </w:rPr>
          <w:t>Закон України «Про запобігання корупції»</w:t>
        </w:r>
      </w:hyperlink>
      <w:r w:rsidRPr="002E6E06">
        <w:rPr>
          <w:rFonts w:eastAsia="Calibri"/>
          <w:color w:val="000000"/>
          <w:sz w:val="24"/>
          <w:szCs w:val="24"/>
        </w:rPr>
        <w:t xml:space="preserve"> від 14 жовтня 2014 року № 1700-VІ</w:t>
      </w:r>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3. </w:t>
      </w:r>
      <w:hyperlink r:id="rId11" w:history="1">
        <w:r w:rsidRPr="002E6E06">
          <w:rPr>
            <w:rFonts w:eastAsia="Calibri"/>
            <w:color w:val="000000"/>
            <w:sz w:val="24"/>
            <w:szCs w:val="24"/>
          </w:rPr>
          <w:t>Закон України «Про засади державної антикорупційної політики в Україні (Антикорупційна стратегія) на 2014-2017 роки»</w:t>
        </w:r>
      </w:hyperlink>
    </w:p>
    <w:p w:rsidR="002E6E06" w:rsidRPr="002E6E06" w:rsidRDefault="002E6E06" w:rsidP="002E6E06">
      <w:pPr>
        <w:tabs>
          <w:tab w:val="left" w:pos="0"/>
          <w:tab w:val="left" w:pos="567"/>
        </w:tabs>
        <w:suppressAutoHyphens/>
        <w:ind w:firstLine="540"/>
        <w:jc w:val="both"/>
        <w:rPr>
          <w:rFonts w:eastAsia="Calibri"/>
          <w:color w:val="000000"/>
          <w:sz w:val="24"/>
          <w:szCs w:val="24"/>
          <w:lang w:eastAsia="zh-CN"/>
        </w:rPr>
      </w:pPr>
      <w:r w:rsidRPr="002E6E06">
        <w:rPr>
          <w:rFonts w:eastAsia="Calibri"/>
          <w:color w:val="000000"/>
          <w:sz w:val="24"/>
          <w:szCs w:val="24"/>
        </w:rPr>
        <w:t>4. Закон України « Про правила етичної поведінки» від 17.05.2012 року №4722-VI.</w:t>
      </w:r>
    </w:p>
    <w:p w:rsidR="002E6E06" w:rsidRPr="002E6E06" w:rsidRDefault="002E6E06" w:rsidP="002E6E06">
      <w:pPr>
        <w:tabs>
          <w:tab w:val="left" w:pos="0"/>
          <w:tab w:val="left" w:pos="567"/>
        </w:tabs>
        <w:suppressAutoHyphens/>
        <w:ind w:firstLine="540"/>
        <w:jc w:val="both"/>
        <w:rPr>
          <w:rFonts w:eastAsia="Calibri"/>
          <w:color w:val="000000"/>
          <w:sz w:val="24"/>
          <w:szCs w:val="24"/>
          <w:lang w:eastAsia="zh-CN"/>
        </w:rPr>
      </w:pPr>
      <w:r w:rsidRPr="002E6E06">
        <w:rPr>
          <w:rFonts w:eastAsia="Calibri"/>
          <w:color w:val="000000"/>
          <w:sz w:val="24"/>
          <w:szCs w:val="24"/>
        </w:rPr>
        <w:t>5. Кодекс честі офіцера Збройних Сил України.</w:t>
      </w:r>
    </w:p>
    <w:p w:rsidR="002E6E06" w:rsidRPr="002E6E06" w:rsidRDefault="002E6E06" w:rsidP="002E6E06">
      <w:pPr>
        <w:tabs>
          <w:tab w:val="left" w:pos="0"/>
          <w:tab w:val="left" w:pos="567"/>
        </w:tabs>
        <w:suppressAutoHyphens/>
        <w:ind w:firstLine="540"/>
        <w:jc w:val="both"/>
        <w:rPr>
          <w:rFonts w:eastAsia="Calibri"/>
          <w:color w:val="000000"/>
          <w:sz w:val="24"/>
          <w:szCs w:val="24"/>
          <w:lang w:eastAsia="zh-CN"/>
        </w:rPr>
      </w:pPr>
      <w:r w:rsidRPr="002E6E06">
        <w:rPr>
          <w:rFonts w:eastAsia="Calibri"/>
          <w:color w:val="000000"/>
          <w:sz w:val="24"/>
          <w:szCs w:val="24"/>
        </w:rPr>
        <w:t>6. Кодекс доброчесної поведінки та професійної етики військових посадових осіб, державних службовців та інших осіб, уповноважених на виконання функцій держави, в Міністерстві оборони України та Збройних Силах України. Від 15 березня 2017 року.</w:t>
      </w:r>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7. </w:t>
      </w:r>
      <w:hyperlink r:id="rId12" w:history="1">
        <w:r w:rsidRPr="002E6E06">
          <w:rPr>
            <w:rFonts w:eastAsia="Calibri"/>
            <w:color w:val="000000"/>
            <w:sz w:val="24"/>
            <w:szCs w:val="24"/>
          </w:rPr>
          <w:t>Постанова Кабінету Міністрів України від 29 квітня 2015 року № 265 «Про затвердження Державної програми щодо реалізації засад державної антикорупційної політики в Україні (Антикорупційної стратегії) на 2015-2017 роки»</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8. </w:t>
      </w:r>
      <w:hyperlink r:id="rId13" w:history="1">
        <w:r w:rsidRPr="002E6E06">
          <w:rPr>
            <w:rFonts w:eastAsia="Calibri"/>
            <w:color w:val="000000"/>
            <w:sz w:val="24"/>
            <w:szCs w:val="24"/>
          </w:rPr>
          <w:t>Розпорядження Кабінету Міністрів України від 23 серпня 2017 року № 576-р «Про схвалення Стратегії комунікацій у сфері запобігання та протидії корупції»</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9. </w:t>
      </w:r>
      <w:hyperlink r:id="rId14" w:history="1">
        <w:r w:rsidRPr="002E6E06">
          <w:rPr>
            <w:rFonts w:eastAsia="Calibri"/>
            <w:color w:val="000000"/>
            <w:sz w:val="24"/>
            <w:szCs w:val="24"/>
          </w:rPr>
          <w:t>Розпорядження Кабінету Міністрів України від 30 серпня 2017 року № 601-р «Про реалізацію Стратегії розвитку системи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на період до 2020 року»</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10. </w:t>
      </w:r>
      <w:hyperlink r:id="rId15" w:history="1">
        <w:r w:rsidRPr="002E6E06">
          <w:rPr>
            <w:rFonts w:eastAsia="Calibri"/>
            <w:color w:val="000000"/>
            <w:sz w:val="24"/>
            <w:szCs w:val="24"/>
          </w:rPr>
          <w:t>Розпорядження Кабінету Міністрів України від 18 жовтня 2017 року № 765-р «Про затвердження плану заходів з реалізації Стратегії комунікацій у сфері запобігання та протидії корупції на 2017 рік»</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11. </w:t>
      </w:r>
      <w:hyperlink r:id="rId16" w:history="1">
        <w:r w:rsidRPr="002E6E06">
          <w:rPr>
            <w:rFonts w:eastAsia="Calibri"/>
            <w:color w:val="000000"/>
            <w:sz w:val="24"/>
            <w:szCs w:val="24"/>
          </w:rPr>
          <w:t xml:space="preserve">Розпорядження Кабінету Міністрів України </w:t>
        </w:r>
        <w:proofErr w:type="spellStart"/>
        <w:r w:rsidRPr="002E6E06">
          <w:rPr>
            <w:rFonts w:eastAsia="Calibri"/>
            <w:color w:val="000000"/>
            <w:sz w:val="24"/>
            <w:szCs w:val="24"/>
          </w:rPr>
          <w:t>ві</w:t>
        </w:r>
        <w:proofErr w:type="spellEnd"/>
        <w:r w:rsidRPr="002E6E06">
          <w:rPr>
            <w:rFonts w:eastAsia="Calibri"/>
            <w:color w:val="000000"/>
            <w:sz w:val="24"/>
            <w:szCs w:val="24"/>
          </w:rPr>
          <w:t>д 31 січня 2018 р. № 86-р  «Про затвердження плану заходів з реалізації Стратегії комунікацій у сфері запобігання та протидії корупції на 2018 рік»</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12. </w:t>
      </w:r>
      <w:hyperlink r:id="rId17" w:history="1">
        <w:r w:rsidRPr="002E6E06">
          <w:rPr>
            <w:rFonts w:eastAsia="Calibri"/>
            <w:color w:val="000000"/>
            <w:sz w:val="24"/>
            <w:szCs w:val="24"/>
          </w:rPr>
          <w:t>Рішення НАЗК від 06  вересня  2016 року № 19 «Про затвердження Порядку 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13. </w:t>
      </w:r>
      <w:hyperlink r:id="rId18" w:history="1">
        <w:r w:rsidRPr="002E6E06">
          <w:rPr>
            <w:rFonts w:eastAsia="Calibri"/>
            <w:color w:val="000000"/>
            <w:sz w:val="24"/>
            <w:szCs w:val="24"/>
          </w:rPr>
          <w:t>Рішення НАЗК від 02 грудня 2016 року № 126 «Про затвердження Методології оцінювання корупційних ризиків у діяльності органів влади»</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14. </w:t>
      </w:r>
      <w:hyperlink r:id="rId19" w:history="1">
        <w:r w:rsidRPr="002E6E06">
          <w:rPr>
            <w:rFonts w:eastAsia="Calibri"/>
            <w:color w:val="000000"/>
            <w:sz w:val="24"/>
            <w:szCs w:val="24"/>
          </w:rPr>
          <w:t>Рішення НАЗК від 19 січня 2017 року № 31 «Про затвердження Методичних рекомендацій щодо підготовки антикорупційних програм органів влади»</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15. </w:t>
      </w:r>
      <w:hyperlink r:id="rId20" w:history="1">
        <w:r w:rsidRPr="002E6E06">
          <w:rPr>
            <w:rFonts w:eastAsia="Calibri"/>
            <w:color w:val="000000"/>
            <w:sz w:val="24"/>
            <w:szCs w:val="24"/>
          </w:rPr>
          <w:t>Рішення НАЗК від 22 червня 2017 року № 234 «Про затвердження Стратегії розвитку Національного агентства з питань запобігання корупції на 2017 – 2020 роки та планів з її реалізації»</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16. </w:t>
      </w:r>
      <w:hyperlink r:id="rId21" w:history="1">
        <w:r w:rsidRPr="002E6E06">
          <w:rPr>
            <w:rFonts w:eastAsia="Calibri"/>
            <w:color w:val="000000"/>
            <w:sz w:val="24"/>
            <w:szCs w:val="24"/>
          </w:rPr>
          <w:t>Рішення НАЗК від 22 вересня 2017 року № 734 «Про затвердження Методичних рекомендацій щодо підготовки та реалізації антикорупційних програм юридичних осіб»</w:t>
        </w:r>
      </w:hyperlink>
    </w:p>
    <w:p w:rsidR="002E6E06" w:rsidRPr="002E6E06" w:rsidRDefault="002E6E06" w:rsidP="002E6E06">
      <w:pPr>
        <w:tabs>
          <w:tab w:val="left" w:pos="0"/>
          <w:tab w:val="left" w:pos="567"/>
        </w:tabs>
        <w:suppressAutoHyphens/>
        <w:ind w:firstLine="540"/>
        <w:jc w:val="both"/>
        <w:rPr>
          <w:rFonts w:eastAsia="Calibri"/>
          <w:color w:val="000000"/>
          <w:sz w:val="24"/>
          <w:szCs w:val="24"/>
        </w:rPr>
      </w:pPr>
      <w:r w:rsidRPr="002E6E06">
        <w:rPr>
          <w:rFonts w:eastAsia="Calibri"/>
          <w:color w:val="000000"/>
          <w:sz w:val="24"/>
          <w:szCs w:val="24"/>
        </w:rPr>
        <w:t>17. </w:t>
      </w:r>
      <w:hyperlink r:id="rId22" w:history="1">
        <w:r w:rsidRPr="002E6E06">
          <w:rPr>
            <w:rFonts w:eastAsia="Calibri"/>
            <w:color w:val="000000"/>
            <w:sz w:val="24"/>
            <w:szCs w:val="24"/>
          </w:rPr>
          <w:t>Рішення НАЗК від 29 вересня  2017 року № 839 «Про затвердження Методичних рекомендацій щодо запобігання та врегулювання конфлікту інтересів»</w:t>
        </w:r>
      </w:hyperlink>
    </w:p>
    <w:p w:rsidR="002E6E06" w:rsidRPr="002E6E06" w:rsidRDefault="002E6E06" w:rsidP="002E6E06">
      <w:pPr>
        <w:tabs>
          <w:tab w:val="left" w:pos="0"/>
          <w:tab w:val="left" w:pos="567"/>
        </w:tabs>
        <w:suppressAutoHyphens/>
        <w:ind w:firstLine="540"/>
        <w:jc w:val="both"/>
        <w:rPr>
          <w:rFonts w:eastAsia="Calibri"/>
          <w:color w:val="000000"/>
          <w:sz w:val="24"/>
          <w:szCs w:val="24"/>
          <w:lang w:eastAsia="zh-CN"/>
        </w:rPr>
      </w:pPr>
      <w:r w:rsidRPr="002E6E06">
        <w:rPr>
          <w:rFonts w:eastAsia="Calibri"/>
          <w:color w:val="000000"/>
          <w:sz w:val="24"/>
          <w:szCs w:val="24"/>
        </w:rPr>
        <w:t xml:space="preserve">18. Бринцев В.В. Етика військового управління: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 К.: НУОУ, 2011.</w:t>
      </w:r>
      <w:r w:rsidRPr="002E6E06">
        <w:rPr>
          <w:rFonts w:eastAsia="Calibri"/>
          <w:color w:val="000000"/>
          <w:sz w:val="24"/>
          <w:szCs w:val="24"/>
        </w:rPr>
        <w:br/>
        <w:t xml:space="preserve"> – 92 с.</w:t>
      </w:r>
    </w:p>
    <w:p w:rsidR="002E6E06" w:rsidRPr="002E6E06" w:rsidRDefault="002E6E06" w:rsidP="002E6E06">
      <w:pPr>
        <w:tabs>
          <w:tab w:val="left" w:pos="0"/>
          <w:tab w:val="left" w:pos="567"/>
        </w:tabs>
        <w:suppressAutoHyphens/>
        <w:ind w:firstLine="540"/>
        <w:jc w:val="both"/>
        <w:rPr>
          <w:rFonts w:eastAsia="Calibri"/>
          <w:color w:val="000000"/>
          <w:sz w:val="24"/>
          <w:szCs w:val="24"/>
          <w:lang w:eastAsia="zh-CN"/>
        </w:rPr>
      </w:pPr>
      <w:r w:rsidRPr="002E6E06">
        <w:rPr>
          <w:rFonts w:eastAsia="Calibri"/>
          <w:color w:val="000000"/>
          <w:sz w:val="24"/>
          <w:szCs w:val="24"/>
        </w:rPr>
        <w:t xml:space="preserve">19. Виховання доброчесності та зниження ризиків корупції: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xml:space="preserve">. – К.:НУОУ ім. Івана </w:t>
      </w:r>
      <w:proofErr w:type="spellStart"/>
      <w:r w:rsidRPr="002E6E06">
        <w:rPr>
          <w:rFonts w:eastAsia="Calibri"/>
          <w:color w:val="000000"/>
          <w:sz w:val="24"/>
          <w:szCs w:val="24"/>
        </w:rPr>
        <w:t>Черняховського</w:t>
      </w:r>
      <w:proofErr w:type="spellEnd"/>
      <w:r w:rsidRPr="002E6E06">
        <w:rPr>
          <w:rFonts w:eastAsia="Calibri"/>
          <w:color w:val="000000"/>
          <w:sz w:val="24"/>
          <w:szCs w:val="24"/>
        </w:rPr>
        <w:t xml:space="preserve">, 2018 – 252 с. </w:t>
      </w:r>
    </w:p>
    <w:p w:rsidR="002E6E06" w:rsidRPr="002E6E06" w:rsidRDefault="002E6E06" w:rsidP="002E6E06">
      <w:pPr>
        <w:tabs>
          <w:tab w:val="left" w:pos="0"/>
          <w:tab w:val="left" w:pos="567"/>
        </w:tabs>
        <w:suppressAutoHyphens/>
        <w:ind w:firstLine="540"/>
        <w:jc w:val="both"/>
        <w:rPr>
          <w:rFonts w:eastAsia="Calibri"/>
          <w:color w:val="000000"/>
          <w:sz w:val="24"/>
          <w:szCs w:val="24"/>
          <w:lang w:eastAsia="zh-CN"/>
        </w:rPr>
      </w:pPr>
      <w:r w:rsidRPr="002E6E06">
        <w:rPr>
          <w:rFonts w:eastAsia="Calibri"/>
          <w:color w:val="000000"/>
          <w:sz w:val="24"/>
          <w:szCs w:val="24"/>
        </w:rPr>
        <w:t>20. Запобігання корупції підручник / [Б.М.</w:t>
      </w:r>
      <w:proofErr w:type="spellStart"/>
      <w:r w:rsidRPr="002E6E06">
        <w:rPr>
          <w:rFonts w:eastAsia="Calibri"/>
          <w:color w:val="000000"/>
          <w:sz w:val="24"/>
          <w:szCs w:val="24"/>
        </w:rPr>
        <w:t>Головкін</w:t>
      </w:r>
      <w:proofErr w:type="spellEnd"/>
      <w:r w:rsidRPr="002E6E06">
        <w:rPr>
          <w:rFonts w:eastAsia="Calibri"/>
          <w:color w:val="000000"/>
          <w:sz w:val="24"/>
          <w:szCs w:val="24"/>
        </w:rPr>
        <w:t xml:space="preserve">, В.Ф. </w:t>
      </w:r>
      <w:proofErr w:type="spellStart"/>
      <w:r w:rsidRPr="002E6E06">
        <w:rPr>
          <w:rFonts w:eastAsia="Calibri"/>
          <w:color w:val="000000"/>
          <w:sz w:val="24"/>
          <w:szCs w:val="24"/>
        </w:rPr>
        <w:t>Оболонцев</w:t>
      </w:r>
      <w:proofErr w:type="spellEnd"/>
      <w:r w:rsidRPr="002E6E06">
        <w:rPr>
          <w:rFonts w:eastAsia="Calibri"/>
          <w:color w:val="000000"/>
          <w:sz w:val="24"/>
          <w:szCs w:val="24"/>
        </w:rPr>
        <w:t xml:space="preserve">, М.В. Романов та ін.]; за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ред.. Б.М. </w:t>
      </w:r>
      <w:proofErr w:type="spellStart"/>
      <w:r w:rsidRPr="002E6E06">
        <w:rPr>
          <w:rFonts w:eastAsia="Calibri"/>
          <w:color w:val="000000"/>
          <w:sz w:val="24"/>
          <w:szCs w:val="24"/>
        </w:rPr>
        <w:t>Головкина</w:t>
      </w:r>
      <w:proofErr w:type="spellEnd"/>
      <w:r w:rsidRPr="002E6E06">
        <w:rPr>
          <w:rFonts w:eastAsia="Calibri"/>
          <w:color w:val="000000"/>
          <w:sz w:val="24"/>
          <w:szCs w:val="24"/>
        </w:rPr>
        <w:t>. – Харків: Право, 2019. – 296 с.</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lastRenderedPageBreak/>
        <w:t>21. Морально-етична культура військового керівника: підручник / В.Ф.Барановський, Л.М.</w:t>
      </w:r>
      <w:proofErr w:type="spellStart"/>
      <w:r w:rsidRPr="002E6E06">
        <w:rPr>
          <w:rFonts w:eastAsia="Calibri"/>
          <w:color w:val="000000"/>
          <w:sz w:val="24"/>
          <w:szCs w:val="24"/>
        </w:rPr>
        <w:t>Будагьянц</w:t>
      </w:r>
      <w:proofErr w:type="spellEnd"/>
      <w:r w:rsidRPr="002E6E06">
        <w:rPr>
          <w:rFonts w:eastAsia="Calibri"/>
          <w:color w:val="000000"/>
          <w:sz w:val="24"/>
          <w:szCs w:val="24"/>
        </w:rPr>
        <w:t xml:space="preserve">, Н.А.Бондаренко, </w:t>
      </w:r>
      <w:proofErr w:type="spellStart"/>
      <w:r w:rsidRPr="002E6E06">
        <w:rPr>
          <w:rFonts w:eastAsia="Calibri"/>
          <w:color w:val="000000"/>
          <w:sz w:val="24"/>
          <w:szCs w:val="24"/>
        </w:rPr>
        <w:t>СО.Гудков</w:t>
      </w:r>
      <w:proofErr w:type="spellEnd"/>
      <w:r w:rsidRPr="002E6E06">
        <w:rPr>
          <w:rFonts w:eastAsia="Calibri"/>
          <w:color w:val="000000"/>
          <w:sz w:val="24"/>
          <w:szCs w:val="24"/>
        </w:rPr>
        <w:t>, Є С.Катаєв, Ю.С.Красильник, Л.В.Олійник, В.І.</w:t>
      </w:r>
      <w:proofErr w:type="spellStart"/>
      <w:r w:rsidRPr="002E6E06">
        <w:rPr>
          <w:rFonts w:eastAsia="Calibri"/>
          <w:color w:val="000000"/>
          <w:sz w:val="24"/>
          <w:szCs w:val="24"/>
        </w:rPr>
        <w:t>Осьодло</w:t>
      </w:r>
      <w:proofErr w:type="spellEnd"/>
      <w:r w:rsidRPr="002E6E06">
        <w:rPr>
          <w:rFonts w:eastAsia="Calibri"/>
          <w:color w:val="000000"/>
          <w:sz w:val="24"/>
          <w:szCs w:val="24"/>
        </w:rPr>
        <w:t>, Ю.П.</w:t>
      </w:r>
      <w:proofErr w:type="spellStart"/>
      <w:r w:rsidRPr="002E6E06">
        <w:rPr>
          <w:rFonts w:eastAsia="Calibri"/>
          <w:color w:val="000000"/>
          <w:sz w:val="24"/>
          <w:szCs w:val="24"/>
        </w:rPr>
        <w:t>Тимофеєв</w:t>
      </w:r>
      <w:proofErr w:type="spellEnd"/>
      <w:r w:rsidRPr="002E6E06">
        <w:rPr>
          <w:rFonts w:eastAsia="Calibri"/>
          <w:color w:val="000000"/>
          <w:sz w:val="24"/>
          <w:szCs w:val="24"/>
        </w:rPr>
        <w:t xml:space="preserve"> /під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ред. </w:t>
      </w:r>
      <w:proofErr w:type="spellStart"/>
      <w:r w:rsidRPr="002E6E06">
        <w:rPr>
          <w:rFonts w:eastAsia="Calibri"/>
          <w:color w:val="000000"/>
          <w:sz w:val="24"/>
          <w:szCs w:val="24"/>
        </w:rPr>
        <w:t>СО.Гудкова</w:t>
      </w:r>
      <w:proofErr w:type="spellEnd"/>
      <w:r w:rsidRPr="002E6E06">
        <w:rPr>
          <w:rFonts w:eastAsia="Calibri"/>
          <w:color w:val="000000"/>
          <w:sz w:val="24"/>
          <w:szCs w:val="24"/>
        </w:rPr>
        <w:t>, - К.,НУОУ, 2010. –308 с.</w:t>
      </w:r>
    </w:p>
    <w:p w:rsidR="002E6E06" w:rsidRPr="002E6E06" w:rsidRDefault="002E6E06" w:rsidP="002E6E06">
      <w:pPr>
        <w:tabs>
          <w:tab w:val="left" w:pos="12333"/>
        </w:tabs>
        <w:suppressAutoHyphens/>
        <w:ind w:firstLine="567"/>
        <w:jc w:val="both"/>
        <w:rPr>
          <w:color w:val="000000"/>
          <w:sz w:val="16"/>
          <w:szCs w:val="16"/>
        </w:rPr>
      </w:pPr>
    </w:p>
    <w:p w:rsidR="002E6E06" w:rsidRPr="002E6E06" w:rsidRDefault="002E6E06" w:rsidP="002E6E06">
      <w:pPr>
        <w:shd w:val="clear" w:color="auto" w:fill="FFFFFF"/>
        <w:suppressAutoHyphens/>
        <w:spacing w:before="120" w:after="120"/>
        <w:ind w:left="720"/>
        <w:jc w:val="center"/>
        <w:rPr>
          <w:rFonts w:eastAsia="Calibri"/>
          <w:color w:val="000000"/>
          <w:sz w:val="22"/>
          <w:szCs w:val="22"/>
          <w:lang w:eastAsia="zh-CN"/>
        </w:rPr>
      </w:pPr>
      <w:r w:rsidRPr="002E6E06">
        <w:rPr>
          <w:rFonts w:eastAsia="Calibri"/>
          <w:bCs/>
          <w:color w:val="000000"/>
          <w:spacing w:val="-6"/>
          <w:sz w:val="24"/>
          <w:szCs w:val="24"/>
          <w:lang w:eastAsia="zh-CN"/>
        </w:rPr>
        <w:t>Допоміжна література та джерела</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1. </w:t>
      </w:r>
      <w:hyperlink r:id="rId23" w:history="1">
        <w:r w:rsidRPr="002E6E06">
          <w:rPr>
            <w:rFonts w:eastAsia="Calibri"/>
            <w:color w:val="000000"/>
            <w:sz w:val="24"/>
            <w:szCs w:val="24"/>
          </w:rPr>
          <w:t>Конвенція ООН проти корупції (ратифікована Законом України від 18 жовтня 2006 року №251-V)</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2. </w:t>
      </w:r>
      <w:hyperlink r:id="rId24" w:history="1">
        <w:r w:rsidRPr="002E6E06">
          <w:rPr>
            <w:rFonts w:eastAsia="Calibri"/>
            <w:color w:val="000000"/>
            <w:sz w:val="24"/>
            <w:szCs w:val="24"/>
          </w:rPr>
          <w:t>Цивільна конвенція Ради Європи про боротьбу з корупцією (ратифікована Законом України від 16 березня 2005 року №2476-IV)</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3. </w:t>
      </w:r>
      <w:hyperlink r:id="rId25" w:history="1">
        <w:r w:rsidRPr="002E6E06">
          <w:rPr>
            <w:rFonts w:eastAsia="Calibri"/>
            <w:color w:val="000000"/>
            <w:sz w:val="24"/>
            <w:szCs w:val="24"/>
          </w:rPr>
          <w:t>Кримінальна конвенція Ради Європи про боротьбу з корупцією (ратифікована Законом України від 18 жовтня 2006 року №252-V)</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 xml:space="preserve">4. </w:t>
      </w:r>
      <w:hyperlink r:id="rId26" w:history="1">
        <w:r w:rsidRPr="002E6E06">
          <w:rPr>
            <w:rFonts w:eastAsia="Calibri"/>
            <w:color w:val="000000"/>
            <w:sz w:val="24"/>
            <w:szCs w:val="24"/>
          </w:rPr>
          <w:t>Додатковий протокол до Кримінальної конвенції Ради Європи про боротьбу з корупцією (ратифікований Законом України від 18 жовтня 2006 року №253-V)</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5. </w:t>
      </w:r>
      <w:hyperlink r:id="rId27" w:history="1">
        <w:r w:rsidRPr="002E6E06">
          <w:rPr>
            <w:rFonts w:eastAsia="Calibri"/>
            <w:color w:val="000000"/>
            <w:sz w:val="24"/>
            <w:szCs w:val="24"/>
          </w:rPr>
          <w:t>Статут Групи держав по боротьбі з корупцією (GRECO) Багатостороння угода (не СНД)|Статут від 05.05.1998</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6. </w:t>
      </w:r>
      <w:hyperlink r:id="rId28" w:history="1">
        <w:r w:rsidRPr="002E6E06">
          <w:rPr>
            <w:rFonts w:eastAsia="Calibri"/>
            <w:color w:val="000000"/>
            <w:sz w:val="24"/>
            <w:szCs w:val="24"/>
          </w:rPr>
          <w:t>Угода про створення групи держав по боротьбі з корупцією (GREKO)</w:t>
        </w:r>
      </w:hyperlink>
      <w:r w:rsidRPr="002E6E06">
        <w:rPr>
          <w:rFonts w:eastAsia="Calibri"/>
          <w:color w:val="000000"/>
          <w:sz w:val="24"/>
          <w:szCs w:val="24"/>
        </w:rPr>
        <w:t xml:space="preserve">. </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 xml:space="preserve">7. </w:t>
      </w:r>
      <w:proofErr w:type="spellStart"/>
      <w:r w:rsidRPr="002E6E06">
        <w:rPr>
          <w:rFonts w:eastAsia="Calibri"/>
          <w:color w:val="000000"/>
          <w:sz w:val="24"/>
          <w:szCs w:val="24"/>
        </w:rPr>
        <w:t>Варій</w:t>
      </w:r>
      <w:proofErr w:type="spellEnd"/>
      <w:r w:rsidRPr="002E6E06">
        <w:rPr>
          <w:rFonts w:eastAsia="Calibri"/>
          <w:color w:val="000000"/>
          <w:sz w:val="24"/>
          <w:szCs w:val="24"/>
        </w:rPr>
        <w:t xml:space="preserve"> М.Й. Морально-психологічний стан військ: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 Львів: ВІ ДУ „ЛП”, 2000.</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8. Концепція лідерства за стандартами армій країн НАТО (</w:t>
      </w:r>
      <w:proofErr w:type="spellStart"/>
      <w:r w:rsidRPr="002E6E06">
        <w:rPr>
          <w:rFonts w:eastAsia="Calibri"/>
          <w:color w:val="000000"/>
          <w:sz w:val="24"/>
          <w:szCs w:val="24"/>
        </w:rPr>
        <w:t>Conception</w:t>
      </w:r>
      <w:proofErr w:type="spellEnd"/>
      <w:r w:rsidRPr="002E6E06">
        <w:rPr>
          <w:rFonts w:eastAsia="Calibri"/>
          <w:color w:val="000000"/>
          <w:sz w:val="24"/>
          <w:szCs w:val="24"/>
        </w:rPr>
        <w:t xml:space="preserve"> </w:t>
      </w:r>
      <w:proofErr w:type="spellStart"/>
      <w:r w:rsidRPr="002E6E06">
        <w:rPr>
          <w:rFonts w:eastAsia="Calibri"/>
          <w:color w:val="000000"/>
          <w:sz w:val="24"/>
          <w:szCs w:val="24"/>
        </w:rPr>
        <w:t>of</w:t>
      </w:r>
      <w:proofErr w:type="spellEnd"/>
      <w:r w:rsidRPr="002E6E06">
        <w:rPr>
          <w:rFonts w:eastAsia="Calibri"/>
          <w:color w:val="000000"/>
          <w:sz w:val="24"/>
          <w:szCs w:val="24"/>
        </w:rPr>
        <w:t xml:space="preserve"> </w:t>
      </w:r>
      <w:proofErr w:type="spellStart"/>
      <w:r w:rsidRPr="002E6E06">
        <w:rPr>
          <w:rFonts w:eastAsia="Calibri"/>
          <w:color w:val="000000"/>
          <w:sz w:val="24"/>
          <w:szCs w:val="24"/>
        </w:rPr>
        <w:t>liderchip</w:t>
      </w:r>
      <w:proofErr w:type="spellEnd"/>
      <w:r w:rsidRPr="002E6E06">
        <w:rPr>
          <w:rFonts w:eastAsia="Calibri"/>
          <w:color w:val="000000"/>
          <w:sz w:val="24"/>
          <w:szCs w:val="24"/>
        </w:rPr>
        <w:t xml:space="preserve"> </w:t>
      </w:r>
      <w:proofErr w:type="spellStart"/>
      <w:r w:rsidRPr="002E6E06">
        <w:rPr>
          <w:rFonts w:eastAsia="Calibri"/>
          <w:color w:val="000000"/>
          <w:sz w:val="24"/>
          <w:szCs w:val="24"/>
        </w:rPr>
        <w:t>in</w:t>
      </w:r>
      <w:proofErr w:type="spellEnd"/>
      <w:r w:rsidRPr="002E6E06">
        <w:rPr>
          <w:rFonts w:eastAsia="Calibri"/>
          <w:color w:val="000000"/>
          <w:sz w:val="24"/>
          <w:szCs w:val="24"/>
        </w:rPr>
        <w:t xml:space="preserve"> </w:t>
      </w:r>
      <w:proofErr w:type="spellStart"/>
      <w:r w:rsidRPr="002E6E06">
        <w:rPr>
          <w:rFonts w:eastAsia="Calibri"/>
          <w:color w:val="000000"/>
          <w:sz w:val="24"/>
          <w:szCs w:val="24"/>
        </w:rPr>
        <w:t>accordance</w:t>
      </w:r>
      <w:proofErr w:type="spellEnd"/>
      <w:r w:rsidRPr="002E6E06">
        <w:rPr>
          <w:rFonts w:eastAsia="Calibri"/>
          <w:color w:val="000000"/>
          <w:sz w:val="24"/>
          <w:szCs w:val="24"/>
        </w:rPr>
        <w:t xml:space="preserve"> </w:t>
      </w:r>
      <w:proofErr w:type="spellStart"/>
      <w:r w:rsidRPr="002E6E06">
        <w:rPr>
          <w:rFonts w:eastAsia="Calibri"/>
          <w:color w:val="000000"/>
          <w:sz w:val="24"/>
          <w:szCs w:val="24"/>
        </w:rPr>
        <w:t>with</w:t>
      </w:r>
      <w:proofErr w:type="spellEnd"/>
      <w:r w:rsidRPr="002E6E06">
        <w:rPr>
          <w:rFonts w:eastAsia="Calibri"/>
          <w:color w:val="000000"/>
          <w:sz w:val="24"/>
          <w:szCs w:val="24"/>
        </w:rPr>
        <w:t xml:space="preserve"> </w:t>
      </w:r>
      <w:proofErr w:type="spellStart"/>
      <w:r w:rsidRPr="002E6E06">
        <w:rPr>
          <w:rFonts w:eastAsia="Calibri"/>
          <w:color w:val="000000"/>
          <w:sz w:val="24"/>
          <w:szCs w:val="24"/>
        </w:rPr>
        <w:t>the</w:t>
      </w:r>
      <w:proofErr w:type="spellEnd"/>
      <w:r w:rsidRPr="002E6E06">
        <w:rPr>
          <w:rFonts w:eastAsia="Calibri"/>
          <w:color w:val="000000"/>
          <w:sz w:val="24"/>
          <w:szCs w:val="24"/>
        </w:rPr>
        <w:t xml:space="preserve"> </w:t>
      </w:r>
      <w:proofErr w:type="spellStart"/>
      <w:r w:rsidRPr="002E6E06">
        <w:rPr>
          <w:rFonts w:eastAsia="Calibri"/>
          <w:color w:val="000000"/>
          <w:sz w:val="24"/>
          <w:szCs w:val="24"/>
        </w:rPr>
        <w:t>armies</w:t>
      </w:r>
      <w:proofErr w:type="spellEnd"/>
      <w:r w:rsidRPr="002E6E06">
        <w:rPr>
          <w:rFonts w:eastAsia="Calibri"/>
          <w:color w:val="000000"/>
          <w:sz w:val="24"/>
          <w:szCs w:val="24"/>
        </w:rPr>
        <w:t xml:space="preserve"> </w:t>
      </w:r>
      <w:proofErr w:type="spellStart"/>
      <w:r w:rsidRPr="002E6E06">
        <w:rPr>
          <w:rFonts w:eastAsia="Calibri"/>
          <w:color w:val="000000"/>
          <w:sz w:val="24"/>
          <w:szCs w:val="24"/>
        </w:rPr>
        <w:t>standards</w:t>
      </w:r>
      <w:proofErr w:type="spellEnd"/>
      <w:r w:rsidRPr="002E6E06">
        <w:rPr>
          <w:rFonts w:eastAsia="Calibri"/>
          <w:color w:val="000000"/>
          <w:sz w:val="24"/>
          <w:szCs w:val="24"/>
        </w:rPr>
        <w:t xml:space="preserve"> </w:t>
      </w:r>
      <w:proofErr w:type="spellStart"/>
      <w:r w:rsidRPr="002E6E06">
        <w:rPr>
          <w:rFonts w:eastAsia="Calibri"/>
          <w:color w:val="000000"/>
          <w:sz w:val="24"/>
          <w:szCs w:val="24"/>
        </w:rPr>
        <w:t>of</w:t>
      </w:r>
      <w:proofErr w:type="spellEnd"/>
      <w:r w:rsidRPr="002E6E06">
        <w:rPr>
          <w:rFonts w:eastAsia="Calibri"/>
          <w:color w:val="000000"/>
          <w:sz w:val="24"/>
          <w:szCs w:val="24"/>
        </w:rPr>
        <w:t xml:space="preserve"> NATO </w:t>
      </w:r>
      <w:proofErr w:type="spellStart"/>
      <w:r w:rsidRPr="002E6E06">
        <w:rPr>
          <w:rFonts w:eastAsia="Calibri"/>
          <w:color w:val="000000"/>
          <w:sz w:val="24"/>
          <w:szCs w:val="24"/>
        </w:rPr>
        <w:t>countries</w:t>
      </w:r>
      <w:proofErr w:type="spellEnd"/>
      <w:r w:rsidRPr="002E6E06">
        <w:rPr>
          <w:rFonts w:eastAsia="Calibri"/>
          <w:color w:val="000000"/>
          <w:sz w:val="24"/>
          <w:szCs w:val="24"/>
        </w:rPr>
        <w:t xml:space="preserve">): навчальний посібник. К.: НУОУ  ім. Івана </w:t>
      </w:r>
      <w:proofErr w:type="spellStart"/>
      <w:r w:rsidRPr="002E6E06">
        <w:rPr>
          <w:rFonts w:eastAsia="Calibri"/>
          <w:color w:val="000000"/>
          <w:sz w:val="24"/>
          <w:szCs w:val="24"/>
        </w:rPr>
        <w:t>Черняховського</w:t>
      </w:r>
      <w:proofErr w:type="spellEnd"/>
      <w:r w:rsidRPr="002E6E06">
        <w:rPr>
          <w:rFonts w:eastAsia="Calibri"/>
          <w:color w:val="000000"/>
          <w:sz w:val="24"/>
          <w:szCs w:val="24"/>
        </w:rPr>
        <w:t>, 2018. – 252с.</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 xml:space="preserve">9. Морально-психологічне забезпечення підрозділів Збройних сил України Київ.: підручник/  [А.О. Кобзар, В.Т. </w:t>
      </w:r>
      <w:proofErr w:type="spellStart"/>
      <w:r w:rsidRPr="002E6E06">
        <w:rPr>
          <w:rFonts w:eastAsia="Calibri"/>
          <w:color w:val="000000"/>
          <w:sz w:val="24"/>
          <w:szCs w:val="24"/>
        </w:rPr>
        <w:t>Марценківський</w:t>
      </w:r>
      <w:proofErr w:type="spellEnd"/>
      <w:r w:rsidRPr="002E6E06">
        <w:rPr>
          <w:rFonts w:eastAsia="Calibri"/>
          <w:color w:val="000000"/>
          <w:sz w:val="24"/>
          <w:szCs w:val="24"/>
        </w:rPr>
        <w:t xml:space="preserve">, П.М. </w:t>
      </w:r>
      <w:proofErr w:type="spellStart"/>
      <w:r w:rsidRPr="002E6E06">
        <w:rPr>
          <w:rFonts w:eastAsia="Calibri"/>
          <w:color w:val="000000"/>
          <w:sz w:val="24"/>
          <w:szCs w:val="24"/>
        </w:rPr>
        <w:t>Слюсаренко</w:t>
      </w:r>
      <w:proofErr w:type="spellEnd"/>
      <w:r w:rsidRPr="002E6E06">
        <w:rPr>
          <w:rFonts w:eastAsia="Calibri"/>
          <w:color w:val="000000"/>
          <w:sz w:val="24"/>
          <w:szCs w:val="24"/>
        </w:rPr>
        <w:t xml:space="preserve"> та ін.]. - К: НУОУ ім. Івана </w:t>
      </w:r>
      <w:proofErr w:type="spellStart"/>
      <w:r w:rsidRPr="002E6E06">
        <w:rPr>
          <w:rFonts w:eastAsia="Calibri"/>
          <w:color w:val="000000"/>
          <w:sz w:val="24"/>
          <w:szCs w:val="24"/>
        </w:rPr>
        <w:t>Черняховського</w:t>
      </w:r>
      <w:proofErr w:type="spellEnd"/>
      <w:r w:rsidRPr="002E6E06">
        <w:rPr>
          <w:rFonts w:eastAsia="Calibri"/>
          <w:color w:val="000000"/>
          <w:sz w:val="24"/>
          <w:szCs w:val="24"/>
        </w:rPr>
        <w:t xml:space="preserve">, 2018. – 496 с. </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10. Ріпа Л.А., Бондаренко Н.А. Офіцеру про дипломатичний етикет. –К.,2003.– 136 с.</w:t>
      </w:r>
    </w:p>
    <w:p w:rsidR="002E6E06" w:rsidRPr="002E6E06" w:rsidRDefault="002E6E06" w:rsidP="002E6E06">
      <w:pPr>
        <w:tabs>
          <w:tab w:val="left" w:pos="0"/>
          <w:tab w:val="left" w:pos="567"/>
        </w:tabs>
        <w:suppressAutoHyphens/>
        <w:ind w:firstLine="540"/>
        <w:jc w:val="both"/>
        <w:rPr>
          <w:rFonts w:eastAsia="Calibri"/>
          <w:color w:val="000000"/>
          <w:sz w:val="22"/>
          <w:szCs w:val="22"/>
          <w:lang w:eastAsia="zh-CN"/>
        </w:rPr>
      </w:pPr>
      <w:r w:rsidRPr="002E6E06">
        <w:rPr>
          <w:rFonts w:eastAsia="Calibri"/>
          <w:color w:val="000000"/>
          <w:sz w:val="24"/>
          <w:szCs w:val="24"/>
        </w:rPr>
        <w:t>11. Анкета самооцінки зміцнення етичних основ і процес експертної оцінки. Діагностичний інструмент для національних оборонних інституцій: посібник НАТО, 2015. – 22 с.</w:t>
      </w:r>
    </w:p>
    <w:p w:rsidR="002E6E06" w:rsidRPr="002E6E06" w:rsidRDefault="002E6E06" w:rsidP="002E6E06">
      <w:pPr>
        <w:tabs>
          <w:tab w:val="left" w:pos="0"/>
          <w:tab w:val="left" w:pos="567"/>
        </w:tabs>
        <w:suppressAutoHyphens/>
        <w:spacing w:after="120"/>
        <w:ind w:firstLine="539"/>
        <w:jc w:val="both"/>
        <w:rPr>
          <w:rFonts w:eastAsia="Calibri"/>
          <w:color w:val="000000"/>
          <w:sz w:val="22"/>
          <w:szCs w:val="22"/>
          <w:lang w:eastAsia="zh-CN"/>
        </w:rPr>
      </w:pPr>
      <w:r w:rsidRPr="002E6E06">
        <w:rPr>
          <w:rFonts w:eastAsia="Calibri"/>
          <w:color w:val="000000"/>
          <w:sz w:val="24"/>
          <w:szCs w:val="24"/>
        </w:rPr>
        <w:t xml:space="preserve">12. Малахов В.А. Етика: Курс лекцій: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посібник для </w:t>
      </w:r>
      <w:proofErr w:type="spellStart"/>
      <w:r w:rsidRPr="002E6E06">
        <w:rPr>
          <w:rFonts w:eastAsia="Calibri"/>
          <w:color w:val="000000"/>
          <w:sz w:val="24"/>
          <w:szCs w:val="24"/>
        </w:rPr>
        <w:t>студ</w:t>
      </w:r>
      <w:proofErr w:type="spellEnd"/>
      <w:r w:rsidRPr="002E6E06">
        <w:rPr>
          <w:rFonts w:eastAsia="Calibri"/>
          <w:color w:val="000000"/>
          <w:sz w:val="24"/>
          <w:szCs w:val="24"/>
        </w:rPr>
        <w:t xml:space="preserve">. </w:t>
      </w:r>
      <w:proofErr w:type="spellStart"/>
      <w:r w:rsidRPr="002E6E06">
        <w:rPr>
          <w:rFonts w:eastAsia="Calibri"/>
          <w:color w:val="000000"/>
          <w:sz w:val="24"/>
          <w:szCs w:val="24"/>
        </w:rPr>
        <w:t>вищ</w:t>
      </w:r>
      <w:proofErr w:type="spellEnd"/>
      <w:r w:rsidRPr="002E6E06">
        <w:rPr>
          <w:rFonts w:eastAsia="Calibri"/>
          <w:color w:val="000000"/>
          <w:sz w:val="24"/>
          <w:szCs w:val="24"/>
        </w:rPr>
        <w:t xml:space="preserve">. </w:t>
      </w:r>
      <w:proofErr w:type="spellStart"/>
      <w:r w:rsidRPr="002E6E06">
        <w:rPr>
          <w:rFonts w:eastAsia="Calibri"/>
          <w:color w:val="000000"/>
          <w:sz w:val="24"/>
          <w:szCs w:val="24"/>
        </w:rPr>
        <w:t>навч</w:t>
      </w:r>
      <w:proofErr w:type="spellEnd"/>
      <w:r w:rsidRPr="002E6E06">
        <w:rPr>
          <w:rFonts w:eastAsia="Calibri"/>
          <w:color w:val="000000"/>
          <w:sz w:val="24"/>
          <w:szCs w:val="24"/>
        </w:rPr>
        <w:t>. закладів. – 5-е вид. – К.: Либідь, 2004. – 287 с.</w:t>
      </w:r>
    </w:p>
    <w:p w:rsidR="002E6E06" w:rsidRPr="002E6E06" w:rsidRDefault="002E6E06" w:rsidP="002E6E06">
      <w:pPr>
        <w:keepNext/>
        <w:numPr>
          <w:ilvl w:val="2"/>
          <w:numId w:val="0"/>
        </w:numPr>
        <w:tabs>
          <w:tab w:val="num" w:pos="0"/>
        </w:tabs>
        <w:suppressAutoHyphens/>
        <w:spacing w:before="120" w:after="120"/>
        <w:ind w:left="-284"/>
        <w:jc w:val="center"/>
        <w:outlineLvl w:val="2"/>
        <w:rPr>
          <w:b/>
          <w:bCs/>
          <w:color w:val="000000"/>
          <w:sz w:val="26"/>
          <w:szCs w:val="26"/>
          <w:lang w:eastAsia="zh-CN"/>
        </w:rPr>
      </w:pPr>
      <w:r w:rsidRPr="002E6E06">
        <w:rPr>
          <w:b/>
          <w:bCs/>
          <w:color w:val="000000"/>
          <w:sz w:val="24"/>
          <w:szCs w:val="24"/>
          <w:lang w:eastAsia="zh-CN"/>
        </w:rPr>
        <w:t>Інформаційні ресурси</w:t>
      </w:r>
    </w:p>
    <w:p w:rsidR="002E6E06" w:rsidRPr="002E6E06" w:rsidRDefault="002E6E06" w:rsidP="002E6E06">
      <w:pPr>
        <w:tabs>
          <w:tab w:val="left" w:pos="0"/>
          <w:tab w:val="left" w:pos="567"/>
        </w:tabs>
        <w:suppressAutoHyphens/>
        <w:spacing w:after="120"/>
        <w:ind w:firstLine="539"/>
        <w:jc w:val="both"/>
        <w:rPr>
          <w:rFonts w:eastAsia="Calibri"/>
          <w:color w:val="000000"/>
          <w:sz w:val="22"/>
          <w:szCs w:val="22"/>
          <w:lang w:eastAsia="zh-CN"/>
        </w:rPr>
      </w:pPr>
      <w:r w:rsidRPr="002E6E06">
        <w:rPr>
          <w:rFonts w:eastAsia="Calibri"/>
          <w:color w:val="000000"/>
          <w:sz w:val="24"/>
          <w:szCs w:val="24"/>
        </w:rPr>
        <w:t xml:space="preserve">1. Навчальний ОН-ЛАЙН курс з питань запобігання і протидії корупції в Міністерстві оборони України та Збройних Силах України. [Електронний ресурс]. — Режим доступу: </w:t>
      </w:r>
      <w:hyperlink r:id="rId29" w:history="1">
        <w:r w:rsidRPr="002E6E06">
          <w:rPr>
            <w:rFonts w:eastAsia="Calibri"/>
            <w:color w:val="000000"/>
            <w:sz w:val="22"/>
            <w:szCs w:val="22"/>
            <w:u w:val="single"/>
          </w:rPr>
          <w:t>http://bitec.nuou.org.ua/?page_id=620</w:t>
        </w:r>
      </w:hyperlink>
      <w:r w:rsidRPr="002E6E06">
        <w:rPr>
          <w:rFonts w:eastAsia="Calibri"/>
          <w:color w:val="000000"/>
          <w:sz w:val="24"/>
          <w:szCs w:val="24"/>
        </w:rPr>
        <w:t xml:space="preserve">.  </w:t>
      </w:r>
    </w:p>
    <w:p w:rsidR="002E6E06" w:rsidRPr="002E6E06" w:rsidRDefault="002E6E06" w:rsidP="002E6E06">
      <w:pPr>
        <w:tabs>
          <w:tab w:val="left" w:pos="0"/>
          <w:tab w:val="left" w:pos="567"/>
        </w:tabs>
        <w:suppressAutoHyphens/>
        <w:spacing w:after="120"/>
        <w:ind w:firstLine="539"/>
        <w:jc w:val="both"/>
        <w:rPr>
          <w:rFonts w:eastAsia="Calibri"/>
          <w:color w:val="000000"/>
          <w:sz w:val="22"/>
          <w:szCs w:val="22"/>
          <w:lang w:eastAsia="zh-CN"/>
        </w:rPr>
      </w:pPr>
      <w:r w:rsidRPr="002E6E06">
        <w:rPr>
          <w:rFonts w:eastAsia="Calibri"/>
          <w:color w:val="000000"/>
          <w:sz w:val="24"/>
          <w:szCs w:val="24"/>
        </w:rPr>
        <w:t xml:space="preserve">2. Завдання щодо запобігання корупції в Збройних Силах України. [Електронний ресурс]. — Режим доступу:   </w:t>
      </w:r>
      <w:hyperlink r:id="rId30" w:history="1">
        <w:r w:rsidRPr="002E6E06">
          <w:rPr>
            <w:rFonts w:eastAsia="Calibri"/>
            <w:color w:val="000000"/>
            <w:sz w:val="22"/>
            <w:szCs w:val="22"/>
            <w:u w:val="single"/>
          </w:rPr>
          <w:t>www.mil.gov.ua/news/2018/11/01/zavdannya-shhodo-zapobigannya-korupczii-v-zbrojnih</w:t>
        </w:r>
      </w:hyperlink>
      <w:r w:rsidRPr="002E6E06">
        <w:rPr>
          <w:rFonts w:eastAsia="Calibri"/>
          <w:color w:val="000000"/>
          <w:sz w:val="22"/>
          <w:szCs w:val="22"/>
        </w:rPr>
        <w:t>.</w:t>
      </w:r>
    </w:p>
    <w:p w:rsidR="002E6E06" w:rsidRPr="002E6E06" w:rsidRDefault="002E6E06" w:rsidP="002E6E06">
      <w:pPr>
        <w:tabs>
          <w:tab w:val="left" w:pos="0"/>
          <w:tab w:val="left" w:pos="567"/>
        </w:tabs>
        <w:suppressAutoHyphens/>
        <w:spacing w:after="120"/>
        <w:ind w:firstLine="539"/>
        <w:jc w:val="both"/>
        <w:rPr>
          <w:rFonts w:eastAsia="Calibri"/>
          <w:color w:val="000000"/>
          <w:sz w:val="22"/>
          <w:szCs w:val="22"/>
          <w:lang w:eastAsia="zh-CN"/>
        </w:rPr>
      </w:pPr>
      <w:r w:rsidRPr="002E6E06">
        <w:rPr>
          <w:rFonts w:eastAsia="Calibri"/>
          <w:color w:val="000000"/>
          <w:sz w:val="22"/>
          <w:szCs w:val="22"/>
        </w:rPr>
        <w:t xml:space="preserve">3. Про запобігання корупції в Міністерстві оборони України. </w:t>
      </w:r>
      <w:r w:rsidRPr="002E6E06">
        <w:rPr>
          <w:rFonts w:eastAsia="Calibri"/>
          <w:color w:val="000000"/>
          <w:sz w:val="24"/>
          <w:szCs w:val="24"/>
        </w:rPr>
        <w:t xml:space="preserve">[Електронний ресурс]. — Режим доступу: </w:t>
      </w:r>
      <w:r w:rsidRPr="002E6E06">
        <w:rPr>
          <w:rFonts w:eastAsia="Calibri"/>
          <w:color w:val="000000"/>
          <w:sz w:val="22"/>
          <w:szCs w:val="22"/>
        </w:rPr>
        <w:t>https://defence-anticor.in.ua/preventing-corruption.</w:t>
      </w:r>
    </w:p>
    <w:p w:rsidR="002E6E06" w:rsidRPr="002E6E06" w:rsidRDefault="002E6E06" w:rsidP="002E6E06">
      <w:pPr>
        <w:tabs>
          <w:tab w:val="left" w:pos="0"/>
          <w:tab w:val="left" w:pos="567"/>
        </w:tabs>
        <w:suppressAutoHyphens/>
        <w:spacing w:after="120"/>
        <w:ind w:firstLine="539"/>
        <w:jc w:val="both"/>
        <w:rPr>
          <w:rFonts w:eastAsia="Calibri"/>
          <w:color w:val="000000"/>
          <w:sz w:val="22"/>
          <w:szCs w:val="22"/>
          <w:lang w:eastAsia="zh-CN"/>
        </w:rPr>
      </w:pPr>
      <w:r w:rsidRPr="002E6E06">
        <w:rPr>
          <w:rFonts w:eastAsia="Calibri"/>
          <w:color w:val="000000"/>
          <w:sz w:val="24"/>
          <w:szCs w:val="24"/>
        </w:rPr>
        <w:t xml:space="preserve">4. Звіт антикорупційної діяльності Міністерства оборони України. [Електронний ресурс]. — Режим доступу: </w:t>
      </w:r>
      <w:r w:rsidRPr="002E6E06">
        <w:rPr>
          <w:rFonts w:eastAsia="Calibri"/>
          <w:color w:val="000000"/>
          <w:sz w:val="22"/>
          <w:szCs w:val="22"/>
        </w:rPr>
        <w:t>https://defence-anticor.in.ua/files/files/Defence...</w:t>
      </w:r>
      <w:r w:rsidRPr="002E6E06">
        <w:rPr>
          <w:rFonts w:eastAsia="Calibri"/>
          <w:color w:val="000000"/>
          <w:sz w:val="24"/>
          <w:szCs w:val="24"/>
        </w:rPr>
        <w:t> · Файл PDF.</w:t>
      </w:r>
    </w:p>
    <w:p w:rsidR="002E6E06" w:rsidRPr="002E6E06" w:rsidRDefault="002E6E06" w:rsidP="002E6E06">
      <w:pPr>
        <w:suppressAutoHyphens/>
        <w:spacing w:after="200" w:line="276" w:lineRule="auto"/>
        <w:rPr>
          <w:rFonts w:eastAsia="Calibri"/>
          <w:color w:val="000000"/>
          <w:sz w:val="24"/>
          <w:szCs w:val="24"/>
        </w:rPr>
      </w:pPr>
    </w:p>
    <w:p w:rsidR="002E6E06" w:rsidRPr="002E6E06" w:rsidRDefault="002E6E06" w:rsidP="002E6E06">
      <w:pPr>
        <w:pageBreakBefore/>
        <w:tabs>
          <w:tab w:val="left" w:pos="12333"/>
        </w:tabs>
        <w:suppressAutoHyphens/>
        <w:ind w:firstLine="567"/>
        <w:jc w:val="center"/>
        <w:rPr>
          <w:color w:val="000000"/>
          <w:lang w:eastAsia="zh-CN"/>
        </w:rPr>
      </w:pPr>
      <w:r w:rsidRPr="002E6E06">
        <w:rPr>
          <w:b/>
          <w:color w:val="000000"/>
          <w:sz w:val="24"/>
          <w:szCs w:val="24"/>
          <w:lang w:eastAsia="zh-CN"/>
        </w:rPr>
        <w:lastRenderedPageBreak/>
        <w:t xml:space="preserve">РОЗДІЛ 2. </w:t>
      </w:r>
    </w:p>
    <w:p w:rsidR="002E6E06" w:rsidRPr="002E6E06" w:rsidRDefault="002E6E06" w:rsidP="002E6E06">
      <w:pPr>
        <w:tabs>
          <w:tab w:val="left" w:pos="12333"/>
        </w:tabs>
        <w:suppressAutoHyphens/>
        <w:ind w:firstLine="567"/>
        <w:jc w:val="center"/>
        <w:rPr>
          <w:color w:val="000000"/>
          <w:lang w:eastAsia="zh-CN"/>
        </w:rPr>
      </w:pPr>
      <w:r w:rsidRPr="002E6E06">
        <w:rPr>
          <w:b/>
          <w:color w:val="000000"/>
          <w:sz w:val="24"/>
          <w:szCs w:val="24"/>
          <w:lang w:eastAsia="zh-CN"/>
        </w:rPr>
        <w:t>ОРГАНІЗАЦІЯ ТА МЕТОДИКА РОБОТИ З ОСОБОВИМ СКЛАДОМ</w:t>
      </w:r>
    </w:p>
    <w:p w:rsidR="002E6E06" w:rsidRPr="002E6E06" w:rsidRDefault="002E6E06" w:rsidP="002E6E06">
      <w:pPr>
        <w:tabs>
          <w:tab w:val="left" w:pos="12333"/>
        </w:tabs>
        <w:suppressAutoHyphens/>
        <w:ind w:firstLine="567"/>
        <w:jc w:val="both"/>
        <w:rPr>
          <w:b/>
          <w:color w:val="000000"/>
          <w:sz w:val="16"/>
          <w:szCs w:val="16"/>
          <w:lang w:eastAsia="zh-CN"/>
        </w:rPr>
      </w:pPr>
    </w:p>
    <w:p w:rsidR="002E6E06" w:rsidRPr="002E6E06" w:rsidRDefault="002E6E06" w:rsidP="002E6E06">
      <w:pPr>
        <w:suppressAutoHyphens/>
        <w:spacing w:after="120"/>
        <w:ind w:firstLine="629"/>
        <w:contextualSpacing/>
        <w:rPr>
          <w:rFonts w:ascii="Calibri" w:eastAsia="Calibri" w:hAnsi="Calibri"/>
          <w:color w:val="000000"/>
          <w:sz w:val="22"/>
          <w:szCs w:val="22"/>
          <w:lang w:eastAsia="zh-CN"/>
        </w:rPr>
      </w:pPr>
      <w:r w:rsidRPr="002E6E06">
        <w:rPr>
          <w:rFonts w:eastAsia="Calibri"/>
          <w:b/>
          <w:color w:val="000000"/>
          <w:sz w:val="24"/>
          <w:szCs w:val="24"/>
        </w:rPr>
        <w:t>Модуль 2.1. Методика роботи з особовим складом.</w:t>
      </w:r>
    </w:p>
    <w:p w:rsidR="002E6E06" w:rsidRPr="002E6E06" w:rsidRDefault="002E6E06" w:rsidP="002E6E06">
      <w:pPr>
        <w:suppressAutoHyphens/>
        <w:contextualSpacing/>
        <w:rPr>
          <w:rFonts w:eastAsia="Calibri"/>
          <w:b/>
          <w:color w:val="000000"/>
          <w:sz w:val="16"/>
          <w:szCs w:val="16"/>
        </w:rPr>
      </w:pPr>
    </w:p>
    <w:p w:rsidR="002E6E06" w:rsidRPr="002E6E06" w:rsidRDefault="002E6E06" w:rsidP="002E6E06">
      <w:pPr>
        <w:keepNext/>
        <w:numPr>
          <w:ilvl w:val="2"/>
          <w:numId w:val="0"/>
        </w:numPr>
        <w:tabs>
          <w:tab w:val="num" w:pos="0"/>
          <w:tab w:val="left" w:pos="851"/>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І. Завдання навчання</w:t>
      </w:r>
    </w:p>
    <w:p w:rsidR="002E6E06" w:rsidRPr="002E6E06" w:rsidRDefault="002E6E06" w:rsidP="002E6E06">
      <w:pPr>
        <w:tabs>
          <w:tab w:val="left" w:pos="851"/>
          <w:tab w:val="left" w:pos="12333"/>
        </w:tabs>
        <w:suppressAutoHyphens/>
        <w:ind w:firstLine="567"/>
        <w:jc w:val="both"/>
        <w:rPr>
          <w:color w:val="000000"/>
          <w:lang w:eastAsia="zh-CN"/>
        </w:rPr>
      </w:pPr>
      <w:r w:rsidRPr="002E6E06">
        <w:rPr>
          <w:color w:val="000000"/>
          <w:sz w:val="24"/>
          <w:szCs w:val="24"/>
          <w:lang w:eastAsia="zh-CN"/>
        </w:rPr>
        <w:t>Вивчити з громадянами, які проходять військову підготовку за програмою підготовки офіцерів запасу, основи методики роботи з особовим складом, управлінської діяльності, психології особистості воїна та військового колективу, організацію процесу виховання та навчання, інформаційної роботи та національно-патріотичної підготовки в підрозділі, основи методики формування моральної та психологічної готовності з метою забезпечення якісного виконання підрозділом завдань за призначенням.</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Сформувати у громадян навички індивідуально-виховної роботи з особовим складом, організації внутрішньо-комунікаційної роботи, підтримання належного рівня морально-психологічного забезпечення особового складу, стану військової дисципліни та правопорядку.</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Розвивати у тих, хто навчається, творче мислення, вміння самовдосконалюватись та організаційні здібності.</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 результаті вивчення модуля громадяни повинні:</w:t>
      </w:r>
    </w:p>
    <w:p w:rsidR="002E6E06" w:rsidRPr="002E6E06" w:rsidRDefault="002E6E06" w:rsidP="002E6E06">
      <w:pPr>
        <w:tabs>
          <w:tab w:val="left" w:pos="12333"/>
        </w:tabs>
        <w:suppressAutoHyphens/>
        <w:ind w:left="809"/>
        <w:jc w:val="both"/>
        <w:rPr>
          <w:color w:val="000000"/>
          <w:lang w:eastAsia="zh-CN"/>
        </w:rPr>
      </w:pPr>
      <w:r w:rsidRPr="002E6E06">
        <w:rPr>
          <w:color w:val="000000"/>
          <w:sz w:val="24"/>
          <w:szCs w:val="24"/>
          <w:lang w:eastAsia="zh-CN"/>
        </w:rPr>
        <w:t xml:space="preserve">– </w:t>
      </w:r>
      <w:r w:rsidRPr="002E6E06">
        <w:rPr>
          <w:b/>
          <w:i/>
          <w:color w:val="000000"/>
          <w:sz w:val="24"/>
          <w:szCs w:val="24"/>
          <w:lang w:eastAsia="zh-CN"/>
        </w:rPr>
        <w:t>знати</w:t>
      </w:r>
      <w:r w:rsidRPr="002E6E06">
        <w:rPr>
          <w:color w:val="000000"/>
          <w:sz w:val="24"/>
          <w:szCs w:val="24"/>
          <w:lang w:eastAsia="zh-CN"/>
        </w:rPr>
        <w:t>: - основи військового управління та організацію управлінської діяльності командира з врахуванням досвіду ООС (АТО), характер та стилі управлінської діяльності; характеристику особистісних якостей командира (начальника), та вплив на управління і морально-психологічний стан підрозділу; напрями роботи з особовим складом командира та заступника з МПЗ в повсякденній діяльності підрозділу; особливості роботи з особовим складом в підрозділах під час підготовки й виконання завдань за призначенням; основні принципи і методи військового навчання у підрозділі. зміст, мету, основні напрями та методику інформаційно-пропагандистського забезпечення та інформування особового складу; психологічні основи вивчення особистості військовослужбовця та військового колективу; основи формування моральної та психологічної готовності до виконання завдань за призначенням; зміст, мету та завдання індивідуально-виховної роботи в системі виховання особового складу; методику роботи командира (начальника) щодо зміцнення військової дисципліни підрозділу.</w:t>
      </w:r>
    </w:p>
    <w:p w:rsidR="002E6E06" w:rsidRPr="002E6E06" w:rsidRDefault="002E6E06" w:rsidP="002E6E06">
      <w:pPr>
        <w:tabs>
          <w:tab w:val="left" w:pos="12333"/>
        </w:tabs>
        <w:suppressAutoHyphens/>
        <w:ind w:left="809"/>
        <w:jc w:val="both"/>
        <w:rPr>
          <w:color w:val="000000"/>
          <w:lang w:eastAsia="zh-CN"/>
        </w:rPr>
      </w:pPr>
      <w:r w:rsidRPr="002E6E06">
        <w:rPr>
          <w:color w:val="000000"/>
          <w:sz w:val="24"/>
          <w:szCs w:val="24"/>
          <w:lang w:eastAsia="zh-CN"/>
        </w:rPr>
        <w:t xml:space="preserve">– </w:t>
      </w:r>
      <w:r w:rsidRPr="002E6E06">
        <w:rPr>
          <w:b/>
          <w:i/>
          <w:color w:val="000000"/>
          <w:sz w:val="24"/>
          <w:szCs w:val="24"/>
          <w:lang w:eastAsia="zh-CN"/>
        </w:rPr>
        <w:t>уміти</w:t>
      </w:r>
      <w:r w:rsidRPr="002E6E06">
        <w:rPr>
          <w:color w:val="000000"/>
          <w:sz w:val="24"/>
          <w:szCs w:val="24"/>
          <w:lang w:eastAsia="zh-CN"/>
        </w:rPr>
        <w:t>: здійснювати управління психолого-педагогічною діяльністю та роботою з особовим складом в різних умовах обстановки відповідно до норм законодавства; організовувати морально-психологічне забезпечення та внутрішньо-комунікаційну роботу, проводити національно-патріотичну підготовку з військовослужбовцями та інформування в підрозділі; виховувати у підлеглих почуття патріотизму, відданості Україні, гуманізму та людяності, на традиціях дружби і військового братерства, національної свідомості та особистої відповідальності за захист Батьківщини; застосовувати методики вивчення психології особистості військовослужбовця та військового колективу, психологічного забезпечення підрозділів до різних видів військової діяльності, формувати у особового складу високі морально-психологічні якості; вчити підлеглих до виконання завдань у складних  умовах обстановки; організовувати і проводити індивідуально-виховну роботу в підрозділі, застосовувати методику виявлення причин порушень і конфліктів у військових колективах та методи роботи щодо їх попередження і розв’язання, проводити роботу з аналізу, оцінки та підбиття підсумків стану військової дисципліни у підрозділі.</w:t>
      </w:r>
    </w:p>
    <w:p w:rsidR="002E6E06" w:rsidRPr="002E6E06" w:rsidRDefault="002E6E06" w:rsidP="002E6E06">
      <w:pPr>
        <w:tabs>
          <w:tab w:val="left" w:pos="12333"/>
        </w:tabs>
        <w:suppressAutoHyphens/>
        <w:spacing w:after="120"/>
        <w:ind w:firstLine="567"/>
        <w:jc w:val="both"/>
        <w:rPr>
          <w:color w:val="000000"/>
          <w:lang w:eastAsia="zh-CN"/>
        </w:rPr>
      </w:pPr>
      <w:r w:rsidRPr="002E6E06">
        <w:rPr>
          <w:color w:val="000000"/>
          <w:sz w:val="24"/>
          <w:szCs w:val="24"/>
          <w:lang w:eastAsia="zh-CN"/>
        </w:rPr>
        <w:t xml:space="preserve">В результаті отриманих знань, умінь і практичних навичок з модуля “Методика роботи з особовим складом” громадяни, які проходять військову підготовку, повинні володіти професійними </w:t>
      </w:r>
      <w:proofErr w:type="spellStart"/>
      <w:r w:rsidRPr="002E6E06">
        <w:rPr>
          <w:color w:val="000000"/>
          <w:sz w:val="24"/>
          <w:szCs w:val="24"/>
          <w:lang w:eastAsia="zh-CN"/>
        </w:rPr>
        <w:t>компетентностями</w:t>
      </w:r>
      <w:proofErr w:type="spellEnd"/>
      <w:r w:rsidRPr="002E6E06">
        <w:rPr>
          <w:color w:val="000000"/>
          <w:sz w:val="24"/>
          <w:szCs w:val="24"/>
          <w:lang w:eastAsia="zh-CN"/>
        </w:rPr>
        <w:t xml:space="preserve"> КЗП</w:t>
      </w:r>
      <w:r w:rsidRPr="002E6E06">
        <w:rPr>
          <w:b/>
          <w:color w:val="000000"/>
          <w:sz w:val="24"/>
          <w:szCs w:val="24"/>
          <w:lang w:eastAsia="zh-CN"/>
        </w:rPr>
        <w:t>-</w:t>
      </w:r>
      <w:r w:rsidRPr="002E6E06">
        <w:rPr>
          <w:color w:val="000000"/>
          <w:sz w:val="24"/>
          <w:szCs w:val="24"/>
          <w:lang w:eastAsia="zh-CN"/>
        </w:rPr>
        <w:t xml:space="preserve">13, </w:t>
      </w:r>
      <w:proofErr w:type="spellStart"/>
      <w:r w:rsidRPr="002E6E06">
        <w:rPr>
          <w:color w:val="000000"/>
          <w:sz w:val="24"/>
          <w:szCs w:val="24"/>
          <w:lang w:eastAsia="zh-CN"/>
        </w:rPr>
        <w:t>КЗП</w:t>
      </w:r>
      <w:proofErr w:type="spellEnd"/>
      <w:r w:rsidRPr="002E6E06">
        <w:rPr>
          <w:b/>
          <w:color w:val="000000"/>
          <w:sz w:val="24"/>
          <w:szCs w:val="24"/>
          <w:lang w:eastAsia="zh-CN"/>
        </w:rPr>
        <w:t>-</w:t>
      </w:r>
      <w:r w:rsidRPr="002E6E06">
        <w:rPr>
          <w:color w:val="000000"/>
          <w:sz w:val="24"/>
          <w:szCs w:val="24"/>
          <w:lang w:eastAsia="zh-CN"/>
        </w:rPr>
        <w:t>14 та отримати результати навчання РНЗ-14</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-15</w:t>
      </w:r>
      <w:r w:rsidRPr="002E6E06">
        <w:rPr>
          <w:color w:val="000000"/>
          <w:sz w:val="16"/>
          <w:szCs w:val="16"/>
          <w:lang w:eastAsia="zh-CN"/>
        </w:rPr>
        <w:t xml:space="preserve">. </w:t>
      </w:r>
    </w:p>
    <w:p w:rsidR="002E6E06" w:rsidRPr="002E6E06" w:rsidRDefault="002E6E06" w:rsidP="002E6E06">
      <w:pPr>
        <w:keepNext/>
        <w:numPr>
          <w:ilvl w:val="2"/>
          <w:numId w:val="0"/>
        </w:numPr>
        <w:tabs>
          <w:tab w:val="num" w:pos="0"/>
        </w:tabs>
        <w:suppressAutoHyphens/>
        <w:spacing w:before="120"/>
        <w:ind w:left="-284"/>
        <w:jc w:val="center"/>
        <w:outlineLvl w:val="2"/>
        <w:rPr>
          <w:rFonts w:ascii="Cambria" w:hAnsi="Cambria"/>
          <w:b/>
          <w:bCs/>
          <w:color w:val="000000"/>
          <w:sz w:val="26"/>
          <w:szCs w:val="26"/>
          <w:lang w:eastAsia="zh-CN"/>
        </w:rPr>
      </w:pPr>
      <w:r w:rsidRPr="002E6E06">
        <w:rPr>
          <w:b/>
          <w:bCs/>
          <w:color w:val="000000"/>
          <w:sz w:val="24"/>
          <w:szCs w:val="24"/>
          <w:lang w:eastAsia="zh-CN"/>
        </w:rPr>
        <w:lastRenderedPageBreak/>
        <w:t>ІІ. Методичні  вказівки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Предметом модуля є вивчення основ військового управління, сутності та принципів військово-педагогічного процесу, основ військової психології, форм і методів організації виховання військовослужбовців, психологічної підготовки особового складу. Наукову основу модуля складає положення Воєнної доктрини України, теорія і практика військового будівництва. Методологічну основу викладання модуля складають – військова педагогіка та психологія, досвід ведення бойових дій в районах проведення ООС (АТО) на сході України.</w:t>
      </w:r>
    </w:p>
    <w:p w:rsidR="002E6E06" w:rsidRPr="002E6E06" w:rsidRDefault="002E6E06" w:rsidP="002E6E06">
      <w:pPr>
        <w:tabs>
          <w:tab w:val="left" w:pos="12333"/>
        </w:tabs>
        <w:suppressAutoHyphens/>
        <w:spacing w:after="120"/>
        <w:ind w:firstLine="567"/>
        <w:jc w:val="both"/>
        <w:rPr>
          <w:color w:val="000000"/>
          <w:lang w:eastAsia="zh-CN"/>
        </w:rPr>
      </w:pPr>
      <w:r w:rsidRPr="002E6E06">
        <w:rPr>
          <w:color w:val="000000"/>
          <w:sz w:val="24"/>
          <w:szCs w:val="24"/>
          <w:lang w:eastAsia="zh-CN"/>
        </w:rPr>
        <w:t>Вивчення модуля “Методика роботи з особовим складом підрозділів Збройних Сил України” базується на знаннях, які отримані громадянами з гуманітарних та соціально-економічних дисциплін у вищому навчальному закладі. Знання та вміння, отримані під час занять, використовуються тими, хто навчається, при вивченні тематики програми військової підготовки: загальновійськова підготовка, тактична і тактико-спеціальна підготовка, військово-технічна і військово-спеціальна підготовка.</w:t>
      </w:r>
    </w:p>
    <w:p w:rsidR="002E6E06" w:rsidRPr="002E6E06" w:rsidRDefault="002E6E06" w:rsidP="002E6E06">
      <w:pPr>
        <w:keepNext/>
        <w:numPr>
          <w:ilvl w:val="2"/>
          <w:numId w:val="0"/>
        </w:numPr>
        <w:tabs>
          <w:tab w:val="num" w:pos="0"/>
        </w:tabs>
        <w:suppressAutoHyphens/>
        <w:spacing w:before="120"/>
        <w:ind w:left="-284"/>
        <w:jc w:val="center"/>
        <w:outlineLvl w:val="2"/>
        <w:rPr>
          <w:rFonts w:ascii="Cambria" w:hAnsi="Cambria"/>
          <w:b/>
          <w:bCs/>
          <w:color w:val="000000"/>
          <w:sz w:val="26"/>
          <w:szCs w:val="26"/>
          <w:lang w:eastAsia="zh-CN"/>
        </w:rPr>
      </w:pPr>
      <w:r w:rsidRPr="002E6E06">
        <w:rPr>
          <w:b/>
          <w:bCs/>
          <w:color w:val="000000"/>
          <w:sz w:val="24"/>
          <w:szCs w:val="24"/>
          <w:lang w:eastAsia="zh-CN"/>
        </w:rPr>
        <w:t>ІІІ. Зміст</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b/>
          <w:i/>
          <w:color w:val="000000"/>
          <w:sz w:val="24"/>
          <w:szCs w:val="24"/>
          <w:lang w:eastAsia="en-US"/>
        </w:rPr>
        <w:t>Змістовий модуль 2.1.01. Організація управлінської діяльності</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Сутність і зміст управлінської діяльності командира. Мета, завдання, форми і методи управління. Демократизація управління. Особливості управлінської діяльності командира військового підрозділу в умовах виконання бойових завдань з урахуванням досвіду АТО (ООС). Морально-психологічні аспекти управління навчально-бойовою та бойовою діяльністю підрозділу.</w:t>
      </w:r>
      <w:r w:rsidRPr="002E6E06">
        <w:rPr>
          <w:i/>
          <w:color w:val="000000"/>
          <w:sz w:val="24"/>
          <w:szCs w:val="24"/>
          <w:lang w:eastAsia="zh-CN"/>
        </w:rPr>
        <w:t xml:space="preserve"> </w:t>
      </w:r>
      <w:r w:rsidRPr="002E6E06">
        <w:rPr>
          <w:color w:val="000000"/>
          <w:sz w:val="24"/>
          <w:szCs w:val="24"/>
          <w:lang w:eastAsia="zh-CN"/>
        </w:rPr>
        <w:t>Основні функції, прийоми і засоби управління та психологічні особливості діяльності військових керівників. Стимулюючі умови виконання бойового завдання. Алгоритм дій командира щодо успішного управління бойовою діяльністю підрозділу</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 xml:space="preserve">Характер та стиль управлінської діяльності командира підрозділом. Базові принципи поведінки офіцера. Авторитет командира та його різновиди. </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Сутність поняття “лідерство”. Лідерство як психологічний феномен. Класифікація рис військового керівника – лідера. Типи лідерства. Сутність авторитарного та демократичного стилів керівництва. Впливи і влада як засоби здійснення управлінської діяльності.</w:t>
      </w:r>
    </w:p>
    <w:p w:rsidR="002E6E06" w:rsidRPr="002E6E06" w:rsidRDefault="002E6E06" w:rsidP="002E6E06">
      <w:pPr>
        <w:widowControl w:val="0"/>
        <w:tabs>
          <w:tab w:val="left" w:pos="9356"/>
        </w:tabs>
        <w:suppressAutoHyphens/>
        <w:spacing w:line="228" w:lineRule="auto"/>
        <w:ind w:firstLine="709"/>
        <w:jc w:val="both"/>
        <w:rPr>
          <w:color w:val="000000"/>
          <w:sz w:val="12"/>
          <w:szCs w:val="12"/>
          <w:lang w:eastAsia="zh-CN"/>
        </w:rPr>
      </w:pP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b/>
          <w:i/>
          <w:color w:val="000000"/>
          <w:sz w:val="24"/>
          <w:szCs w:val="24"/>
          <w:lang w:eastAsia="en-US"/>
        </w:rPr>
        <w:t>Змістовий модуль 2.1.02. Методика роботи з особовим складом</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Методологічні основи роботи з особовим складом військового підрозділу.  Система, зміст, складові роботи з особовим складом в підрозділі. Напрями роботи з особовим складом, їх зміст, завдання, види, форми, методи та засоби. Основні завдання та зміст роботи командира при організації внутрішньо-комунікаційної та соціально-правової роботи.</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Педагогічні основи роботи з особовим складом військового підрозділу. Загальна характеристика навчально-виховного процесу. Основні принципи, методи і форми військового навчання та виховання.</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Зміст, мета, основні напрями, види, принципи, завдання, методика, форми та методи інформаційно-пропагандистського забезпечення та інформування особового складу.</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 xml:space="preserve">Організація внутрішньо-комунікаційної роботи та національно-патріотичної підготовки в підрозділі. Методика підготовки та проведення занять з національно-патріотичної підготовки. Підготовка та практика проведення інформування особового складу. </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 xml:space="preserve">Сутність і зміст індивідуально-виховного впливу на військовослужбовців підрозділу, його основні напрямки, форми, методи та завдання. Системність в роботі посадових осіб підрозділу щодо морально-психологічного впливу на особовий склад. Основні обв’язки командирів усіх ступенів щодо проведення індивідуально-виховної роботи в підрозділі. Методика планування заходів з індивідуально-виховної роботи. Особливості здійснення індивідуально-виховного впливу на різні категорії особового складу. Практика ведення педагогічних щоденників. </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lastRenderedPageBreak/>
        <w:t>Психологічні основи роботи з особовим складом військового підрозділу.</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Психологічні основи вивчення особистості військовослужбовця. Поняття особистості у психології. Соціально-психологічна структура особистості військовослужбовця. Система психолого-педагогічних методів вивчення індивідуальних психологічних особливостей особистості військовослужбовців. Психологічні проблеми особистості в умовах діяльності у бойовій обстановці.</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Сутність і структура психології військового колективу. Військовий колектив як суб’єкт військової діяльності. Стадії розвитку колективу. Соціально-психологічна основа військового колективу. Основні властивості колективу. Колективний настрій. Психологічна характеристика взаємовідносин різних категорії особового складу. Роль командира у формуванні колективу.</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Основи морально-психологічного забезпечення підготовки та застосування військових підрозділів. Складові морально-психологічного забезпечення діяльності військового підрозділу. Психологічне та інформаційно-пропагандистське забезпечення діяльності військового підрозділу. Особливості проведення заходів морально-психологічного забезпечення діяльності військового підрозділу в умовах виконання бойових завдань з урахуванням досвіду АТО (ООС).</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Мета, завдання, форми, методи, організація психологічного забезпечення різних видів військової діяльності. Формування психологічної готовності до виконання завдань за призначенням, підтримання належного рівня військової дисципліни. Психологічна здатність та готовність  військовослужбовця (військового колективу). Процес формування стану психологічної готовності та її рівні.</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Моральна готовність військовослужбовця: сутність, методи формування. Особливості формування моральної та психологічної готовності при підготовці та несенні внутрішньої та вартової служби. Етапи підготовки до несення внутрішньої та вартової служби. Алгоритм діяльності командира під час підготовки та несення внутрішньої та вартової служби особовим складом.</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Методика роботи командира підрозділу щодо дотримання статутних правил взаємин у військовому колективі. Характерні ознаки елементів нестатутних взаємин в підрозділі, психологічні основи профілактики нестатутних взаємин.</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 xml:space="preserve">Сутність військової дисципліни та її психологічні засади. Методика роботи командира щодо зміцнення військової дисципліни у підрозділі. Аналіз та оцінка стану військової дисципліни Профілактика правопорушень. Робота посадових осіб щодо попередження </w:t>
      </w:r>
      <w:proofErr w:type="spellStart"/>
      <w:r w:rsidRPr="002E6E06">
        <w:rPr>
          <w:color w:val="000000"/>
          <w:sz w:val="24"/>
          <w:szCs w:val="24"/>
          <w:lang w:eastAsia="zh-CN"/>
        </w:rPr>
        <w:t>суїцидальних</w:t>
      </w:r>
      <w:proofErr w:type="spellEnd"/>
      <w:r w:rsidRPr="002E6E06">
        <w:rPr>
          <w:color w:val="000000"/>
          <w:sz w:val="24"/>
          <w:szCs w:val="24"/>
          <w:lang w:eastAsia="zh-CN"/>
        </w:rPr>
        <w:t xml:space="preserve"> проявів серед військовослужбовців. Особливості проведення профілактичної бесіди з військовослужбовцями, схильними до порушень військової дисципліни.</w:t>
      </w:r>
    </w:p>
    <w:p w:rsidR="002E6E06" w:rsidRPr="002E6E06" w:rsidRDefault="002E6E06" w:rsidP="002E6E06">
      <w:pPr>
        <w:widowControl w:val="0"/>
        <w:tabs>
          <w:tab w:val="left" w:pos="9356"/>
        </w:tabs>
        <w:suppressAutoHyphens/>
        <w:spacing w:line="228" w:lineRule="auto"/>
        <w:ind w:firstLine="709"/>
        <w:jc w:val="both"/>
        <w:rPr>
          <w:b/>
          <w:i/>
          <w:color w:val="000000"/>
          <w:lang w:eastAsia="zh-CN"/>
        </w:rPr>
      </w:pPr>
      <w:r w:rsidRPr="002E6E06">
        <w:rPr>
          <w:color w:val="000000"/>
          <w:sz w:val="24"/>
          <w:szCs w:val="24"/>
          <w:lang w:eastAsia="zh-CN"/>
        </w:rPr>
        <w:t xml:space="preserve">Методика роботи командира щодо ведення дисциплінарної практики та підбиття підсумків стану військової дисципліни у підрозділі. Практика аналізу та підбиття підсумків стану військової дисципліни. </w:t>
      </w:r>
    </w:p>
    <w:p w:rsidR="002E6E06" w:rsidRPr="002E6E06" w:rsidRDefault="002E6E06" w:rsidP="002E6E06">
      <w:pPr>
        <w:keepNext/>
        <w:numPr>
          <w:ilvl w:val="2"/>
          <w:numId w:val="0"/>
        </w:numPr>
        <w:tabs>
          <w:tab w:val="num" w:pos="0"/>
        </w:tabs>
        <w:suppressAutoHyphens/>
        <w:spacing w:before="120" w:after="120"/>
        <w:ind w:left="-284"/>
        <w:jc w:val="center"/>
        <w:outlineLvl w:val="2"/>
        <w:rPr>
          <w:rFonts w:ascii="Cambria" w:hAnsi="Cambria"/>
          <w:b/>
          <w:bCs/>
          <w:color w:val="000000"/>
          <w:sz w:val="26"/>
          <w:szCs w:val="26"/>
          <w:lang w:eastAsia="zh-CN"/>
        </w:rPr>
      </w:pPr>
      <w:r w:rsidRPr="002E6E06">
        <w:rPr>
          <w:b/>
          <w:bCs/>
          <w:color w:val="000000"/>
          <w:sz w:val="24"/>
          <w:szCs w:val="24"/>
          <w:lang w:eastAsia="zh-CN"/>
        </w:rPr>
        <w:t xml:space="preserve">ІV. Розподіл навчального часу </w:t>
      </w:r>
    </w:p>
    <w:tbl>
      <w:tblPr>
        <w:tblW w:w="0" w:type="auto"/>
        <w:jc w:val="center"/>
        <w:tblLayout w:type="fixed"/>
        <w:tblLook w:val="0000" w:firstRow="0" w:lastRow="0" w:firstColumn="0" w:lastColumn="0" w:noHBand="0" w:noVBand="0"/>
      </w:tblPr>
      <w:tblGrid>
        <w:gridCol w:w="5306"/>
        <w:gridCol w:w="1080"/>
        <w:gridCol w:w="994"/>
        <w:gridCol w:w="1045"/>
        <w:gridCol w:w="791"/>
      </w:tblGrid>
      <w:tr w:rsidR="002E6E06" w:rsidRPr="002E6E06" w:rsidTr="0048738A">
        <w:trPr>
          <w:trHeight w:val="360"/>
          <w:jc w:val="center"/>
        </w:trPr>
        <w:tc>
          <w:tcPr>
            <w:tcW w:w="5306" w:type="dxa"/>
            <w:vMerge w:val="restart"/>
            <w:tcBorders>
              <w:top w:val="single" w:sz="4" w:space="0" w:color="000000"/>
              <w:left w:val="single" w:sz="4" w:space="0" w:color="000000"/>
              <w:bottom w:val="single" w:sz="4" w:space="0" w:color="000000"/>
            </w:tcBorders>
          </w:tcPr>
          <w:p w:rsidR="002E6E06" w:rsidRPr="002E6E06" w:rsidRDefault="002E6E06" w:rsidP="002E6E06">
            <w:pPr>
              <w:tabs>
                <w:tab w:val="left" w:pos="360"/>
              </w:tabs>
              <w:suppressAutoHyphens/>
              <w:snapToGrid w:val="0"/>
              <w:spacing w:after="200"/>
              <w:jc w:val="center"/>
              <w:rPr>
                <w:rFonts w:eastAsia="Calibri"/>
                <w:color w:val="000000"/>
                <w:sz w:val="24"/>
                <w:szCs w:val="24"/>
                <w:lang w:eastAsia="zh-CN"/>
              </w:rPr>
            </w:pPr>
          </w:p>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Шифр та найменування змістових модулів</w:t>
            </w:r>
          </w:p>
        </w:tc>
        <w:tc>
          <w:tcPr>
            <w:tcW w:w="1080"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86"/>
              <w:jc w:val="center"/>
              <w:rPr>
                <w:rFonts w:ascii="Calibri" w:eastAsia="Calibri" w:hAnsi="Calibri"/>
                <w:color w:val="000000"/>
                <w:sz w:val="22"/>
                <w:szCs w:val="22"/>
                <w:lang w:eastAsia="zh-CN"/>
              </w:rPr>
            </w:pPr>
            <w:r w:rsidRPr="002E6E06">
              <w:rPr>
                <w:rFonts w:eastAsia="Calibri"/>
                <w:color w:val="000000"/>
                <w:sz w:val="24"/>
                <w:szCs w:val="24"/>
                <w:lang w:eastAsia="zh-CN"/>
              </w:rPr>
              <w:t>Усього</w:t>
            </w:r>
          </w:p>
          <w:p w:rsidR="002E6E06" w:rsidRPr="002E6E06" w:rsidRDefault="002E6E06" w:rsidP="002E6E06">
            <w:pPr>
              <w:tabs>
                <w:tab w:val="left" w:pos="360"/>
              </w:tabs>
              <w:suppressAutoHyphens/>
              <w:spacing w:after="86"/>
              <w:jc w:val="center"/>
              <w:rPr>
                <w:rFonts w:ascii="Calibri" w:eastAsia="Calibri" w:hAnsi="Calibri"/>
                <w:color w:val="000000"/>
                <w:sz w:val="22"/>
                <w:szCs w:val="22"/>
                <w:lang w:eastAsia="zh-CN"/>
              </w:rPr>
            </w:pPr>
            <w:r w:rsidRPr="002E6E06">
              <w:rPr>
                <w:rFonts w:eastAsia="Calibri"/>
                <w:color w:val="000000"/>
                <w:sz w:val="24"/>
                <w:szCs w:val="24"/>
                <w:lang w:eastAsia="zh-CN"/>
              </w:rPr>
              <w:t>годин</w:t>
            </w:r>
          </w:p>
        </w:tc>
        <w:tc>
          <w:tcPr>
            <w:tcW w:w="2039" w:type="dxa"/>
            <w:gridSpan w:val="2"/>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З них</w:t>
            </w:r>
          </w:p>
        </w:tc>
        <w:tc>
          <w:tcPr>
            <w:tcW w:w="791" w:type="dxa"/>
            <w:vMerge w:val="restart"/>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spacing w:after="200"/>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Звіт-ність</w:t>
            </w:r>
            <w:proofErr w:type="spellEnd"/>
          </w:p>
        </w:tc>
      </w:tr>
      <w:tr w:rsidR="002E6E06" w:rsidRPr="002E6E06" w:rsidTr="0048738A">
        <w:trPr>
          <w:jc w:val="center"/>
        </w:trPr>
        <w:tc>
          <w:tcPr>
            <w:tcW w:w="5306" w:type="dxa"/>
            <w:vMerge/>
            <w:tcBorders>
              <w:top w:val="single" w:sz="4" w:space="0" w:color="000000"/>
              <w:left w:val="single" w:sz="4" w:space="0" w:color="000000"/>
              <w:bottom w:val="single" w:sz="4" w:space="0" w:color="000000"/>
            </w:tcBorders>
          </w:tcPr>
          <w:p w:rsidR="002E6E06" w:rsidRPr="002E6E06" w:rsidRDefault="002E6E06" w:rsidP="002E6E06">
            <w:pPr>
              <w:widowControl w:val="0"/>
              <w:tabs>
                <w:tab w:val="left" w:pos="9356"/>
              </w:tabs>
              <w:suppressAutoHyphens/>
              <w:snapToGrid w:val="0"/>
              <w:spacing w:line="228" w:lineRule="auto"/>
              <w:jc w:val="both"/>
              <w:rPr>
                <w:b/>
                <w:i/>
                <w:color w:val="000000"/>
                <w:lang w:eastAsia="zh-CN"/>
              </w:rPr>
            </w:pPr>
          </w:p>
        </w:tc>
        <w:tc>
          <w:tcPr>
            <w:tcW w:w="1080" w:type="dxa"/>
            <w:vMerge/>
            <w:tcBorders>
              <w:top w:val="single" w:sz="4" w:space="0" w:color="000000"/>
              <w:left w:val="single" w:sz="4" w:space="0" w:color="000000"/>
              <w:bottom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c>
          <w:tcPr>
            <w:tcW w:w="994"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143"/>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Під </w:t>
            </w:r>
            <w:proofErr w:type="spellStart"/>
            <w:r w:rsidRPr="002E6E06">
              <w:rPr>
                <w:rFonts w:eastAsia="Calibri"/>
                <w:color w:val="000000"/>
                <w:sz w:val="24"/>
                <w:szCs w:val="24"/>
                <w:lang w:eastAsia="zh-CN"/>
              </w:rPr>
              <w:t>керівн</w:t>
            </w:r>
            <w:proofErr w:type="spellEnd"/>
            <w:r w:rsidRPr="002E6E06">
              <w:rPr>
                <w:rFonts w:eastAsia="Calibri"/>
                <w:color w:val="000000"/>
                <w:sz w:val="24"/>
                <w:szCs w:val="24"/>
                <w:lang w:eastAsia="zh-CN"/>
              </w:rPr>
              <w:t>. НПП</w:t>
            </w:r>
          </w:p>
        </w:tc>
        <w:tc>
          <w:tcPr>
            <w:tcW w:w="1045"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143"/>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Самост</w:t>
            </w:r>
            <w:proofErr w:type="spellEnd"/>
            <w:r w:rsidRPr="002E6E06">
              <w:rPr>
                <w:rFonts w:eastAsia="Calibri"/>
                <w:color w:val="000000"/>
                <w:sz w:val="24"/>
                <w:szCs w:val="24"/>
                <w:lang w:eastAsia="zh-CN"/>
              </w:rPr>
              <w:t>. робота</w:t>
            </w:r>
          </w:p>
        </w:tc>
        <w:tc>
          <w:tcPr>
            <w:tcW w:w="791" w:type="dxa"/>
            <w:vMerge/>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jc w:val="center"/>
        </w:trPr>
        <w:tc>
          <w:tcPr>
            <w:tcW w:w="5306" w:type="dxa"/>
            <w:tcBorders>
              <w:left w:val="single" w:sz="4" w:space="0" w:color="000000"/>
              <w:bottom w:val="single" w:sz="4" w:space="0" w:color="000000"/>
            </w:tcBorders>
          </w:tcPr>
          <w:p w:rsidR="002E6E06" w:rsidRPr="002E6E06" w:rsidRDefault="002E6E06" w:rsidP="002E6E06">
            <w:pPr>
              <w:widowControl w:val="0"/>
              <w:tabs>
                <w:tab w:val="left" w:pos="9356"/>
              </w:tabs>
              <w:suppressAutoHyphens/>
              <w:spacing w:line="228" w:lineRule="auto"/>
              <w:jc w:val="both"/>
              <w:rPr>
                <w:b/>
                <w:i/>
                <w:color w:val="000000"/>
                <w:lang w:eastAsia="zh-CN"/>
              </w:rPr>
            </w:pPr>
            <w:r w:rsidRPr="002E6E06">
              <w:rPr>
                <w:b/>
                <w:color w:val="000000"/>
                <w:sz w:val="24"/>
                <w:szCs w:val="24"/>
                <w:lang w:eastAsia="zh-CN"/>
              </w:rPr>
              <w:t>Змістовий модуль 2.1.01.</w:t>
            </w:r>
            <w:r w:rsidRPr="002E6E06">
              <w:rPr>
                <w:color w:val="000000"/>
                <w:sz w:val="24"/>
                <w:szCs w:val="24"/>
                <w:lang w:eastAsia="zh-CN"/>
              </w:rPr>
              <w:t xml:space="preserve"> Організація управлінської діяльності.</w:t>
            </w:r>
          </w:p>
        </w:tc>
        <w:tc>
          <w:tcPr>
            <w:tcW w:w="1080"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8</w:t>
            </w:r>
          </w:p>
        </w:tc>
        <w:tc>
          <w:tcPr>
            <w:tcW w:w="994"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4</w:t>
            </w:r>
          </w:p>
        </w:tc>
        <w:tc>
          <w:tcPr>
            <w:tcW w:w="1045"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4</w:t>
            </w:r>
          </w:p>
        </w:tc>
        <w:tc>
          <w:tcPr>
            <w:tcW w:w="791" w:type="dxa"/>
            <w:tcBorders>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trHeight w:val="511"/>
          <w:jc w:val="center"/>
        </w:trPr>
        <w:tc>
          <w:tcPr>
            <w:tcW w:w="5306"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120" w:line="228" w:lineRule="auto"/>
              <w:jc w:val="both"/>
              <w:rPr>
                <w:rFonts w:ascii="Calibri" w:eastAsia="Calibri" w:hAnsi="Calibri"/>
                <w:color w:val="000000"/>
                <w:sz w:val="22"/>
                <w:szCs w:val="22"/>
                <w:lang w:eastAsia="zh-CN"/>
              </w:rPr>
            </w:pPr>
            <w:r w:rsidRPr="002E6E06">
              <w:rPr>
                <w:rFonts w:eastAsia="Calibri"/>
                <w:b/>
                <w:color w:val="000000"/>
                <w:sz w:val="24"/>
                <w:szCs w:val="24"/>
                <w:lang w:eastAsia="zh-CN"/>
              </w:rPr>
              <w:t>Змістовий модуль 2.1.02.</w:t>
            </w:r>
            <w:r w:rsidRPr="002E6E06">
              <w:rPr>
                <w:rFonts w:eastAsia="Calibri"/>
                <w:color w:val="000000"/>
                <w:sz w:val="24"/>
                <w:szCs w:val="24"/>
                <w:lang w:eastAsia="zh-CN"/>
              </w:rPr>
              <w:t xml:space="preserve"> Методика роботи з особовим складом.</w:t>
            </w:r>
          </w:p>
        </w:tc>
        <w:tc>
          <w:tcPr>
            <w:tcW w:w="1080"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37</w:t>
            </w:r>
          </w:p>
        </w:tc>
        <w:tc>
          <w:tcPr>
            <w:tcW w:w="994"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20</w:t>
            </w:r>
          </w:p>
        </w:tc>
        <w:tc>
          <w:tcPr>
            <w:tcW w:w="1045"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17</w:t>
            </w:r>
          </w:p>
        </w:tc>
        <w:tc>
          <w:tcPr>
            <w:tcW w:w="791"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trHeight w:val="511"/>
          <w:jc w:val="center"/>
        </w:trPr>
        <w:tc>
          <w:tcPr>
            <w:tcW w:w="5306"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jc w:val="both"/>
              <w:rPr>
                <w:rFonts w:ascii="Calibri" w:eastAsia="Calibri" w:hAnsi="Calibri"/>
                <w:color w:val="000000"/>
                <w:sz w:val="22"/>
                <w:szCs w:val="22"/>
                <w:lang w:eastAsia="zh-CN"/>
              </w:rPr>
            </w:pPr>
            <w:r w:rsidRPr="002E6E06">
              <w:rPr>
                <w:rFonts w:eastAsia="Calibri"/>
                <w:b/>
                <w:color w:val="000000"/>
                <w:sz w:val="24"/>
                <w:szCs w:val="24"/>
                <w:lang w:eastAsia="zh-CN"/>
              </w:rPr>
              <w:t>Всього за модуль</w:t>
            </w:r>
          </w:p>
        </w:tc>
        <w:tc>
          <w:tcPr>
            <w:tcW w:w="1080"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45</w:t>
            </w:r>
          </w:p>
        </w:tc>
        <w:tc>
          <w:tcPr>
            <w:tcW w:w="994"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24</w:t>
            </w:r>
          </w:p>
        </w:tc>
        <w:tc>
          <w:tcPr>
            <w:tcW w:w="1045"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21</w:t>
            </w:r>
          </w:p>
        </w:tc>
        <w:tc>
          <w:tcPr>
            <w:tcW w:w="791"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МК</w:t>
            </w:r>
          </w:p>
        </w:tc>
      </w:tr>
    </w:tbl>
    <w:p w:rsidR="002E6E06" w:rsidRPr="002E6E06" w:rsidRDefault="002E6E06" w:rsidP="002E6E06">
      <w:pPr>
        <w:keepNext/>
        <w:numPr>
          <w:ilvl w:val="2"/>
          <w:numId w:val="0"/>
        </w:numPr>
        <w:tabs>
          <w:tab w:val="num" w:pos="0"/>
        </w:tabs>
        <w:suppressAutoHyphens/>
        <w:spacing w:before="240"/>
        <w:ind w:left="-284"/>
        <w:jc w:val="center"/>
        <w:outlineLvl w:val="2"/>
        <w:rPr>
          <w:rFonts w:ascii="Cambria" w:hAnsi="Cambria"/>
          <w:b/>
          <w:bCs/>
          <w:color w:val="000000"/>
          <w:sz w:val="26"/>
          <w:szCs w:val="26"/>
          <w:lang w:eastAsia="zh-CN"/>
        </w:rPr>
      </w:pPr>
      <w:r w:rsidRPr="002E6E06">
        <w:rPr>
          <w:b/>
          <w:bCs/>
          <w:color w:val="000000"/>
          <w:sz w:val="24"/>
          <w:szCs w:val="24"/>
          <w:lang w:eastAsia="zh-CN"/>
        </w:rPr>
        <w:lastRenderedPageBreak/>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Cs/>
          <w:color w:val="000000"/>
          <w:sz w:val="24"/>
          <w:szCs w:val="24"/>
          <w:lang w:eastAsia="zh-CN"/>
        </w:rPr>
        <w:t>НЕМАЄ</w:t>
      </w:r>
    </w:p>
    <w:p w:rsidR="002E6E06" w:rsidRPr="002E6E06" w:rsidRDefault="002E6E06" w:rsidP="002E6E06">
      <w:pPr>
        <w:keepNext/>
        <w:numPr>
          <w:ilvl w:val="2"/>
          <w:numId w:val="0"/>
        </w:numPr>
        <w:tabs>
          <w:tab w:val="num" w:pos="0"/>
        </w:tabs>
        <w:suppressAutoHyphens/>
        <w:spacing w:before="240" w:after="6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VI. Інформаційне забезпечення</w:t>
      </w:r>
    </w:p>
    <w:p w:rsidR="002E6E06" w:rsidRPr="002E6E06" w:rsidRDefault="002E6E06" w:rsidP="002E6E06">
      <w:pPr>
        <w:shd w:val="clear" w:color="auto" w:fill="FFFFFF"/>
        <w:suppressAutoHyphens/>
        <w:spacing w:after="120"/>
        <w:ind w:left="-284"/>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 Конституція (1996). Конституція України: чинне законодавство зі змінами та доповненнями станом на 23 травня 2016 року. (Офіційний текст). Видавництво законодавчої та навчальної літератури. Видавець Паливода А.В.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 Воєнна доктрина України. Затверджена Указом Президента України від 24.09.15. №/2015.</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 Про оборону України / Закон України від 06.12.91. № 1933-ХІІ.</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4. Про Збройні Сили України / Закон України від 06.12.91. № 1935-XII.</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5. Про забезпечення функціонування української мови як державної. Закон України від 25.04.19. № 2704-VIII/.</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6. Статути Збройних Сил України. Затверджені законами України від 24 березня 1999 року № 548, 549, 550, 551 - XIV.</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7. Про стратегію національно-патріотичного виховання. Указ Президента України від 18.05.2019. № 286/2019.</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8. Про Концепцію допризовної підготовки і військово-патріотичного виховання молоді / Указ Президента України від 25.10.2002 р. № 948/2002.</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 Про Стратегію національно-патріотичного виховання дітей та молоді на 2016 – 2020 роки / Указ Президента України від 13 жовтня 2015 року № 580/2015.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10. Положення про проходження громадянами України служби у військовому резерві Збройних Сил України / Указ Президента України від 01.02.2007. № 66/2007.</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 Про зміцнення військової дисципліни у Збройних Силах України / Наказ Міністра оборони України №11 від 19.04.97.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12. Про Кодекс честі офіцера Збройних Сил України / Наказ Міністра оборони України від 31.12.99. № 412.</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 Про впровадження психологічної підготовки особового складу в навчальний процес підготовки органів управління та військ (сил) / Наказ начальника Генерального штабу Збройних Сил України від 16.11.12. № 240.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14. Про затвердження Положення про клуби військових частин Збройних Сил України / Наказ Міністра оборони України від 14.05.12. № 319.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15. Про затвердження Концепції підготовки Збройних Сил України / Наказ Міністерства оборони України від 22.02.16. № 95.</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16. Про затвердження Бойових  статутів  механізованих і танкових військ Сухопутних Військ Збройних Сил України / Наказ Командувача Сухопутних військ Збройних Сил України від 30.12.16р. Частина ІІ та від 25.05.16р. № 238. Частина III.</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17. Про затвердження Інструкції про організацію у Збройних Силах України соціального і правового захисту військовослужбовців, військовозобов’язаних та резервістів, призваних на навчальні (або перевірочні) та спеціальні збори, та членів їхніх сімей, працівників Збройних Сил України / Наказ Міністерства оборони України від 19.09.16 № 27.</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18. Про затвердження Інструкції з організації вартової служби у Збройних Силах України. Наказ Міністерства оборони України від 24.10.16. № 553.</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19. Про затвердження Інструкції з організації забезпечення Збройних Сил України технічними засобами пропаганди. Наказ Генерального штабу Збройних Сил України від 18.11.16 № 428.</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20. Про затвердження Положення про службу військового духовенства (</w:t>
      </w:r>
      <w:proofErr w:type="spellStart"/>
      <w:r w:rsidRPr="002E6E06">
        <w:rPr>
          <w:rFonts w:eastAsia="Calibri"/>
          <w:color w:val="000000"/>
          <w:sz w:val="24"/>
          <w:szCs w:val="24"/>
        </w:rPr>
        <w:t>капеланську</w:t>
      </w:r>
      <w:proofErr w:type="spellEnd"/>
      <w:r w:rsidRPr="002E6E06">
        <w:rPr>
          <w:rFonts w:eastAsia="Calibri"/>
          <w:color w:val="000000"/>
          <w:sz w:val="24"/>
          <w:szCs w:val="24"/>
        </w:rPr>
        <w:t xml:space="preserve"> службу) у Збройних Силах України / Наказ Міністерства оборони України від 14.12.16. № 685.</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21. Про затвердження Інструкції з організації інформаційно-пропагандистського забезпечення у Збройних Силах України / Наказ Генерального штабу Збройних Сил України від 04.01.17. № 4.</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22. Про затвердження Інструкції про порядок проведення службового розслідування у Збройних Силах України/ Наказ Міністерства оборони України № 608 в редакції від 21.11.17.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23. Про затвердження Інструкції з організації національно-патріотичної підготовки у Збройних Силах України / Наказ Генерального штабу Збройних Сил України від 28.03.17. № 108.</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24. Про заходи щодо попередження пияцтва у Збройних Силах України / Наказ Міністерства оборони України від 20.04.17 № 233.</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25. Про затвердження Положення про структури морально-психологічного забезпечення у Збройних Силах України / Наказ Генерального штабу Збройних Сил України від 29.05.17 № 183.</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26. Настанова з морально-психологічного забезпечення підготовки та застосування Збройних Сил України. Затверджена наказом Генерального штабу Збройних Сил України від 27.04.18 № 173.</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27. Про затвердження Положення про кімнату традицій у Збройних Силах України / Наказ Генерального штабу Збройних Сил України від 05.09.18. № 299.</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28. Організаційно-методичні вказівки щодо організації морально-психологічного забезпечення Збройних Сил України на поточний рік.</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29. Система роботи посадових осіб щодо морально-психологічного впливу на особовий склад Збройних Сил України під час повсякденної діяльності військ (сил). Затверджена начальником Генерального штабу – Головнокомандувачем Збройних Сил України від 25.06.19.</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30. Система роботи посадових осіб щодо морально-психологічного впливу на особовий склад Збройних Сил України в ході виконання завдань за призначення та під час відновлення боєздатності. Затверджена начальником Генерального штабу – Головнокомандувачем Збройних Сил України від 25.06.19.</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31 Бойко О.В., </w:t>
      </w:r>
      <w:proofErr w:type="spellStart"/>
      <w:r w:rsidRPr="002E6E06">
        <w:rPr>
          <w:rFonts w:eastAsia="Calibri"/>
          <w:color w:val="000000"/>
          <w:sz w:val="24"/>
          <w:szCs w:val="24"/>
        </w:rPr>
        <w:t>Мацевко</w:t>
      </w:r>
      <w:proofErr w:type="spellEnd"/>
      <w:r w:rsidRPr="002E6E06">
        <w:rPr>
          <w:rFonts w:eastAsia="Calibri"/>
          <w:color w:val="000000"/>
          <w:sz w:val="24"/>
          <w:szCs w:val="24"/>
        </w:rPr>
        <w:t xml:space="preserve"> Д.В., </w:t>
      </w:r>
      <w:proofErr w:type="spellStart"/>
      <w:r w:rsidRPr="002E6E06">
        <w:rPr>
          <w:rFonts w:eastAsia="Calibri"/>
          <w:color w:val="000000"/>
          <w:sz w:val="24"/>
          <w:szCs w:val="24"/>
        </w:rPr>
        <w:t>Романишин</w:t>
      </w:r>
      <w:proofErr w:type="spellEnd"/>
      <w:r w:rsidRPr="002E6E06">
        <w:rPr>
          <w:rFonts w:eastAsia="Calibri"/>
          <w:color w:val="000000"/>
          <w:sz w:val="24"/>
          <w:szCs w:val="24"/>
        </w:rPr>
        <w:t xml:space="preserve"> А.М. Психолого-педагогічний практикум лідерства командира взводу (роти): Навчально-методичний посібник. – Львів: АСВ, 2009. – 161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32. Військова психологія та педагогіка: інноваційний підхід.Ч.1./колектив авторів; за </w:t>
      </w:r>
      <w:proofErr w:type="spellStart"/>
      <w:r w:rsidRPr="002E6E06">
        <w:rPr>
          <w:rFonts w:eastAsia="Calibri"/>
          <w:color w:val="000000"/>
          <w:sz w:val="24"/>
          <w:szCs w:val="24"/>
        </w:rPr>
        <w:t>заг</w:t>
      </w:r>
      <w:proofErr w:type="spellEnd"/>
      <w:r w:rsidRPr="002E6E06">
        <w:rPr>
          <w:rFonts w:eastAsia="Calibri"/>
          <w:color w:val="000000"/>
          <w:sz w:val="24"/>
          <w:szCs w:val="24"/>
        </w:rPr>
        <w:t>. Ред. С.Д. Максименка. – К.:  НУОУ, 2012 – 472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33. Військове виховання: історія, теорія та методика: Навчальний посібник / За редакцією кандидата педагогічних наук, доцента В.В.</w:t>
      </w:r>
      <w:proofErr w:type="spellStart"/>
      <w:r w:rsidRPr="002E6E06">
        <w:rPr>
          <w:rFonts w:eastAsia="Calibri"/>
          <w:color w:val="000000"/>
          <w:sz w:val="24"/>
          <w:szCs w:val="24"/>
        </w:rPr>
        <w:t>Ягупова</w:t>
      </w:r>
      <w:proofErr w:type="spellEnd"/>
      <w:r w:rsidRPr="002E6E06">
        <w:rPr>
          <w:rFonts w:eastAsia="Calibri"/>
          <w:color w:val="000000"/>
          <w:sz w:val="24"/>
          <w:szCs w:val="24"/>
        </w:rPr>
        <w:t>. – К.: ВПЦ “Київський університет”, 2002. – 572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34. Горбатюк О.М., Кобзар А.О., </w:t>
      </w:r>
      <w:proofErr w:type="spellStart"/>
      <w:r w:rsidRPr="002E6E06">
        <w:rPr>
          <w:rFonts w:eastAsia="Calibri"/>
          <w:color w:val="000000"/>
          <w:sz w:val="24"/>
          <w:szCs w:val="24"/>
        </w:rPr>
        <w:t>Слюсаренко</w:t>
      </w:r>
      <w:proofErr w:type="spellEnd"/>
      <w:r w:rsidRPr="002E6E06">
        <w:rPr>
          <w:rFonts w:eastAsia="Calibri"/>
          <w:color w:val="000000"/>
          <w:sz w:val="24"/>
          <w:szCs w:val="24"/>
        </w:rPr>
        <w:t xml:space="preserve"> П.М. Морально-психологічне забезпечення підготовки та ведення бою: альбом схем. – К.: НУОУ, 2019. – 44 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35. Динамічне психологічне вивчення особового складу/ </w:t>
      </w:r>
      <w:proofErr w:type="spellStart"/>
      <w:r w:rsidRPr="002E6E06">
        <w:rPr>
          <w:rFonts w:eastAsia="Calibri"/>
          <w:color w:val="000000"/>
          <w:sz w:val="24"/>
          <w:szCs w:val="24"/>
        </w:rPr>
        <w:t>Баношенко</w:t>
      </w:r>
      <w:proofErr w:type="spellEnd"/>
      <w:r w:rsidRPr="002E6E06">
        <w:rPr>
          <w:rFonts w:eastAsia="Calibri"/>
          <w:color w:val="000000"/>
          <w:sz w:val="24"/>
          <w:szCs w:val="24"/>
        </w:rPr>
        <w:t xml:space="preserve"> В.О., Копаниця Н.І., Литвиненко Е.С. </w:t>
      </w:r>
      <w:proofErr w:type="spellStart"/>
      <w:r w:rsidRPr="002E6E06">
        <w:rPr>
          <w:rFonts w:eastAsia="Calibri"/>
          <w:color w:val="000000"/>
          <w:sz w:val="24"/>
          <w:szCs w:val="24"/>
        </w:rPr>
        <w:t>Солодовніков</w:t>
      </w:r>
      <w:proofErr w:type="spellEnd"/>
      <w:r w:rsidRPr="002E6E06">
        <w:rPr>
          <w:rFonts w:eastAsia="Calibri"/>
          <w:color w:val="000000"/>
          <w:sz w:val="24"/>
          <w:szCs w:val="24"/>
        </w:rPr>
        <w:t xml:space="preserve"> В.Є. – К.: СПЦ ЗСУ, 2009. – 60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36. Інформаційно-комунікативні технології в гуманітарній сфері Збройних Сил України: досвід, проблеми, перспективи: Підручник/ В.І. </w:t>
      </w:r>
      <w:proofErr w:type="spellStart"/>
      <w:r w:rsidRPr="002E6E06">
        <w:rPr>
          <w:rFonts w:eastAsia="Calibri"/>
          <w:color w:val="000000"/>
          <w:sz w:val="24"/>
          <w:szCs w:val="24"/>
        </w:rPr>
        <w:t>Осьодло</w:t>
      </w:r>
      <w:proofErr w:type="spellEnd"/>
      <w:r w:rsidRPr="002E6E06">
        <w:rPr>
          <w:rFonts w:eastAsia="Calibri"/>
          <w:color w:val="000000"/>
          <w:sz w:val="24"/>
          <w:szCs w:val="24"/>
        </w:rPr>
        <w:t xml:space="preserve">, В.В. </w:t>
      </w:r>
      <w:proofErr w:type="spellStart"/>
      <w:r w:rsidRPr="002E6E06">
        <w:rPr>
          <w:rFonts w:eastAsia="Calibri"/>
          <w:color w:val="000000"/>
          <w:sz w:val="24"/>
          <w:szCs w:val="24"/>
        </w:rPr>
        <w:t>Стасюк</w:t>
      </w:r>
      <w:proofErr w:type="spellEnd"/>
      <w:r w:rsidRPr="002E6E06">
        <w:rPr>
          <w:rFonts w:eastAsia="Calibri"/>
          <w:color w:val="000000"/>
          <w:sz w:val="24"/>
          <w:szCs w:val="24"/>
        </w:rPr>
        <w:t xml:space="preserve">, В.П. Шевчук та ін.; за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ред. В.Г. </w:t>
      </w:r>
      <w:proofErr w:type="spellStart"/>
      <w:r w:rsidRPr="002E6E06">
        <w:rPr>
          <w:rFonts w:eastAsia="Calibri"/>
          <w:color w:val="000000"/>
          <w:sz w:val="24"/>
          <w:szCs w:val="24"/>
        </w:rPr>
        <w:t>Радецького</w:t>
      </w:r>
      <w:proofErr w:type="spellEnd"/>
      <w:r w:rsidRPr="002E6E06">
        <w:rPr>
          <w:rFonts w:eastAsia="Calibri"/>
          <w:color w:val="000000"/>
          <w:sz w:val="24"/>
          <w:szCs w:val="24"/>
        </w:rPr>
        <w:t>. – К.: НАОУ, 2007. – 492 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37. Методичні рекомендації командиру взводу щодо організації дій підрозділу з  урахуванням досвіду проведення Антитерористичної операції. Навчальний посібник. / П.П. Ткачук та ніші. – Львів: НАСВ, 2016 – 330 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38. Морально-психологічне забезпечення військової дисципліни та профілактика правопорушень: Навчально-методичний посібник / Бабенко М.С., </w:t>
      </w:r>
      <w:proofErr w:type="spellStart"/>
      <w:r w:rsidRPr="002E6E06">
        <w:rPr>
          <w:rFonts w:eastAsia="Calibri"/>
          <w:color w:val="000000"/>
          <w:sz w:val="24"/>
          <w:szCs w:val="24"/>
        </w:rPr>
        <w:t>Ротань</w:t>
      </w:r>
      <w:proofErr w:type="spellEnd"/>
      <w:r w:rsidRPr="002E6E06">
        <w:rPr>
          <w:rFonts w:eastAsia="Calibri"/>
          <w:color w:val="000000"/>
          <w:sz w:val="24"/>
          <w:szCs w:val="24"/>
        </w:rPr>
        <w:t xml:space="preserve"> М.П.: К.: ВГІ НАОУ, 2000 </w:t>
      </w:r>
      <w:r w:rsidRPr="002E6E06">
        <w:rPr>
          <w:rFonts w:ascii="Cambria Math" w:eastAsia="Calibri" w:hAnsi="Cambria Math" w:cs="Cambria Math"/>
          <w:color w:val="000000"/>
          <w:sz w:val="24"/>
          <w:szCs w:val="24"/>
        </w:rPr>
        <w:t>‒</w:t>
      </w:r>
      <w:r w:rsidRPr="002E6E06">
        <w:rPr>
          <w:rFonts w:eastAsia="Calibri"/>
          <w:color w:val="000000"/>
          <w:sz w:val="24"/>
          <w:szCs w:val="24"/>
        </w:rPr>
        <w:t xml:space="preserve"> 208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39. Морально-психологічне забезпечення підрозділів Збройних Силах України: підручник / [А.О. Кобзар, П.М. </w:t>
      </w:r>
      <w:proofErr w:type="spellStart"/>
      <w:r w:rsidRPr="002E6E06">
        <w:rPr>
          <w:rFonts w:eastAsia="Calibri"/>
          <w:color w:val="000000"/>
          <w:sz w:val="24"/>
          <w:szCs w:val="24"/>
        </w:rPr>
        <w:t>Слюсаренко</w:t>
      </w:r>
      <w:proofErr w:type="spellEnd"/>
      <w:r w:rsidRPr="002E6E06">
        <w:rPr>
          <w:rFonts w:eastAsia="Calibri"/>
          <w:color w:val="000000"/>
          <w:sz w:val="24"/>
          <w:szCs w:val="24"/>
        </w:rPr>
        <w:t xml:space="preserve">, В.Т. </w:t>
      </w:r>
      <w:proofErr w:type="spellStart"/>
      <w:r w:rsidRPr="002E6E06">
        <w:rPr>
          <w:rFonts w:eastAsia="Calibri"/>
          <w:color w:val="000000"/>
          <w:sz w:val="24"/>
          <w:szCs w:val="24"/>
        </w:rPr>
        <w:t>Марценківський</w:t>
      </w:r>
      <w:proofErr w:type="spellEnd"/>
      <w:r w:rsidRPr="002E6E06">
        <w:rPr>
          <w:rFonts w:eastAsia="Calibri"/>
          <w:color w:val="000000"/>
          <w:sz w:val="24"/>
          <w:szCs w:val="24"/>
        </w:rPr>
        <w:t xml:space="preserve">, та ін.]; за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ред. А.О. Кобзаря. – К.: НУОУ, 2018. – 404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40. Морально-психологічне забезпечення у Збройних Силах України: підручник: у 2 ч. Ч. І. / [В.М. </w:t>
      </w:r>
      <w:proofErr w:type="spellStart"/>
      <w:r w:rsidRPr="002E6E06">
        <w:rPr>
          <w:rFonts w:eastAsia="Calibri"/>
          <w:color w:val="000000"/>
          <w:sz w:val="24"/>
          <w:szCs w:val="24"/>
        </w:rPr>
        <w:t>Вилко</w:t>
      </w:r>
      <w:proofErr w:type="spellEnd"/>
      <w:r w:rsidRPr="002E6E06">
        <w:rPr>
          <w:rFonts w:eastAsia="Calibri"/>
          <w:color w:val="000000"/>
          <w:sz w:val="24"/>
          <w:szCs w:val="24"/>
        </w:rPr>
        <w:t xml:space="preserve">, В.М. </w:t>
      </w:r>
      <w:proofErr w:type="spellStart"/>
      <w:r w:rsidRPr="002E6E06">
        <w:rPr>
          <w:rFonts w:eastAsia="Calibri"/>
          <w:color w:val="000000"/>
          <w:sz w:val="24"/>
          <w:szCs w:val="24"/>
        </w:rPr>
        <w:t>Грицюк</w:t>
      </w:r>
      <w:proofErr w:type="spellEnd"/>
      <w:r w:rsidRPr="002E6E06">
        <w:rPr>
          <w:rFonts w:eastAsia="Calibri"/>
          <w:color w:val="000000"/>
          <w:sz w:val="24"/>
          <w:szCs w:val="24"/>
        </w:rPr>
        <w:t xml:space="preserve">, В.Г. Дикун та ін.]; за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ред. В.В. </w:t>
      </w:r>
      <w:proofErr w:type="spellStart"/>
      <w:r w:rsidRPr="002E6E06">
        <w:rPr>
          <w:rFonts w:eastAsia="Calibri"/>
          <w:color w:val="000000"/>
          <w:sz w:val="24"/>
          <w:szCs w:val="24"/>
        </w:rPr>
        <w:t>Стасюка</w:t>
      </w:r>
      <w:proofErr w:type="spellEnd"/>
      <w:r w:rsidRPr="002E6E06">
        <w:rPr>
          <w:rFonts w:eastAsia="Calibri"/>
          <w:color w:val="000000"/>
          <w:sz w:val="24"/>
          <w:szCs w:val="24"/>
        </w:rPr>
        <w:t>. – К.: НУОУ, 2012. – 464 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41. Психологія управління військами / </w:t>
      </w:r>
      <w:proofErr w:type="spellStart"/>
      <w:r w:rsidRPr="002E6E06">
        <w:rPr>
          <w:rFonts w:eastAsia="Calibri"/>
          <w:color w:val="000000"/>
          <w:sz w:val="24"/>
          <w:szCs w:val="24"/>
        </w:rPr>
        <w:t>Стасюк</w:t>
      </w:r>
      <w:proofErr w:type="spellEnd"/>
      <w:r w:rsidRPr="002E6E06">
        <w:rPr>
          <w:rFonts w:eastAsia="Calibri"/>
          <w:color w:val="000000"/>
          <w:sz w:val="24"/>
          <w:szCs w:val="24"/>
        </w:rPr>
        <w:t xml:space="preserve"> В.В.: Підручник. – К.: Національний університет оборони України імені Івана </w:t>
      </w:r>
      <w:proofErr w:type="spellStart"/>
      <w:r w:rsidRPr="002E6E06">
        <w:rPr>
          <w:rFonts w:eastAsia="Calibri"/>
          <w:color w:val="000000"/>
          <w:sz w:val="24"/>
          <w:szCs w:val="24"/>
        </w:rPr>
        <w:t>Черняховського</w:t>
      </w:r>
      <w:proofErr w:type="spellEnd"/>
      <w:r w:rsidRPr="002E6E06">
        <w:rPr>
          <w:rFonts w:eastAsia="Calibri"/>
          <w:color w:val="000000"/>
          <w:sz w:val="24"/>
          <w:szCs w:val="24"/>
        </w:rPr>
        <w:t>, 2014. – 540 с.</w:t>
      </w:r>
    </w:p>
    <w:p w:rsidR="002E6E06" w:rsidRPr="002E6E06" w:rsidRDefault="002E6E06" w:rsidP="002E6E06">
      <w:pPr>
        <w:shd w:val="clear" w:color="auto" w:fill="FFFFFF"/>
        <w:suppressAutoHyphens/>
        <w:spacing w:before="240" w:after="120"/>
        <w:ind w:left="720"/>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Допоміжна література та джерела</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 </w:t>
      </w:r>
      <w:proofErr w:type="spellStart"/>
      <w:r w:rsidRPr="002E6E06">
        <w:rPr>
          <w:rFonts w:eastAsia="Calibri"/>
          <w:color w:val="000000"/>
          <w:sz w:val="24"/>
          <w:szCs w:val="24"/>
        </w:rPr>
        <w:t>Афонін</w:t>
      </w:r>
      <w:proofErr w:type="spellEnd"/>
      <w:r w:rsidRPr="002E6E06">
        <w:rPr>
          <w:rFonts w:eastAsia="Calibri"/>
          <w:color w:val="000000"/>
          <w:sz w:val="24"/>
          <w:szCs w:val="24"/>
        </w:rPr>
        <w:t xml:space="preserve"> Є.А. Становлення Збройних Сил України: соціальні та соціально-психологічні проблеми. – К.: 1994.</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 </w:t>
      </w:r>
      <w:proofErr w:type="spellStart"/>
      <w:r w:rsidRPr="002E6E06">
        <w:rPr>
          <w:rFonts w:eastAsia="Calibri"/>
          <w:color w:val="000000"/>
          <w:sz w:val="24"/>
          <w:szCs w:val="24"/>
        </w:rPr>
        <w:t>Варій</w:t>
      </w:r>
      <w:proofErr w:type="spellEnd"/>
      <w:r w:rsidRPr="002E6E06">
        <w:rPr>
          <w:rFonts w:eastAsia="Calibri"/>
          <w:color w:val="000000"/>
          <w:sz w:val="24"/>
          <w:szCs w:val="24"/>
        </w:rPr>
        <w:t xml:space="preserve"> М.Й. Неформальні групи військового підрозділу: соціально-психологічний аспект. – Львів, 1997. – 39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 </w:t>
      </w:r>
      <w:proofErr w:type="spellStart"/>
      <w:r w:rsidRPr="002E6E06">
        <w:rPr>
          <w:rFonts w:eastAsia="Calibri"/>
          <w:color w:val="000000"/>
          <w:sz w:val="24"/>
          <w:szCs w:val="24"/>
        </w:rPr>
        <w:t>Варій</w:t>
      </w:r>
      <w:proofErr w:type="spellEnd"/>
      <w:r w:rsidRPr="002E6E06">
        <w:rPr>
          <w:rFonts w:eastAsia="Calibri"/>
          <w:color w:val="000000"/>
          <w:sz w:val="24"/>
          <w:szCs w:val="24"/>
        </w:rPr>
        <w:t xml:space="preserve"> М.Й. Основи соціальної психології військового колективу. – Л.: Сполом, 2000. – 249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 </w:t>
      </w:r>
      <w:proofErr w:type="spellStart"/>
      <w:r w:rsidRPr="002E6E06">
        <w:rPr>
          <w:rFonts w:eastAsia="Calibri"/>
          <w:color w:val="000000"/>
          <w:sz w:val="24"/>
          <w:szCs w:val="24"/>
        </w:rPr>
        <w:t>Варій</w:t>
      </w:r>
      <w:proofErr w:type="spellEnd"/>
      <w:r w:rsidRPr="002E6E06">
        <w:rPr>
          <w:rFonts w:eastAsia="Calibri"/>
          <w:color w:val="000000"/>
          <w:sz w:val="24"/>
          <w:szCs w:val="24"/>
        </w:rPr>
        <w:t xml:space="preserve"> М.Й. Оцінка соціально-психологічних явищ у військовому підрозділі. – Львів, 1996. – 60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 Комісія УГКЦ у справах </w:t>
      </w:r>
      <w:proofErr w:type="spellStart"/>
      <w:r w:rsidRPr="002E6E06">
        <w:rPr>
          <w:rFonts w:eastAsia="Calibri"/>
          <w:color w:val="000000"/>
          <w:sz w:val="24"/>
          <w:szCs w:val="24"/>
        </w:rPr>
        <w:t>душпастирства</w:t>
      </w:r>
      <w:proofErr w:type="spellEnd"/>
      <w:r w:rsidRPr="002E6E06">
        <w:rPr>
          <w:rFonts w:eastAsia="Calibri"/>
          <w:color w:val="000000"/>
          <w:sz w:val="24"/>
          <w:szCs w:val="24"/>
        </w:rPr>
        <w:t xml:space="preserve"> охорони здоров’я. Перша психологічна допомога. – Львів: Друкарські куншти. 2015. – 184 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6. Коваль М.А., Коваль А.М. Основи психології та педагогіки. Навчальний посібник. К. – ВІТІ НТУУ «КПІ», 2005. – 232 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7. Методичний посібник з основних питань організації повсякденної діяльності військ (сил). – К.: Варта. – МО України, 2007. – 647 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 Навчальний посібник з національно-патріотичної підготовки особового складу Збройних Сил України на 2020 навчальний рік / М.В. </w:t>
      </w:r>
      <w:proofErr w:type="spellStart"/>
      <w:r w:rsidRPr="002E6E06">
        <w:rPr>
          <w:rFonts w:eastAsia="Calibri"/>
          <w:color w:val="000000"/>
          <w:sz w:val="24"/>
          <w:szCs w:val="24"/>
        </w:rPr>
        <w:t>Герасименко</w:t>
      </w:r>
      <w:proofErr w:type="spellEnd"/>
      <w:r w:rsidRPr="002E6E06">
        <w:rPr>
          <w:rFonts w:eastAsia="Calibri"/>
          <w:color w:val="000000"/>
          <w:sz w:val="24"/>
          <w:szCs w:val="24"/>
        </w:rPr>
        <w:t>, А.Б.Дейко, В.В.</w:t>
      </w:r>
      <w:proofErr w:type="spellStart"/>
      <w:r w:rsidRPr="002E6E06">
        <w:rPr>
          <w:rFonts w:eastAsia="Calibri"/>
          <w:color w:val="000000"/>
          <w:sz w:val="24"/>
          <w:szCs w:val="24"/>
        </w:rPr>
        <w:t>Мараєва</w:t>
      </w:r>
      <w:proofErr w:type="spellEnd"/>
      <w:r w:rsidRPr="002E6E06">
        <w:rPr>
          <w:rFonts w:eastAsia="Calibri"/>
          <w:color w:val="000000"/>
          <w:sz w:val="24"/>
          <w:szCs w:val="24"/>
        </w:rPr>
        <w:t>, О.А.</w:t>
      </w:r>
      <w:proofErr w:type="spellStart"/>
      <w:r w:rsidRPr="002E6E06">
        <w:rPr>
          <w:rFonts w:eastAsia="Calibri"/>
          <w:color w:val="000000"/>
          <w:sz w:val="24"/>
          <w:szCs w:val="24"/>
        </w:rPr>
        <w:t>Мацагор</w:t>
      </w:r>
      <w:proofErr w:type="spellEnd"/>
      <w:r w:rsidRPr="002E6E06">
        <w:rPr>
          <w:rFonts w:eastAsia="Calibri"/>
          <w:color w:val="000000"/>
          <w:sz w:val="24"/>
          <w:szCs w:val="24"/>
        </w:rPr>
        <w:t xml:space="preserve"> та ін. / За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Ред. Н.А. </w:t>
      </w:r>
      <w:proofErr w:type="spellStart"/>
      <w:r w:rsidRPr="002E6E06">
        <w:rPr>
          <w:rFonts w:eastAsia="Calibri"/>
          <w:color w:val="000000"/>
          <w:sz w:val="24"/>
          <w:szCs w:val="24"/>
        </w:rPr>
        <w:t>Агаєв</w:t>
      </w:r>
      <w:proofErr w:type="spellEnd"/>
      <w:r w:rsidRPr="002E6E06">
        <w:rPr>
          <w:rFonts w:eastAsia="Calibri"/>
          <w:color w:val="000000"/>
          <w:sz w:val="24"/>
          <w:szCs w:val="24"/>
        </w:rPr>
        <w:t>. – К.: НДЦ ГП ЗСУ, 20. – 165 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9. Первинна психологічна допомога і реабілітація в бойових умовах: Навчально-методичний посібник / А.М.</w:t>
      </w:r>
      <w:proofErr w:type="spellStart"/>
      <w:r w:rsidRPr="002E6E06">
        <w:rPr>
          <w:rFonts w:eastAsia="Calibri"/>
          <w:color w:val="000000"/>
          <w:sz w:val="24"/>
          <w:szCs w:val="24"/>
        </w:rPr>
        <w:t>Романишин</w:t>
      </w:r>
      <w:proofErr w:type="spellEnd"/>
      <w:r w:rsidRPr="002E6E06">
        <w:rPr>
          <w:rFonts w:eastAsia="Calibri"/>
          <w:color w:val="000000"/>
          <w:sz w:val="24"/>
          <w:szCs w:val="24"/>
        </w:rPr>
        <w:t xml:space="preserve">, О.В.Бойко, І.М. </w:t>
      </w:r>
      <w:proofErr w:type="spellStart"/>
      <w:r w:rsidRPr="002E6E06">
        <w:rPr>
          <w:rFonts w:eastAsia="Calibri"/>
          <w:color w:val="000000"/>
          <w:sz w:val="24"/>
          <w:szCs w:val="24"/>
        </w:rPr>
        <w:t>Гузенко</w:t>
      </w:r>
      <w:proofErr w:type="spellEnd"/>
      <w:r w:rsidRPr="002E6E06">
        <w:rPr>
          <w:rFonts w:eastAsia="Calibri"/>
          <w:color w:val="000000"/>
          <w:sz w:val="24"/>
          <w:szCs w:val="24"/>
        </w:rPr>
        <w:t>. – Львів: АСВ, 2014. – 140с.</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 </w:t>
      </w:r>
      <w:proofErr w:type="spellStart"/>
      <w:r w:rsidRPr="002E6E06">
        <w:rPr>
          <w:rFonts w:eastAsia="Calibri"/>
          <w:color w:val="000000"/>
          <w:sz w:val="24"/>
          <w:szCs w:val="24"/>
        </w:rPr>
        <w:t>Стасюк</w:t>
      </w:r>
      <w:proofErr w:type="spellEnd"/>
      <w:r w:rsidRPr="002E6E06">
        <w:rPr>
          <w:rFonts w:eastAsia="Calibri"/>
          <w:color w:val="000000"/>
          <w:sz w:val="24"/>
          <w:szCs w:val="24"/>
        </w:rPr>
        <w:t xml:space="preserve"> В.В. Військова психологія </w:t>
      </w:r>
      <w:proofErr w:type="spellStart"/>
      <w:r w:rsidRPr="002E6E06">
        <w:rPr>
          <w:rFonts w:eastAsia="Calibri"/>
          <w:color w:val="000000"/>
          <w:sz w:val="24"/>
          <w:szCs w:val="24"/>
        </w:rPr>
        <w:t>видородової</w:t>
      </w:r>
      <w:proofErr w:type="spellEnd"/>
      <w:r w:rsidRPr="002E6E06">
        <w:rPr>
          <w:rFonts w:eastAsia="Calibri"/>
          <w:color w:val="000000"/>
          <w:sz w:val="24"/>
          <w:szCs w:val="24"/>
        </w:rPr>
        <w:t xml:space="preserve"> діяльності: Підручник для слухачів та студентів вищих навчальних закладів. – К. : ПП Золоті ворота, 2012. – 458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 Технології соціальної роботи з військовослужбовцями / Державний центр соціальних служб для молоді Державного комітету України у справах сім'ї та молоді Головне управління виховної роботи Міністерства оборони України / І.В. </w:t>
      </w:r>
      <w:proofErr w:type="spellStart"/>
      <w:r w:rsidRPr="002E6E06">
        <w:rPr>
          <w:rFonts w:eastAsia="Calibri"/>
          <w:color w:val="000000"/>
          <w:sz w:val="24"/>
          <w:szCs w:val="24"/>
        </w:rPr>
        <w:t>Пєша</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упоряд</w:t>
      </w:r>
      <w:proofErr w:type="spellEnd"/>
      <w:r w:rsidRPr="002E6E06">
        <w:rPr>
          <w:rFonts w:eastAsia="Calibri"/>
          <w:color w:val="000000"/>
          <w:sz w:val="24"/>
          <w:szCs w:val="24"/>
        </w:rPr>
        <w:t xml:space="preserve">.). – К., 2003. – 335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 </w:t>
      </w:r>
      <w:proofErr w:type="spellStart"/>
      <w:r w:rsidRPr="002E6E06">
        <w:rPr>
          <w:rFonts w:eastAsia="Calibri"/>
          <w:color w:val="000000"/>
          <w:sz w:val="24"/>
          <w:szCs w:val="24"/>
        </w:rPr>
        <w:t>Ягупов</w:t>
      </w:r>
      <w:proofErr w:type="spellEnd"/>
      <w:r w:rsidRPr="002E6E06">
        <w:rPr>
          <w:rFonts w:eastAsia="Calibri"/>
          <w:color w:val="000000"/>
          <w:sz w:val="24"/>
          <w:szCs w:val="24"/>
        </w:rPr>
        <w:t xml:space="preserve"> В.В. Військова дидактика: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xml:space="preserve">. / Київський національний ун-т ім. Тараса Шевченка. — К.: ВПЦ Київський університет, 2000. — 399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 </w:t>
      </w:r>
      <w:proofErr w:type="spellStart"/>
      <w:r w:rsidRPr="002E6E06">
        <w:rPr>
          <w:rFonts w:eastAsia="Calibri"/>
          <w:color w:val="000000"/>
          <w:sz w:val="24"/>
          <w:szCs w:val="24"/>
        </w:rPr>
        <w:t>Ягупов</w:t>
      </w:r>
      <w:proofErr w:type="spellEnd"/>
      <w:r w:rsidRPr="002E6E06">
        <w:rPr>
          <w:rFonts w:eastAsia="Calibri"/>
          <w:color w:val="000000"/>
          <w:sz w:val="24"/>
          <w:szCs w:val="24"/>
        </w:rPr>
        <w:t xml:space="preserve"> В.В., </w:t>
      </w:r>
      <w:proofErr w:type="spellStart"/>
      <w:r w:rsidRPr="002E6E06">
        <w:rPr>
          <w:rFonts w:eastAsia="Calibri"/>
          <w:color w:val="000000"/>
          <w:sz w:val="24"/>
          <w:szCs w:val="24"/>
        </w:rPr>
        <w:t>Єрохін</w:t>
      </w:r>
      <w:proofErr w:type="spellEnd"/>
      <w:r w:rsidRPr="002E6E06">
        <w:rPr>
          <w:rFonts w:eastAsia="Calibri"/>
          <w:color w:val="000000"/>
          <w:sz w:val="24"/>
          <w:szCs w:val="24"/>
        </w:rPr>
        <w:t xml:space="preserve"> С.Г., </w:t>
      </w:r>
      <w:proofErr w:type="spellStart"/>
      <w:r w:rsidRPr="002E6E06">
        <w:rPr>
          <w:rFonts w:eastAsia="Calibri"/>
          <w:color w:val="000000"/>
          <w:sz w:val="24"/>
          <w:szCs w:val="24"/>
        </w:rPr>
        <w:t>Кожедуб</w:t>
      </w:r>
      <w:proofErr w:type="spellEnd"/>
      <w:r w:rsidRPr="002E6E06">
        <w:rPr>
          <w:rFonts w:eastAsia="Calibri"/>
          <w:color w:val="000000"/>
          <w:sz w:val="24"/>
          <w:szCs w:val="24"/>
        </w:rPr>
        <w:t xml:space="preserve"> О.В., Кирик В.Л., Копаниця О.В. Військове виховання: історія, теорія та методика. – К., 2002. – 560 с. </w:t>
      </w:r>
    </w:p>
    <w:p w:rsidR="002E6E06" w:rsidRPr="002E6E06" w:rsidRDefault="002E6E06" w:rsidP="002E6E06">
      <w:pPr>
        <w:tabs>
          <w:tab w:val="left" w:pos="0"/>
          <w:tab w:val="left" w:pos="426"/>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14. </w:t>
      </w:r>
      <w:proofErr w:type="spellStart"/>
      <w:r w:rsidRPr="002E6E06">
        <w:rPr>
          <w:rFonts w:eastAsia="Calibri"/>
          <w:color w:val="000000"/>
          <w:sz w:val="24"/>
          <w:szCs w:val="24"/>
        </w:rPr>
        <w:t>Ягупов</w:t>
      </w:r>
      <w:proofErr w:type="spellEnd"/>
      <w:r w:rsidRPr="002E6E06">
        <w:rPr>
          <w:rFonts w:eastAsia="Calibri"/>
          <w:color w:val="000000"/>
          <w:sz w:val="24"/>
          <w:szCs w:val="24"/>
        </w:rPr>
        <w:t xml:space="preserve"> В/В. Військова й соціальна психологія. – К.: ВПЦ Київський університет, 2000. – 522 с.</w:t>
      </w:r>
    </w:p>
    <w:p w:rsidR="002E6E06" w:rsidRPr="002E6E06" w:rsidRDefault="002E6E06" w:rsidP="002E6E06">
      <w:pPr>
        <w:tabs>
          <w:tab w:val="left" w:pos="0"/>
          <w:tab w:val="left" w:pos="426"/>
          <w:tab w:val="left" w:pos="567"/>
        </w:tabs>
        <w:suppressAutoHyphens/>
        <w:ind w:firstLine="540"/>
        <w:jc w:val="both"/>
        <w:rPr>
          <w:rFonts w:eastAsia="Calibri"/>
          <w:color w:val="000000"/>
          <w:sz w:val="16"/>
          <w:szCs w:val="16"/>
          <w:lang w:eastAsia="zh-CN"/>
        </w:rPr>
      </w:pPr>
    </w:p>
    <w:p w:rsidR="002E6E06" w:rsidRPr="002E6E06" w:rsidRDefault="002E6E06" w:rsidP="002E6E06">
      <w:pPr>
        <w:tabs>
          <w:tab w:val="left" w:pos="0"/>
          <w:tab w:val="left" w:pos="426"/>
          <w:tab w:val="left" w:pos="567"/>
        </w:tabs>
        <w:suppressAutoHyphens/>
        <w:ind w:firstLine="540"/>
        <w:jc w:val="center"/>
        <w:rPr>
          <w:rFonts w:ascii="Calibri" w:eastAsia="Calibri" w:hAnsi="Calibri"/>
          <w:color w:val="000000"/>
          <w:sz w:val="22"/>
          <w:szCs w:val="22"/>
          <w:lang w:eastAsia="zh-CN"/>
        </w:rPr>
      </w:pPr>
      <w:r w:rsidRPr="002E6E06">
        <w:rPr>
          <w:rFonts w:eastAsia="Calibri"/>
          <w:color w:val="000000"/>
          <w:sz w:val="24"/>
          <w:szCs w:val="24"/>
          <w:lang w:eastAsia="zh-CN"/>
        </w:rPr>
        <w:t>Інформаційні ресурси</w:t>
      </w:r>
    </w:p>
    <w:p w:rsidR="002E6E06" w:rsidRPr="002E6E06" w:rsidRDefault="002E6E06" w:rsidP="002E6E06">
      <w:pPr>
        <w:tabs>
          <w:tab w:val="left" w:pos="0"/>
          <w:tab w:val="left" w:pos="426"/>
          <w:tab w:val="left" w:pos="567"/>
        </w:tabs>
        <w:suppressAutoHyphens/>
        <w:ind w:firstLine="540"/>
        <w:jc w:val="center"/>
        <w:rPr>
          <w:rFonts w:eastAsia="Calibri"/>
          <w:color w:val="000000"/>
          <w:sz w:val="16"/>
          <w:szCs w:val="16"/>
          <w:lang w:eastAsia="zh-CN"/>
        </w:rPr>
      </w:pP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1. Про внесення змін до "Закону України про військовий обов’язок та військову службу" (щодо особливостей звільнення з військової служби). [Електронний ресурс]. — Режим доступу:  https://petition.president.gov.ua/petition/65364.</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lastRenderedPageBreak/>
        <w:t>2.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 Наказ Міністерства освіти і науки України від 16 червня 2015 №641 [Електронний ресурс]. – Режим доступу:</w:t>
      </w:r>
    </w:p>
    <w:p w:rsidR="002E6E06" w:rsidRPr="002E6E06" w:rsidRDefault="0048738A" w:rsidP="002E6E06">
      <w:pPr>
        <w:shd w:val="clear" w:color="auto" w:fill="FFFFFF"/>
        <w:suppressAutoHyphens/>
        <w:jc w:val="both"/>
        <w:rPr>
          <w:rFonts w:eastAsia="Calibri"/>
          <w:color w:val="000000"/>
          <w:sz w:val="24"/>
          <w:szCs w:val="24"/>
          <w:lang w:eastAsia="zh-CN"/>
        </w:rPr>
      </w:pPr>
      <w:hyperlink r:id="rId31" w:history="1">
        <w:r w:rsidR="002E6E06" w:rsidRPr="002E6E06">
          <w:rPr>
            <w:rFonts w:ascii="Calibri" w:eastAsia="Calibri" w:hAnsi="Calibri"/>
            <w:color w:val="000000"/>
            <w:sz w:val="24"/>
            <w:szCs w:val="24"/>
            <w:u w:val="single"/>
            <w:lang w:eastAsia="zh-CN"/>
          </w:rPr>
          <w:t>https://old.mon.gov.ua/ua/about-ministry/normative/4068-</w:t>
        </w:r>
      </w:hyperlink>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3. Петренко В.М. Методика виховної роботи у військових підрозділах. – </w:t>
      </w:r>
      <w:proofErr w:type="spellStart"/>
      <w:r w:rsidRPr="002E6E06">
        <w:rPr>
          <w:rFonts w:eastAsia="Calibri"/>
          <w:color w:val="000000"/>
          <w:sz w:val="24"/>
          <w:szCs w:val="24"/>
          <w:lang w:eastAsia="zh-CN"/>
        </w:rPr>
        <w:t>Методичка</w:t>
      </w:r>
      <w:proofErr w:type="spellEnd"/>
      <w:r w:rsidRPr="002E6E06">
        <w:rPr>
          <w:rFonts w:eastAsia="Calibri"/>
          <w:color w:val="000000"/>
          <w:sz w:val="24"/>
          <w:szCs w:val="24"/>
          <w:lang w:eastAsia="zh-CN"/>
        </w:rPr>
        <w:t>. Індивідуальна виховна робота  з особовим складом підрозділу. – [Електронний ресурс]. – Режим доступу: </w:t>
      </w:r>
      <w:hyperlink r:id="rId32" w:history="1">
        <w:r w:rsidRPr="002E6E06">
          <w:rPr>
            <w:rFonts w:ascii="Calibri" w:eastAsia="Calibri" w:hAnsi="Calibri"/>
            <w:color w:val="000000"/>
            <w:sz w:val="24"/>
            <w:szCs w:val="24"/>
            <w:u w:val="single"/>
            <w:lang w:eastAsia="zh-CN"/>
          </w:rPr>
          <w:t>https://uchebnik-online.net/book/338-metodika-vixovnoyi-roboti-u-vijskovix-pidrozdilax-metodichka-petrenko-vm/33-62-individualna-vixovna-robota-z-osobovim-skladom-pidrozdilu.html</w:t>
        </w:r>
      </w:hyperlink>
      <w:r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4. </w:t>
      </w:r>
      <w:proofErr w:type="spellStart"/>
      <w:r w:rsidRPr="002E6E06">
        <w:rPr>
          <w:rFonts w:eastAsia="Calibri"/>
          <w:color w:val="000000"/>
          <w:sz w:val="24"/>
          <w:szCs w:val="24"/>
          <w:lang w:eastAsia="zh-CN"/>
        </w:rPr>
        <w:t>Ягупов</w:t>
      </w:r>
      <w:proofErr w:type="spellEnd"/>
      <w:r w:rsidRPr="002E6E06">
        <w:rPr>
          <w:rFonts w:eastAsia="Calibri"/>
          <w:color w:val="000000"/>
          <w:sz w:val="24"/>
          <w:szCs w:val="24"/>
          <w:lang w:eastAsia="zh-CN"/>
        </w:rPr>
        <w:t xml:space="preserve"> В.В. Морально-психологічне забезпечення. Методика аналізу та підведення підсумків стану військової дисципліни у військовій частині та підрозділі. – [Електронний ресурс]. – Режим доступу:</w:t>
      </w:r>
    </w:p>
    <w:p w:rsidR="002E6E06" w:rsidRPr="002E6E06" w:rsidRDefault="0048738A" w:rsidP="002E6E06">
      <w:pPr>
        <w:shd w:val="clear" w:color="auto" w:fill="FFFFFF"/>
        <w:suppressAutoHyphens/>
        <w:ind w:firstLine="567"/>
        <w:jc w:val="both"/>
        <w:rPr>
          <w:rFonts w:ascii="Calibri" w:eastAsia="Calibri" w:hAnsi="Calibri"/>
          <w:color w:val="000000"/>
          <w:sz w:val="22"/>
          <w:szCs w:val="22"/>
          <w:lang w:eastAsia="zh-CN"/>
        </w:rPr>
      </w:pPr>
      <w:hyperlink r:id="rId33" w:history="1">
        <w:r w:rsidR="002E6E06" w:rsidRPr="002E6E06">
          <w:rPr>
            <w:rFonts w:ascii="Calibri" w:eastAsia="Calibri" w:hAnsi="Calibri"/>
            <w:color w:val="000000"/>
            <w:sz w:val="24"/>
            <w:szCs w:val="24"/>
            <w:u w:val="single"/>
            <w:lang w:eastAsia="zh-CN"/>
          </w:rPr>
          <w:t>http://medbib.in.ua/metodika-analizu-pidvedennya-pidsumkiv-stanu.html</w:t>
        </w:r>
      </w:hyperlink>
      <w:r w:rsidR="002E6E06"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5. Психологічна структура особистості, як основа індивідуальної роботи з військовослужбовцями. Методика роботи з гуманітарних питань Навчальний посібник Донецьк 2009. – [Електронний ресурс]. – Режим доступу:</w:t>
      </w:r>
    </w:p>
    <w:p w:rsidR="002E6E06" w:rsidRPr="002E6E06" w:rsidRDefault="0048738A" w:rsidP="002E6E06">
      <w:pPr>
        <w:shd w:val="clear" w:color="auto" w:fill="FFFFFF"/>
        <w:suppressAutoHyphens/>
        <w:ind w:firstLine="567"/>
        <w:jc w:val="both"/>
        <w:rPr>
          <w:rFonts w:ascii="Calibri" w:eastAsia="Calibri" w:hAnsi="Calibri"/>
          <w:color w:val="000000"/>
          <w:sz w:val="22"/>
          <w:szCs w:val="22"/>
          <w:lang w:eastAsia="zh-CN"/>
        </w:rPr>
      </w:pPr>
      <w:hyperlink r:id="rId34" w:history="1">
        <w:r w:rsidR="002E6E06" w:rsidRPr="002E6E06">
          <w:rPr>
            <w:rFonts w:ascii="Calibri" w:eastAsia="Calibri" w:hAnsi="Calibri"/>
            <w:color w:val="000000"/>
            <w:sz w:val="24"/>
            <w:szCs w:val="24"/>
            <w:u w:val="single"/>
            <w:lang w:eastAsia="zh-CN"/>
          </w:rPr>
          <w:t>http://skaz.com.ua/voennoe/11986/index.html?page=3</w:t>
        </w:r>
      </w:hyperlink>
      <w:r w:rsidR="002E6E06"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6. Форми і методи соціальної роботи з військовослужбовцями. – [Електронний ресурс]. – Режим доступу: </w:t>
      </w:r>
      <w:hyperlink r:id="rId35" w:history="1">
        <w:r w:rsidRPr="002E6E06">
          <w:rPr>
            <w:rFonts w:ascii="Calibri" w:eastAsia="Calibri" w:hAnsi="Calibri"/>
            <w:color w:val="000000"/>
            <w:sz w:val="24"/>
            <w:szCs w:val="24"/>
            <w:u w:val="single"/>
            <w:lang w:eastAsia="zh-CN"/>
          </w:rPr>
          <w:t>http://sessiya.com.ua/moreinfo.php?diplomID=3486</w:t>
        </w:r>
      </w:hyperlink>
      <w:r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7. Організація індивідуальної виховної роботи в підрозділі. – [Електронний ресурс]. – Режим доступу: </w:t>
      </w:r>
      <w:hyperlink r:id="rId36" w:history="1">
        <w:r w:rsidRPr="002E6E06">
          <w:rPr>
            <w:rFonts w:ascii="Calibri" w:eastAsia="Calibri" w:hAnsi="Calibri"/>
            <w:color w:val="000000"/>
            <w:sz w:val="24"/>
            <w:szCs w:val="24"/>
            <w:u w:val="single"/>
            <w:lang w:eastAsia="zh-CN"/>
          </w:rPr>
          <w:t>https://studopedia.com.ua/1_212362_organizatsiya-individualnoi-vihovnoi-roboti-v-pidrozdili.html</w:t>
        </w:r>
      </w:hyperlink>
      <w:r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8. Методичні рекомендації (профілактика порушень статутних правил взаємовідносин між військовослужбовцями, профілактика попередження </w:t>
      </w:r>
      <w:proofErr w:type="spellStart"/>
      <w:r w:rsidRPr="002E6E06">
        <w:rPr>
          <w:rFonts w:eastAsia="Calibri"/>
          <w:color w:val="000000"/>
          <w:sz w:val="24"/>
          <w:szCs w:val="24"/>
          <w:lang w:eastAsia="zh-CN"/>
        </w:rPr>
        <w:t>суїцидальних</w:t>
      </w:r>
      <w:proofErr w:type="spellEnd"/>
      <w:r w:rsidRPr="002E6E06">
        <w:rPr>
          <w:rFonts w:eastAsia="Calibri"/>
          <w:color w:val="000000"/>
          <w:sz w:val="24"/>
          <w:szCs w:val="24"/>
          <w:lang w:eastAsia="zh-CN"/>
        </w:rPr>
        <w:t xml:space="preserve"> проявів серед військовослужбовців, методика підведення підсумків службово-бойової діяльності та стану військової дисципліни тощо). – [Електронний ресурс]. – Режим доступу: </w:t>
      </w:r>
      <w:hyperlink r:id="rId37" w:history="1">
        <w:r w:rsidRPr="002E6E06">
          <w:rPr>
            <w:rFonts w:ascii="Calibri" w:eastAsia="Calibri" w:hAnsi="Calibri"/>
            <w:color w:val="000000"/>
            <w:sz w:val="24"/>
            <w:szCs w:val="24"/>
            <w:u w:val="single"/>
            <w:lang w:eastAsia="zh-CN"/>
          </w:rPr>
          <w:t>https://mil.univ.kiev.ua/files/161_238475.pdf</w:t>
        </w:r>
      </w:hyperlink>
      <w:r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9. Методика проведення основних форм виховної роботи. – [Електронний ресурс]. – Режим доступу: </w:t>
      </w:r>
      <w:hyperlink r:id="rId38" w:history="1">
        <w:r w:rsidRPr="002E6E06">
          <w:rPr>
            <w:rFonts w:ascii="Calibri" w:eastAsia="Calibri" w:hAnsi="Calibri"/>
            <w:color w:val="000000"/>
            <w:sz w:val="24"/>
            <w:szCs w:val="24"/>
            <w:u w:val="single"/>
            <w:lang w:eastAsia="zh-CN"/>
          </w:rPr>
          <w:t>https://studopedia.com.ua/1_212368_metodika-provedennya-osnovnih-form-vihovnoi-roboti.html</w:t>
        </w:r>
      </w:hyperlink>
      <w:r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10. Навчально-методичний посібник За редакцією генерал-майора Л. А. </w:t>
      </w:r>
      <w:proofErr w:type="spellStart"/>
      <w:r w:rsidRPr="002E6E06">
        <w:rPr>
          <w:rFonts w:eastAsia="Calibri"/>
          <w:color w:val="000000"/>
          <w:sz w:val="24"/>
          <w:szCs w:val="24"/>
          <w:lang w:eastAsia="zh-CN"/>
        </w:rPr>
        <w:t>Ріпи–</w:t>
      </w:r>
      <w:proofErr w:type="spellEnd"/>
      <w:r w:rsidRPr="002E6E06">
        <w:rPr>
          <w:rFonts w:eastAsia="Calibri"/>
          <w:color w:val="000000"/>
          <w:sz w:val="24"/>
          <w:szCs w:val="24"/>
          <w:lang w:eastAsia="zh-CN"/>
        </w:rPr>
        <w:t xml:space="preserve"> [Електронний ресурс]. – Режим доступу: </w:t>
      </w:r>
      <w:hyperlink r:id="rId39" w:history="1">
        <w:r w:rsidRPr="002E6E06">
          <w:rPr>
            <w:rFonts w:ascii="Calibri" w:eastAsia="Calibri" w:hAnsi="Calibri"/>
            <w:color w:val="000000"/>
            <w:sz w:val="24"/>
            <w:szCs w:val="24"/>
            <w:u w:val="single"/>
            <w:lang w:eastAsia="zh-CN"/>
          </w:rPr>
          <w:t>http://bibl.com.ua/pshologiya/570/index.html</w:t>
        </w:r>
      </w:hyperlink>
      <w:r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11. </w:t>
      </w:r>
      <w:proofErr w:type="spellStart"/>
      <w:r w:rsidRPr="002E6E06">
        <w:rPr>
          <w:rFonts w:eastAsia="Calibri"/>
          <w:color w:val="000000"/>
          <w:sz w:val="24"/>
          <w:szCs w:val="24"/>
          <w:lang w:eastAsia="zh-CN"/>
        </w:rPr>
        <w:t>Альохін</w:t>
      </w:r>
      <w:proofErr w:type="spellEnd"/>
      <w:r w:rsidRPr="002E6E06">
        <w:rPr>
          <w:rFonts w:eastAsia="Calibri"/>
          <w:color w:val="000000"/>
          <w:sz w:val="24"/>
          <w:szCs w:val="24"/>
          <w:lang w:eastAsia="zh-CN"/>
        </w:rPr>
        <w:t xml:space="preserve"> І.А. Військова педагогіка. Підручник. – [Електронний ресурс]. – Режим доступу: </w:t>
      </w:r>
      <w:hyperlink r:id="rId40" w:anchor="694" w:history="1">
        <w:r w:rsidRPr="002E6E06">
          <w:rPr>
            <w:rFonts w:ascii="Calibri" w:eastAsia="Calibri" w:hAnsi="Calibri"/>
            <w:color w:val="000000"/>
            <w:sz w:val="24"/>
            <w:szCs w:val="24"/>
            <w:u w:val="single"/>
            <w:lang w:eastAsia="zh-CN"/>
          </w:rPr>
          <w:t>https://stud.com.ua/144698/pedagogika/literatura#694</w:t>
        </w:r>
      </w:hyperlink>
      <w:r w:rsidRPr="002E6E06">
        <w:rPr>
          <w:rFonts w:eastAsia="Calibri"/>
          <w:color w:val="000000"/>
          <w:sz w:val="24"/>
          <w:szCs w:val="24"/>
          <w:lang w:eastAsia="zh-CN"/>
        </w:rPr>
        <w:t>.</w:t>
      </w:r>
    </w:p>
    <w:p w:rsidR="002E6E06" w:rsidRPr="002E6E06" w:rsidRDefault="002E6E06" w:rsidP="002E6E06">
      <w:pPr>
        <w:shd w:val="clear" w:color="auto" w:fill="FFFFFF"/>
        <w:suppressAutoHyphens/>
        <w:ind w:firstLine="567"/>
        <w:jc w:val="both"/>
        <w:rPr>
          <w:rFonts w:ascii="Calibri" w:eastAsia="Calibri" w:hAnsi="Calibri"/>
          <w:color w:val="000000"/>
          <w:sz w:val="22"/>
          <w:szCs w:val="22"/>
          <w:lang w:eastAsia="zh-CN"/>
        </w:rPr>
      </w:pPr>
      <w:r w:rsidRPr="002E6E06">
        <w:rPr>
          <w:rFonts w:eastAsia="Calibri"/>
          <w:color w:val="000000"/>
          <w:sz w:val="24"/>
          <w:szCs w:val="24"/>
          <w:lang w:eastAsia="zh-CN"/>
        </w:rPr>
        <w:t xml:space="preserve">12. Методика визначення та профілактика </w:t>
      </w:r>
      <w:proofErr w:type="spellStart"/>
      <w:r w:rsidRPr="002E6E06">
        <w:rPr>
          <w:rFonts w:eastAsia="Calibri"/>
          <w:color w:val="000000"/>
          <w:sz w:val="24"/>
          <w:szCs w:val="24"/>
          <w:lang w:eastAsia="zh-CN"/>
        </w:rPr>
        <w:t>суїцидальної</w:t>
      </w:r>
      <w:proofErr w:type="spellEnd"/>
      <w:r w:rsidRPr="002E6E06">
        <w:rPr>
          <w:rFonts w:eastAsia="Calibri"/>
          <w:color w:val="000000"/>
          <w:sz w:val="24"/>
          <w:szCs w:val="24"/>
          <w:lang w:eastAsia="zh-CN"/>
        </w:rPr>
        <w:t xml:space="preserve"> поведінки у військовому підрозділі. – [Електронний ресурс]. – Режим доступу: https://studopedia.org/4-147182.html.</w:t>
      </w:r>
    </w:p>
    <w:p w:rsidR="002E6E06" w:rsidRPr="002E6E06" w:rsidRDefault="002E6E06" w:rsidP="002E6E06">
      <w:pPr>
        <w:pageBreakBefore/>
        <w:suppressAutoHyphens/>
        <w:spacing w:after="120"/>
        <w:ind w:firstLine="624"/>
        <w:contextualSpacing/>
        <w:rPr>
          <w:rFonts w:ascii="Calibri" w:eastAsia="Calibri" w:hAnsi="Calibri"/>
          <w:color w:val="000000"/>
          <w:sz w:val="22"/>
          <w:szCs w:val="22"/>
          <w:lang w:eastAsia="zh-CN"/>
        </w:rPr>
      </w:pPr>
      <w:r w:rsidRPr="002E6E06">
        <w:rPr>
          <w:rFonts w:eastAsia="Calibri"/>
          <w:b/>
          <w:color w:val="000000"/>
          <w:sz w:val="24"/>
          <w:szCs w:val="24"/>
        </w:rPr>
        <w:lastRenderedPageBreak/>
        <w:t>Модуль 2.2. Воєнна історія України.</w:t>
      </w:r>
    </w:p>
    <w:p w:rsidR="002E6E06" w:rsidRPr="002E6E06" w:rsidRDefault="002E6E06" w:rsidP="002E6E06">
      <w:pPr>
        <w:keepNext/>
        <w:numPr>
          <w:ilvl w:val="2"/>
          <w:numId w:val="0"/>
        </w:numPr>
        <w:tabs>
          <w:tab w:val="num" w:pos="0"/>
        </w:tabs>
        <w:suppressAutoHyphens/>
        <w:spacing w:before="24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І. Завдання навчання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Вивчити з громадянами, які проходять військову підготовку за програмою підготовки офіцерів запасу, основні аспекти воєнної історії України, воєнно-історичні події на теренах України в контексті світової історії, визначити роль і місце вітчизняної воєнної історії в українському державотворенні, виявити та з’ясувати тенденції і закономірності розвитку воєнної справи на українських землях з найдавніших часів до сьогодення.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 результаті вивчення модуля громадяни повинні:</w:t>
      </w:r>
    </w:p>
    <w:p w:rsidR="002E6E06" w:rsidRPr="002E6E06" w:rsidRDefault="002E6E06" w:rsidP="002E6E06">
      <w:pPr>
        <w:tabs>
          <w:tab w:val="left" w:pos="12333"/>
        </w:tabs>
        <w:suppressAutoHyphens/>
        <w:ind w:left="794"/>
        <w:jc w:val="both"/>
        <w:rPr>
          <w:color w:val="000000"/>
          <w:lang w:eastAsia="zh-CN"/>
        </w:rPr>
      </w:pPr>
      <w:r w:rsidRPr="002E6E06">
        <w:rPr>
          <w:b/>
          <w:i/>
          <w:color w:val="000000"/>
          <w:sz w:val="24"/>
          <w:szCs w:val="24"/>
          <w:lang w:eastAsia="zh-CN"/>
        </w:rPr>
        <w:t>– знати</w:t>
      </w:r>
      <w:r w:rsidRPr="002E6E06">
        <w:rPr>
          <w:color w:val="000000"/>
          <w:sz w:val="24"/>
          <w:szCs w:val="24"/>
          <w:lang w:eastAsia="zh-CN"/>
        </w:rPr>
        <w:t>: - хронологію, періодизацію та характеристики основних етапів воєнної історії України; основні підходи до вивчення воєнної історії України, її категоріальний апарат, типи і види історичних джерел за військовою тематикою; основні тенденції історичного розвитку воєнного мистецтва, військової організації, збройних сил, озброєння  на українських землях в конкретні історичні періоди; передумови, причини, хід, результати та уроки війн, збройних конфліктів, революцій, національно-визвольних рухів на українських землях; найважливіші дати, факти, події, та процеси воєнно-історичного минулого українського народу; біографічні дані та відомості про військову і військово-політичну діяльність видатних українських політиків і полководців.</w:t>
      </w:r>
    </w:p>
    <w:p w:rsidR="002E6E06" w:rsidRPr="002E6E06" w:rsidRDefault="002E6E06" w:rsidP="002E6E06">
      <w:pPr>
        <w:tabs>
          <w:tab w:val="left" w:pos="12333"/>
        </w:tabs>
        <w:suppressAutoHyphens/>
        <w:ind w:left="794"/>
        <w:jc w:val="both"/>
        <w:rPr>
          <w:color w:val="000000"/>
          <w:lang w:eastAsia="zh-CN"/>
        </w:rPr>
      </w:pPr>
      <w:r w:rsidRPr="002E6E06">
        <w:rPr>
          <w:b/>
          <w:i/>
          <w:color w:val="000000"/>
          <w:sz w:val="24"/>
          <w:szCs w:val="24"/>
          <w:lang w:eastAsia="zh-CN"/>
        </w:rPr>
        <w:t>– уміти</w:t>
      </w:r>
      <w:r w:rsidRPr="002E6E06">
        <w:rPr>
          <w:color w:val="000000"/>
          <w:sz w:val="24"/>
          <w:szCs w:val="24"/>
          <w:lang w:eastAsia="zh-CN"/>
        </w:rPr>
        <w:t>: інтерпретувати основні завдання української воєнно-історичної науки; з’ясовувати взаємозв’язок між воєнно-історичними подіями, явищами, процесами та демонструвати обґрунтовані положення і висновки про них; оцінювати основні тенденції та особливості історичного розвитку воєнного мистецтва на українських землях у певні історичні періоди; виявляти взаємозв’язки між воєнно-історичними процесами у минулому та на сучасному етапі розвитку українського суспільства; аналізувати відмінності в історіографічних поглядах різних періодів, у різних контекстах та інтерпретувати воєнно-історичну інформацію з різноманітних джерел; аргументовано і професійна спростовувати історичні стереотипи та міфи в оцінці подій воєнної історії, інформаційну фальсифікацію історії України; демонструвати навички професійного спілкування з використанням воєнно-історичних термінів; використовувати знання з воєнної історії під час організації та проведення національно-патріотичної підготовки та заходів з інформаційно-пропагандистського  забезпечення, військово-патріотичної та культурологічної роботи.</w:t>
      </w:r>
    </w:p>
    <w:p w:rsidR="002E6E06" w:rsidRPr="002E6E06" w:rsidRDefault="002E6E06" w:rsidP="002E6E06">
      <w:pPr>
        <w:tabs>
          <w:tab w:val="left" w:pos="12333"/>
        </w:tabs>
        <w:suppressAutoHyphens/>
        <w:spacing w:after="120"/>
        <w:ind w:firstLine="567"/>
        <w:jc w:val="both"/>
        <w:rPr>
          <w:color w:val="000000"/>
          <w:lang w:eastAsia="zh-CN"/>
        </w:rPr>
      </w:pPr>
      <w:r w:rsidRPr="002E6E06">
        <w:rPr>
          <w:color w:val="000000"/>
          <w:sz w:val="24"/>
          <w:szCs w:val="24"/>
          <w:lang w:eastAsia="zh-CN"/>
        </w:rPr>
        <w:t>В результаті отриманих знань, умінь і практичних навичок з модуля “</w:t>
      </w:r>
      <w:r w:rsidRPr="002E6E06">
        <w:rPr>
          <w:color w:val="000000"/>
          <w:sz w:val="24"/>
          <w:szCs w:val="24"/>
        </w:rPr>
        <w:t>Воєнна історія України</w:t>
      </w:r>
      <w:r w:rsidRPr="002E6E06">
        <w:rPr>
          <w:color w:val="000000"/>
          <w:sz w:val="24"/>
          <w:szCs w:val="24"/>
          <w:lang w:eastAsia="zh-CN"/>
        </w:rPr>
        <w:t xml:space="preserve">” громадяни, які проходять військову підготовку, повинні володіти наступними професійними </w:t>
      </w:r>
      <w:proofErr w:type="spellStart"/>
      <w:r w:rsidRPr="002E6E06">
        <w:rPr>
          <w:color w:val="000000"/>
          <w:sz w:val="24"/>
          <w:szCs w:val="24"/>
          <w:lang w:eastAsia="zh-CN"/>
        </w:rPr>
        <w:t>компетентностями</w:t>
      </w:r>
      <w:proofErr w:type="spellEnd"/>
      <w:r w:rsidRPr="002E6E06">
        <w:rPr>
          <w:color w:val="000000"/>
          <w:sz w:val="24"/>
          <w:szCs w:val="24"/>
          <w:lang w:eastAsia="zh-CN"/>
        </w:rPr>
        <w:t xml:space="preserve"> КЗП</w:t>
      </w:r>
      <w:r w:rsidRPr="002E6E06">
        <w:rPr>
          <w:b/>
          <w:color w:val="000000"/>
          <w:sz w:val="24"/>
          <w:szCs w:val="24"/>
          <w:lang w:eastAsia="zh-CN"/>
        </w:rPr>
        <w:t>-</w:t>
      </w:r>
      <w:r w:rsidRPr="002E6E06">
        <w:rPr>
          <w:color w:val="000000"/>
          <w:sz w:val="24"/>
          <w:szCs w:val="24"/>
          <w:lang w:eastAsia="zh-CN"/>
        </w:rPr>
        <w:t>15 та отримати наступні результати навчання           РНЗ-16</w:t>
      </w:r>
      <w:r w:rsidRPr="002E6E06">
        <w:rPr>
          <w:color w:val="000000"/>
          <w:sz w:val="16"/>
          <w:szCs w:val="16"/>
          <w:lang w:eastAsia="zh-CN"/>
        </w:rPr>
        <w:t xml:space="preserve">. </w:t>
      </w:r>
    </w:p>
    <w:p w:rsidR="002E6E06" w:rsidRPr="002E6E06" w:rsidRDefault="002E6E06" w:rsidP="002E6E06">
      <w:pPr>
        <w:keepNext/>
        <w:numPr>
          <w:ilvl w:val="2"/>
          <w:numId w:val="0"/>
        </w:numPr>
        <w:tabs>
          <w:tab w:val="num" w:pos="0"/>
        </w:tabs>
        <w:suppressAutoHyphens/>
        <w:spacing w:before="120"/>
        <w:ind w:left="-284"/>
        <w:jc w:val="center"/>
        <w:outlineLvl w:val="2"/>
        <w:rPr>
          <w:rFonts w:ascii="Cambria" w:hAnsi="Cambria"/>
          <w:b/>
          <w:bCs/>
          <w:color w:val="000000"/>
          <w:sz w:val="26"/>
          <w:szCs w:val="26"/>
          <w:lang w:eastAsia="zh-CN"/>
        </w:rPr>
      </w:pPr>
      <w:r w:rsidRPr="002E6E06">
        <w:rPr>
          <w:b/>
          <w:bCs/>
          <w:color w:val="000000"/>
          <w:sz w:val="24"/>
          <w:szCs w:val="24"/>
          <w:lang w:eastAsia="zh-CN"/>
        </w:rPr>
        <w:t>ІІ. Методичні  вказівки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Предметом вивчення модуля є опанування системою знань про воєнно-історичне минуле України, причинно-наслідковий зв'язок воєнно-історичних подій і процесів які відбувались на українських землях, тенденції історичного поступу та закономірності розвитку українського воєнного мистецтва, особливості формування воєнно-історичної спадщини України. Наукову основу модуля складають положення Воєнної доктрини України, теорія і практика військового будівництва, Концепція воєнної історії України. Методологічну основу викладання модуля складають – історія України, історія української державності, досвід війн і воєнних конфліктів, які відбувались на українських землях з найдавніших часів й до сьогодення, ведення бойових дій в районах проведення ООС (АТО) на сході України.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Вивчення модуля “Воєнна історія України” базується на знаннях, які отримані  громадянами з гуманітарних та соціально-економічних дисциплін у закладі вищої освіти. </w:t>
      </w:r>
      <w:r w:rsidRPr="002E6E06">
        <w:rPr>
          <w:color w:val="000000"/>
          <w:sz w:val="24"/>
          <w:szCs w:val="24"/>
          <w:lang w:eastAsia="zh-CN"/>
        </w:rPr>
        <w:lastRenderedPageBreak/>
        <w:t>Знання отримані під час занять, використовуються тими, хто навчається, при вивченні тематики розділів програми військової підготовки: загальновійськова підготовка, тактична і тактико-спеціальна підготовка, військово-технічна і військово-спеціальна підготовка.</w:t>
      </w:r>
    </w:p>
    <w:p w:rsidR="002E6E06" w:rsidRPr="002E6E06" w:rsidRDefault="002E6E06" w:rsidP="002E6E06">
      <w:pPr>
        <w:keepNext/>
        <w:numPr>
          <w:ilvl w:val="2"/>
          <w:numId w:val="0"/>
        </w:numPr>
        <w:tabs>
          <w:tab w:val="num" w:pos="0"/>
        </w:tabs>
        <w:suppressAutoHyphens/>
        <w:spacing w:before="120"/>
        <w:ind w:left="-284"/>
        <w:jc w:val="center"/>
        <w:outlineLvl w:val="2"/>
        <w:rPr>
          <w:rFonts w:ascii="Cambria" w:hAnsi="Cambria"/>
          <w:b/>
          <w:bCs/>
          <w:color w:val="000000"/>
          <w:sz w:val="26"/>
          <w:szCs w:val="26"/>
          <w:lang w:eastAsia="zh-CN"/>
        </w:rPr>
      </w:pPr>
      <w:r w:rsidRPr="002E6E06">
        <w:rPr>
          <w:b/>
          <w:bCs/>
          <w:color w:val="000000"/>
          <w:sz w:val="24"/>
          <w:szCs w:val="24"/>
          <w:lang w:eastAsia="zh-CN"/>
        </w:rPr>
        <w:t>ІІІ. Зміст</w:t>
      </w:r>
    </w:p>
    <w:p w:rsidR="002E6E06" w:rsidRPr="002E6E06" w:rsidRDefault="002E6E06" w:rsidP="002E6E06">
      <w:pPr>
        <w:widowControl w:val="0"/>
        <w:tabs>
          <w:tab w:val="left" w:pos="9356"/>
        </w:tabs>
        <w:suppressAutoHyphens/>
        <w:spacing w:line="228" w:lineRule="auto"/>
        <w:ind w:firstLine="567"/>
        <w:jc w:val="both"/>
        <w:rPr>
          <w:b/>
          <w:i/>
          <w:color w:val="000000"/>
          <w:lang w:eastAsia="zh-CN"/>
        </w:rPr>
      </w:pPr>
      <w:r w:rsidRPr="002E6E06">
        <w:rPr>
          <w:b/>
          <w:i/>
          <w:color w:val="000000"/>
          <w:sz w:val="24"/>
          <w:szCs w:val="24"/>
          <w:lang w:eastAsia="en-US"/>
        </w:rPr>
        <w:t>Змістовий модуль 2.2.01. Воєнна історія України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Періодизація історії України. Джерела та історіографія вивчення курсу. Перші державні утворення на українських землях, військові організації та військове мистецтво кіммерійців, скіфів, сарматів, міст – держав північного Причорномор’я, готів та гунів.</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Давні слов’яни, їхнє військо та зброя. Військова організація Антської держави. Становлення та розвиток збройних сил </w:t>
      </w:r>
      <w:proofErr w:type="spellStart"/>
      <w:r w:rsidRPr="002E6E06">
        <w:rPr>
          <w:color w:val="000000"/>
          <w:sz w:val="24"/>
          <w:szCs w:val="24"/>
          <w:lang w:eastAsia="zh-CN"/>
        </w:rPr>
        <w:t>України-Руси</w:t>
      </w:r>
      <w:proofErr w:type="spellEnd"/>
      <w:r w:rsidRPr="002E6E06">
        <w:rPr>
          <w:color w:val="000000"/>
          <w:sz w:val="24"/>
          <w:szCs w:val="24"/>
          <w:lang w:eastAsia="zh-CN"/>
        </w:rPr>
        <w:t>. Організація княжого війська в період політичної єдності українських земель. Характер і еволюція організації княжої дружини. Військові та морські походи.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Організація війська у період розбрату у Давньоруській державі. Збройні формування Київських, Чернігівських, Переяславських, Галицьких, Волинських князівств.</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Особливості організації війська за часів правителів </w:t>
      </w:r>
      <w:proofErr w:type="spellStart"/>
      <w:r w:rsidRPr="002E6E06">
        <w:rPr>
          <w:color w:val="000000"/>
          <w:sz w:val="24"/>
          <w:szCs w:val="24"/>
          <w:lang w:eastAsia="zh-CN"/>
        </w:rPr>
        <w:t>України-Руси</w:t>
      </w:r>
      <w:proofErr w:type="spellEnd"/>
      <w:r w:rsidRPr="002E6E06">
        <w:rPr>
          <w:color w:val="000000"/>
          <w:sz w:val="24"/>
          <w:szCs w:val="24"/>
          <w:lang w:eastAsia="zh-CN"/>
        </w:rPr>
        <w:t xml:space="preserve"> Данила, Лева, Юрія. Українські військові формування за часів Великого князівства литовського (Литовсько-Руської держави). Військова організація та військові походи </w:t>
      </w:r>
      <w:proofErr w:type="spellStart"/>
      <w:r w:rsidRPr="002E6E06">
        <w:rPr>
          <w:color w:val="000000"/>
          <w:sz w:val="24"/>
          <w:szCs w:val="24"/>
          <w:lang w:eastAsia="zh-CN"/>
        </w:rPr>
        <w:t>Вітовта</w:t>
      </w:r>
      <w:proofErr w:type="spellEnd"/>
      <w:r w:rsidRPr="002E6E06">
        <w:rPr>
          <w:color w:val="000000"/>
          <w:sz w:val="24"/>
          <w:szCs w:val="24"/>
          <w:lang w:eastAsia="zh-CN"/>
        </w:rPr>
        <w:t xml:space="preserve"> Великого. Характерні риси українського воєнного мистецтва доби середньовіччя.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Перші згадки про українське козацтво. Гіпотези виникнення українського козацтва. Військо Запорозьке. Козацькі січі. Українці у війську Речі Посполитої. Реєстрові, низові, панцирні козаки, </w:t>
      </w:r>
      <w:proofErr w:type="spellStart"/>
      <w:r w:rsidRPr="002E6E06">
        <w:rPr>
          <w:color w:val="000000"/>
          <w:sz w:val="24"/>
          <w:szCs w:val="24"/>
          <w:lang w:eastAsia="zh-CN"/>
        </w:rPr>
        <w:t>випищики</w:t>
      </w:r>
      <w:proofErr w:type="spellEnd"/>
      <w:r w:rsidRPr="002E6E06">
        <w:rPr>
          <w:color w:val="000000"/>
          <w:sz w:val="24"/>
          <w:szCs w:val="24"/>
          <w:lang w:eastAsia="zh-CN"/>
        </w:rPr>
        <w:t>. Військове мистецтво козацького війська у тридцятирічній війні в Європі, у війнах Речі Посполитої з Оттоманською імперією та Московським царством. Морські походи українських козаків.</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Боротьба українського козацтва за «козацькі вольності».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Передумови, причини, характер та рушійні сили повстання під проводом Б. Хмельницького. Воєнне мистецтво козацького війська періоду національно-визвольної війни та створення військової організації Гетьманщини. Військові дії на території України за часів Руїни. Гетьманщина та її військо в період правління гетьмана І. Мазепи. Українські формування на боці Московського царства. Військові питання в </w:t>
      </w:r>
      <w:proofErr w:type="spellStart"/>
      <w:r w:rsidRPr="002E6E06">
        <w:rPr>
          <w:color w:val="000000"/>
          <w:sz w:val="24"/>
          <w:szCs w:val="24"/>
          <w:lang w:eastAsia="zh-CN"/>
        </w:rPr>
        <w:t>Бендерській</w:t>
      </w:r>
      <w:proofErr w:type="spellEnd"/>
      <w:r w:rsidRPr="002E6E06">
        <w:rPr>
          <w:color w:val="000000"/>
          <w:sz w:val="24"/>
          <w:szCs w:val="24"/>
          <w:lang w:eastAsia="zh-CN"/>
        </w:rPr>
        <w:t xml:space="preserve"> конституції гетьмана П.Орлика. Військо Гетьманщини та Запорозької Січі у другій половині XVІII століття.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Українці у військових формуваннях Російської, Австро-Угорської, Оттоманської імперій та арміях інших держав світу в Новий час. Українські формування у війнах Російської імперії. Скасування українського козацького стану в Російській імперії. Українські військові формування в Австро-Угорщині та війнах </w:t>
      </w:r>
      <w:proofErr w:type="spellStart"/>
      <w:r w:rsidRPr="002E6E06">
        <w:rPr>
          <w:color w:val="000000"/>
          <w:sz w:val="24"/>
          <w:szCs w:val="24"/>
          <w:lang w:eastAsia="zh-CN"/>
        </w:rPr>
        <w:t>Габсбургської</w:t>
      </w:r>
      <w:proofErr w:type="spellEnd"/>
      <w:r w:rsidRPr="002E6E06">
        <w:rPr>
          <w:color w:val="000000"/>
          <w:sz w:val="24"/>
          <w:szCs w:val="24"/>
          <w:lang w:eastAsia="zh-CN"/>
        </w:rPr>
        <w:t xml:space="preserve"> монархії. Участь українського козацтва у війнах Оттоманської імперії. Українці в громадянській війні на американському континенті та у війнах в складі європейських армій.</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 Українські військові формування часів Першої світової (Великої) війни. Особливості створення українських військових частин в армії Російської імперії. Українське військо періоду Української революції 1917-1921 рр. Відродження українського козацтва за часів Української Центральної Ради. Військові з’їзди Вільного козацтва та їх історичне значення. Збройні сили УЦР у війні з військами Радянської Росії. Військо Гетьманату П. Скоропадського. Чорноморський флот в часи Української революції. Армія Української Народної Республіки в боротьбі за українську національну державність за часів Директорії УНР. Збройні сили Західноукраїнської Народної Республіки (Українська Галицька Армія). Спільні бойові дії УГА та армії Директорії УНР. Зимові походи Армії УНР. Армія УНР у російсько-польській війні 1920 року. Український національний повстанський рух та його історичне значення. Українці в лавах Червоної армії часів Української революції.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lastRenderedPageBreak/>
        <w:t xml:space="preserve">Військова діяльність українських воєнно-політичних організацій у міжвоєнний період ХХ століття. Діяльність Української військової організації та Організації українських націоналістів (ОУН). Рейди похідних груп ОУН на території України.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Українці у війнах Радянського Союзу з Фінляндією та Японією. Участь українців на фронтах Другої світової війни в лавах Червоної та Радянської армії, в радянському русі опору та арміях держав антигітлерівської коаліції.  Українські військові формування в армії Вермахту.</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Українські військові формування в національно-визвольній боротьбі в 40-і та 50-і рр. Українська повстанська армія «Поліська січ». Українські військові формування ОУН (М). Боротьба Української повстанської армії під проводом ОУН (Б) проти німецько-нацистських військ та радянського режиму. Історичне значення УПА.</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Особливості створення та розвитку Збройних Сил України від часів відновлення Незалежності України. Нормативно-правова база створення Збройних Сил України. Воєнні доктрини України та їх характеристика. Формування органів військового управління. Динаміка оптимізації структури, органів управління та чисельності військ. Міжнародне військове співробітництво України.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Становище угруповань Збройних Сил України та сил флоту на території Криму в період його анексії Російською Федерацією. Вихід вірних українській військовій присязі військових частин на материкову частину України. Участь Збройних Сил України в Антитерористичній операції на сході України. Бойова взаємодія військових частин ЗС України з прикордонниками, правоохоронцями та добровольчими батальйонами, підрозділами Національної Гвардії України. Бойові дії українських військових частин до Перших Мінських угод. Бойові дії в районах лінії розмежування до Других Мінських угод. Переформатування Антитерористичної операції на Операцію об’єднаних сил. Особливості проведення ООС в «районах бойових дій» та «зонах безпеки», підпорядкування правоохоронців командуванню об’єднаних сил. Бойові дії на лінії розмежування.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Сучасний стан розвитку Збройних Сил України. Політичний, економічний та соціальний чинник реформування української  армії. Поступовий перехід до стандартів НАТО.</w:t>
      </w:r>
    </w:p>
    <w:p w:rsidR="002E6E06" w:rsidRPr="002E6E06" w:rsidRDefault="002E6E06" w:rsidP="002E6E06">
      <w:pPr>
        <w:keepNext/>
        <w:numPr>
          <w:ilvl w:val="2"/>
          <w:numId w:val="0"/>
        </w:numPr>
        <w:tabs>
          <w:tab w:val="num" w:pos="0"/>
        </w:tabs>
        <w:suppressAutoHyphens/>
        <w:spacing w:before="120" w:after="120"/>
        <w:ind w:left="-284"/>
        <w:jc w:val="center"/>
        <w:outlineLvl w:val="2"/>
        <w:rPr>
          <w:rFonts w:ascii="Cambria" w:hAnsi="Cambria"/>
          <w:b/>
          <w:bCs/>
          <w:color w:val="000000"/>
          <w:sz w:val="26"/>
          <w:szCs w:val="26"/>
          <w:lang w:eastAsia="zh-CN"/>
        </w:rPr>
      </w:pPr>
      <w:r w:rsidRPr="002E6E06">
        <w:rPr>
          <w:b/>
          <w:bCs/>
          <w:color w:val="000000"/>
          <w:sz w:val="24"/>
          <w:szCs w:val="24"/>
          <w:lang w:eastAsia="zh-CN"/>
        </w:rPr>
        <w:t xml:space="preserve">ІV. Розподіл навчального часу </w:t>
      </w:r>
    </w:p>
    <w:tbl>
      <w:tblPr>
        <w:tblW w:w="0" w:type="auto"/>
        <w:jc w:val="center"/>
        <w:tblLayout w:type="fixed"/>
        <w:tblLook w:val="0000" w:firstRow="0" w:lastRow="0" w:firstColumn="0" w:lastColumn="0" w:noHBand="0" w:noVBand="0"/>
      </w:tblPr>
      <w:tblGrid>
        <w:gridCol w:w="4929"/>
        <w:gridCol w:w="1140"/>
        <w:gridCol w:w="1242"/>
        <w:gridCol w:w="1114"/>
        <w:gridCol w:w="790"/>
      </w:tblGrid>
      <w:tr w:rsidR="002E6E06" w:rsidRPr="002E6E06" w:rsidTr="0048738A">
        <w:trPr>
          <w:jc w:val="center"/>
        </w:trPr>
        <w:tc>
          <w:tcPr>
            <w:tcW w:w="4929" w:type="dxa"/>
            <w:vMerge w:val="restart"/>
            <w:tcBorders>
              <w:top w:val="single" w:sz="4" w:space="0" w:color="000000"/>
              <w:left w:val="single" w:sz="4" w:space="0" w:color="000000"/>
              <w:bottom w:val="single" w:sz="4" w:space="0" w:color="000000"/>
            </w:tcBorders>
          </w:tcPr>
          <w:p w:rsidR="002E6E06" w:rsidRPr="002E6E06" w:rsidRDefault="002E6E06" w:rsidP="002E6E06">
            <w:pPr>
              <w:tabs>
                <w:tab w:val="left" w:pos="360"/>
              </w:tabs>
              <w:suppressAutoHyphens/>
              <w:snapToGrid w:val="0"/>
              <w:spacing w:after="200"/>
              <w:jc w:val="center"/>
              <w:rPr>
                <w:rFonts w:eastAsia="Calibri"/>
                <w:color w:val="000000"/>
                <w:sz w:val="24"/>
                <w:szCs w:val="24"/>
                <w:lang w:eastAsia="zh-CN"/>
              </w:rPr>
            </w:pPr>
          </w:p>
          <w:p w:rsidR="002E6E06" w:rsidRPr="002E6E06" w:rsidRDefault="002E6E06" w:rsidP="002E6E06">
            <w:pPr>
              <w:tabs>
                <w:tab w:val="left" w:pos="360"/>
              </w:tabs>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Шифр та найменування змістових модулів</w:t>
            </w:r>
          </w:p>
        </w:tc>
        <w:tc>
          <w:tcPr>
            <w:tcW w:w="1140"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spacing w:after="86"/>
              <w:jc w:val="center"/>
              <w:rPr>
                <w:rFonts w:ascii="Calibri" w:eastAsia="Calibri" w:hAnsi="Calibri"/>
                <w:color w:val="000000"/>
                <w:sz w:val="22"/>
                <w:szCs w:val="22"/>
                <w:lang w:eastAsia="zh-CN"/>
              </w:rPr>
            </w:pPr>
            <w:r w:rsidRPr="002E6E06">
              <w:rPr>
                <w:rFonts w:eastAsia="Calibri"/>
                <w:color w:val="000000"/>
                <w:sz w:val="24"/>
                <w:szCs w:val="24"/>
                <w:lang w:eastAsia="zh-CN"/>
              </w:rPr>
              <w:t>Усього</w:t>
            </w:r>
          </w:p>
          <w:p w:rsidR="002E6E06" w:rsidRPr="002E6E06" w:rsidRDefault="002E6E06" w:rsidP="002E6E06">
            <w:pPr>
              <w:tabs>
                <w:tab w:val="left" w:pos="360"/>
              </w:tabs>
              <w:suppressAutoHyphens/>
              <w:spacing w:after="86"/>
              <w:jc w:val="center"/>
              <w:rPr>
                <w:rFonts w:ascii="Calibri" w:eastAsia="Calibri" w:hAnsi="Calibri"/>
                <w:color w:val="000000"/>
                <w:sz w:val="22"/>
                <w:szCs w:val="22"/>
                <w:lang w:eastAsia="zh-CN"/>
              </w:rPr>
            </w:pPr>
            <w:r w:rsidRPr="002E6E06">
              <w:rPr>
                <w:rFonts w:eastAsia="Calibri"/>
                <w:color w:val="000000"/>
                <w:sz w:val="24"/>
                <w:szCs w:val="24"/>
                <w:lang w:eastAsia="zh-CN"/>
              </w:rPr>
              <w:t>годин</w:t>
            </w:r>
          </w:p>
        </w:tc>
        <w:tc>
          <w:tcPr>
            <w:tcW w:w="2356" w:type="dxa"/>
            <w:gridSpan w:val="2"/>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jc w:val="center"/>
              <w:rPr>
                <w:rFonts w:ascii="Calibri" w:eastAsia="Calibri" w:hAnsi="Calibri"/>
                <w:color w:val="000000"/>
                <w:sz w:val="22"/>
                <w:szCs w:val="22"/>
                <w:lang w:eastAsia="zh-CN"/>
              </w:rPr>
            </w:pPr>
            <w:r w:rsidRPr="002E6E06">
              <w:rPr>
                <w:rFonts w:eastAsia="Calibri"/>
                <w:color w:val="000000"/>
                <w:sz w:val="24"/>
                <w:szCs w:val="24"/>
                <w:lang w:eastAsia="zh-CN"/>
              </w:rPr>
              <w:t>З них</w:t>
            </w:r>
          </w:p>
        </w:tc>
        <w:tc>
          <w:tcPr>
            <w:tcW w:w="790" w:type="dxa"/>
            <w:vMerge w:val="restart"/>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tabs>
                <w:tab w:val="left" w:pos="360"/>
              </w:tabs>
              <w:suppressAutoHyphens/>
              <w:snapToGrid w:val="0"/>
              <w:spacing w:after="200"/>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Звіт-ність</w:t>
            </w:r>
            <w:proofErr w:type="spellEnd"/>
          </w:p>
        </w:tc>
      </w:tr>
      <w:tr w:rsidR="002E6E06" w:rsidRPr="002E6E06" w:rsidTr="0048738A">
        <w:trPr>
          <w:jc w:val="center"/>
        </w:trPr>
        <w:tc>
          <w:tcPr>
            <w:tcW w:w="4929" w:type="dxa"/>
            <w:vMerge/>
            <w:tcBorders>
              <w:top w:val="single" w:sz="4" w:space="0" w:color="000000"/>
              <w:left w:val="single" w:sz="4" w:space="0" w:color="000000"/>
              <w:bottom w:val="single" w:sz="4" w:space="0" w:color="000000"/>
            </w:tcBorders>
          </w:tcPr>
          <w:p w:rsidR="002E6E06" w:rsidRPr="002E6E06" w:rsidRDefault="002E6E06" w:rsidP="002E6E06">
            <w:pPr>
              <w:suppressAutoHyphens/>
              <w:snapToGrid w:val="0"/>
              <w:spacing w:after="200" w:line="276" w:lineRule="auto"/>
              <w:rPr>
                <w:rFonts w:ascii="Calibri" w:eastAsia="Calibri" w:hAnsi="Calibri"/>
                <w:color w:val="000000"/>
                <w:sz w:val="22"/>
                <w:szCs w:val="22"/>
                <w:lang w:eastAsia="zh-CN"/>
              </w:rPr>
            </w:pPr>
          </w:p>
        </w:tc>
        <w:tc>
          <w:tcPr>
            <w:tcW w:w="1140" w:type="dxa"/>
            <w:vMerge/>
            <w:tcBorders>
              <w:top w:val="single" w:sz="4" w:space="0" w:color="000000"/>
              <w:left w:val="single" w:sz="4" w:space="0" w:color="000000"/>
              <w:bottom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c>
          <w:tcPr>
            <w:tcW w:w="1242"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143"/>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Під </w:t>
            </w:r>
            <w:proofErr w:type="spellStart"/>
            <w:r w:rsidRPr="002E6E06">
              <w:rPr>
                <w:rFonts w:eastAsia="Calibri"/>
                <w:color w:val="000000"/>
                <w:sz w:val="24"/>
                <w:szCs w:val="24"/>
                <w:lang w:eastAsia="zh-CN"/>
              </w:rPr>
              <w:t>керівн</w:t>
            </w:r>
            <w:proofErr w:type="spellEnd"/>
            <w:r w:rsidRPr="002E6E06">
              <w:rPr>
                <w:rFonts w:eastAsia="Calibri"/>
                <w:color w:val="000000"/>
                <w:sz w:val="24"/>
                <w:szCs w:val="24"/>
                <w:lang w:eastAsia="zh-CN"/>
              </w:rPr>
              <w:t>. НПП</w:t>
            </w:r>
          </w:p>
        </w:tc>
        <w:tc>
          <w:tcPr>
            <w:tcW w:w="1114"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143"/>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Самост</w:t>
            </w:r>
            <w:proofErr w:type="spellEnd"/>
            <w:r w:rsidRPr="002E6E06">
              <w:rPr>
                <w:rFonts w:eastAsia="Calibri"/>
                <w:color w:val="000000"/>
                <w:sz w:val="24"/>
                <w:szCs w:val="24"/>
                <w:lang w:eastAsia="zh-CN"/>
              </w:rPr>
              <w:t>. робота</w:t>
            </w:r>
          </w:p>
        </w:tc>
        <w:tc>
          <w:tcPr>
            <w:tcW w:w="790" w:type="dxa"/>
            <w:vMerge/>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jc w:val="center"/>
        </w:trPr>
        <w:tc>
          <w:tcPr>
            <w:tcW w:w="4929" w:type="dxa"/>
            <w:tcBorders>
              <w:left w:val="single" w:sz="4" w:space="0" w:color="000000"/>
              <w:bottom w:val="single" w:sz="4" w:space="0" w:color="000000"/>
            </w:tcBorders>
          </w:tcPr>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b/>
                <w:color w:val="000000"/>
                <w:sz w:val="24"/>
                <w:szCs w:val="24"/>
                <w:lang w:eastAsia="zh-CN"/>
              </w:rPr>
              <w:t>Змістовий модуль 2.2.01.</w:t>
            </w:r>
            <w:r w:rsidRPr="002E6E06">
              <w:rPr>
                <w:rFonts w:eastAsia="Calibri"/>
                <w:color w:val="000000"/>
                <w:sz w:val="24"/>
                <w:szCs w:val="24"/>
                <w:lang w:eastAsia="zh-CN"/>
              </w:rPr>
              <w:t xml:space="preserve"> Воєнна історія України</w:t>
            </w:r>
          </w:p>
        </w:tc>
        <w:tc>
          <w:tcPr>
            <w:tcW w:w="1140"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30</w:t>
            </w:r>
          </w:p>
        </w:tc>
        <w:tc>
          <w:tcPr>
            <w:tcW w:w="1242"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12</w:t>
            </w:r>
          </w:p>
        </w:tc>
        <w:tc>
          <w:tcPr>
            <w:tcW w:w="1114" w:type="dxa"/>
            <w:tcBorders>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18</w:t>
            </w:r>
          </w:p>
        </w:tc>
        <w:tc>
          <w:tcPr>
            <w:tcW w:w="790" w:type="dxa"/>
            <w:tcBorders>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jc w:val="center"/>
        </w:trPr>
        <w:tc>
          <w:tcPr>
            <w:tcW w:w="4929" w:type="dxa"/>
            <w:tcBorders>
              <w:top w:val="single" w:sz="4" w:space="0" w:color="000000"/>
              <w:left w:val="single" w:sz="4" w:space="0" w:color="000000"/>
              <w:bottom w:val="single" w:sz="4" w:space="0" w:color="000000"/>
            </w:tcBorders>
          </w:tcPr>
          <w:p w:rsidR="002E6E06" w:rsidRPr="002E6E06" w:rsidRDefault="002E6E06" w:rsidP="002E6E06">
            <w:pPr>
              <w:suppressAutoHyphens/>
              <w:spacing w:after="200" w:line="276" w:lineRule="auto"/>
              <w:rPr>
                <w:rFonts w:ascii="Calibri" w:eastAsia="Calibri" w:hAnsi="Calibri"/>
                <w:color w:val="000000"/>
                <w:sz w:val="22"/>
                <w:szCs w:val="22"/>
                <w:lang w:eastAsia="zh-CN"/>
              </w:rPr>
            </w:pPr>
            <w:r w:rsidRPr="002E6E06">
              <w:rPr>
                <w:rFonts w:eastAsia="Calibri"/>
                <w:b/>
                <w:color w:val="000000"/>
                <w:sz w:val="24"/>
                <w:szCs w:val="24"/>
                <w:lang w:eastAsia="zh-CN"/>
              </w:rPr>
              <w:t>Всього за модуль</w:t>
            </w:r>
          </w:p>
        </w:tc>
        <w:tc>
          <w:tcPr>
            <w:tcW w:w="1140"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30</w:t>
            </w:r>
          </w:p>
        </w:tc>
        <w:tc>
          <w:tcPr>
            <w:tcW w:w="1242"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12</w:t>
            </w:r>
          </w:p>
        </w:tc>
        <w:tc>
          <w:tcPr>
            <w:tcW w:w="1114"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18</w:t>
            </w:r>
          </w:p>
        </w:tc>
        <w:tc>
          <w:tcPr>
            <w:tcW w:w="790"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pacing w:after="200" w:line="276" w:lineRule="auto"/>
              <w:jc w:val="center"/>
              <w:rPr>
                <w:rFonts w:ascii="Calibri" w:eastAsia="Calibri" w:hAnsi="Calibri"/>
                <w:b/>
                <w:color w:val="000000"/>
                <w:sz w:val="22"/>
                <w:szCs w:val="22"/>
                <w:lang w:eastAsia="zh-CN"/>
              </w:rPr>
            </w:pPr>
            <w:r w:rsidRPr="002E6E06">
              <w:rPr>
                <w:rFonts w:eastAsia="Calibri"/>
                <w:b/>
                <w:color w:val="000000"/>
                <w:sz w:val="24"/>
                <w:szCs w:val="24"/>
                <w:lang w:eastAsia="zh-CN"/>
              </w:rPr>
              <w:t>МК</w:t>
            </w:r>
          </w:p>
        </w:tc>
      </w:tr>
    </w:tbl>
    <w:p w:rsidR="002E6E06" w:rsidRPr="002E6E06" w:rsidRDefault="002E6E06" w:rsidP="002E6E06">
      <w:pPr>
        <w:suppressAutoHyphens/>
        <w:jc w:val="center"/>
        <w:rPr>
          <w:rFonts w:eastAsia="Calibri"/>
          <w:b/>
          <w:color w:val="000000"/>
          <w:sz w:val="24"/>
          <w:szCs w:val="24"/>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
          <w:bCs/>
          <w:color w:val="000000"/>
          <w:sz w:val="24"/>
          <w:szCs w:val="24"/>
          <w:lang w:eastAsia="zh-CN"/>
        </w:rPr>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Cs/>
          <w:color w:val="000000"/>
          <w:sz w:val="24"/>
          <w:szCs w:val="24"/>
          <w:lang w:eastAsia="zh-CN"/>
        </w:rPr>
        <w:t>НЕМАЄ</w:t>
      </w:r>
    </w:p>
    <w:p w:rsidR="002E6E06" w:rsidRPr="002E6E06" w:rsidRDefault="002E6E06" w:rsidP="002E6E06">
      <w:pPr>
        <w:keepNext/>
        <w:numPr>
          <w:ilvl w:val="2"/>
          <w:numId w:val="0"/>
        </w:numPr>
        <w:tabs>
          <w:tab w:val="num" w:pos="0"/>
        </w:tabs>
        <w:suppressAutoHyphens/>
        <w:spacing w:before="240" w:after="6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br w:type="page"/>
      </w:r>
      <w:r w:rsidRPr="002E6E06">
        <w:rPr>
          <w:b/>
          <w:bCs/>
          <w:color w:val="000000"/>
          <w:sz w:val="24"/>
          <w:szCs w:val="24"/>
          <w:lang w:eastAsia="zh-CN"/>
        </w:rPr>
        <w:lastRenderedPageBreak/>
        <w:t xml:space="preserve">           VI. Інформаційне забезпечення</w:t>
      </w:r>
    </w:p>
    <w:p w:rsidR="002E6E06" w:rsidRPr="002E6E06" w:rsidRDefault="002E6E06" w:rsidP="002E6E06">
      <w:pPr>
        <w:shd w:val="clear" w:color="auto" w:fill="FFFFFF"/>
        <w:suppressAutoHyphens/>
        <w:spacing w:after="120"/>
        <w:ind w:left="720"/>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 Конституція (1996). Конституція України: чинне законодавство зі змінами та </w:t>
      </w:r>
      <w:proofErr w:type="spellStart"/>
      <w:r w:rsidRPr="002E6E06">
        <w:rPr>
          <w:rFonts w:eastAsia="Calibri"/>
          <w:color w:val="000000"/>
          <w:sz w:val="24"/>
          <w:szCs w:val="24"/>
        </w:rPr>
        <w:t>допов</w:t>
      </w:r>
      <w:proofErr w:type="spellEnd"/>
      <w:r w:rsidRPr="002E6E06">
        <w:rPr>
          <w:rFonts w:eastAsia="Calibri"/>
          <w:color w:val="000000"/>
          <w:sz w:val="24"/>
          <w:szCs w:val="24"/>
        </w:rPr>
        <w:t xml:space="preserve">. станом на 23 травня 2016 року. (Офіційний текст). Видавництво законодавчої та навчальної літератури. Видавець Паливода А.В.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 Воєнна доктрина України. Затверджена Указом Президента України від 24.09.15 р. № 555/2015.</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 Стратегічний оборонний бюлетень України / Указ Президента України від 6.06.2016 р. № 240/2016.</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4. Концепція воєнної історії України. Наказ Міністра оборони України від 8 грудня 2017 року.</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5. Про затвердження Інструкції з організації інформаційно-пропагандистського забезпечення у Збройних Силах України / Наказ Генерального штабу Збройних Сил України від 04.01.2017 р. № 4.</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6. Про затвердження Інструкції з організації національно-патріотичної підготовки у Збройних Силах України / Наказ Генерального штабу Збройних Сил України від 28.03.2017 р. № 108.</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7. Про затвердження Положення про кімнату традицій у Збройних Силах України  / Наказ Генерального штабу Збройних Сил України від 05.09.2018 р. № 299.</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 </w:t>
      </w:r>
      <w:proofErr w:type="spellStart"/>
      <w:r w:rsidRPr="002E6E06">
        <w:rPr>
          <w:rFonts w:eastAsia="Calibri"/>
          <w:color w:val="000000"/>
          <w:sz w:val="24"/>
          <w:szCs w:val="24"/>
        </w:rPr>
        <w:t>Багалій</w:t>
      </w:r>
      <w:proofErr w:type="spellEnd"/>
      <w:r w:rsidRPr="002E6E06">
        <w:rPr>
          <w:rFonts w:eastAsia="Calibri"/>
          <w:color w:val="000000"/>
          <w:sz w:val="24"/>
          <w:szCs w:val="24"/>
        </w:rPr>
        <w:t xml:space="preserve"> Д.І. Історія Слобідської України. – Харків: Основа, 1990. – 256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 </w:t>
      </w:r>
      <w:proofErr w:type="spellStart"/>
      <w:r w:rsidRPr="002E6E06">
        <w:rPr>
          <w:rFonts w:eastAsia="Calibri"/>
          <w:color w:val="000000"/>
          <w:sz w:val="24"/>
          <w:szCs w:val="24"/>
        </w:rPr>
        <w:t>Березовець</w:t>
      </w:r>
      <w:proofErr w:type="spellEnd"/>
      <w:r w:rsidRPr="002E6E06">
        <w:rPr>
          <w:rFonts w:eastAsia="Calibri"/>
          <w:color w:val="000000"/>
          <w:sz w:val="24"/>
          <w:szCs w:val="24"/>
        </w:rPr>
        <w:t xml:space="preserve"> Т. Анексія: острів Крим: </w:t>
      </w:r>
      <w:proofErr w:type="spellStart"/>
      <w:r w:rsidRPr="002E6E06">
        <w:rPr>
          <w:rFonts w:eastAsia="Calibri"/>
          <w:color w:val="000000"/>
          <w:sz w:val="24"/>
          <w:szCs w:val="24"/>
        </w:rPr>
        <w:t>хроніки</w:t>
      </w:r>
      <w:proofErr w:type="spellEnd"/>
      <w:r w:rsidRPr="002E6E06">
        <w:rPr>
          <w:rFonts w:eastAsia="Calibri"/>
          <w:color w:val="000000"/>
          <w:sz w:val="24"/>
          <w:szCs w:val="24"/>
        </w:rPr>
        <w:t xml:space="preserve"> «гібридної війни».  Київ: </w:t>
      </w:r>
      <w:proofErr w:type="spellStart"/>
      <w:r w:rsidRPr="002E6E06">
        <w:rPr>
          <w:rFonts w:eastAsia="Calibri"/>
          <w:color w:val="000000"/>
          <w:sz w:val="24"/>
          <w:szCs w:val="24"/>
        </w:rPr>
        <w:t>Брайт</w:t>
      </w:r>
      <w:proofErr w:type="spellEnd"/>
      <w:r w:rsidRPr="002E6E06">
        <w:rPr>
          <w:rFonts w:eastAsia="Calibri"/>
          <w:color w:val="000000"/>
          <w:sz w:val="24"/>
          <w:szCs w:val="24"/>
        </w:rPr>
        <w:t xml:space="preserve"> </w:t>
      </w:r>
      <w:proofErr w:type="spellStart"/>
      <w:r w:rsidRPr="002E6E06">
        <w:rPr>
          <w:rFonts w:eastAsia="Calibri"/>
          <w:color w:val="000000"/>
          <w:sz w:val="24"/>
          <w:szCs w:val="24"/>
        </w:rPr>
        <w:t>Стар</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Паблішинг</w:t>
      </w:r>
      <w:proofErr w:type="spellEnd"/>
      <w:r w:rsidRPr="002E6E06">
        <w:rPr>
          <w:rFonts w:eastAsia="Calibri"/>
          <w:color w:val="000000"/>
          <w:sz w:val="24"/>
          <w:szCs w:val="24"/>
        </w:rPr>
        <w:t>, 2015. – 392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 Війна і міф. Невідома Друга світова / за </w:t>
      </w:r>
      <w:proofErr w:type="spellStart"/>
      <w:r w:rsidRPr="002E6E06">
        <w:rPr>
          <w:rFonts w:eastAsia="Calibri"/>
          <w:color w:val="000000"/>
          <w:sz w:val="24"/>
          <w:szCs w:val="24"/>
        </w:rPr>
        <w:t>заг</w:t>
      </w:r>
      <w:proofErr w:type="spellEnd"/>
      <w:r w:rsidRPr="002E6E06">
        <w:rPr>
          <w:rFonts w:eastAsia="Calibri"/>
          <w:color w:val="000000"/>
          <w:sz w:val="24"/>
          <w:szCs w:val="24"/>
        </w:rPr>
        <w:t>. редакцією О.Зінченка, В.</w:t>
      </w:r>
      <w:proofErr w:type="spellStart"/>
      <w:r w:rsidRPr="002E6E06">
        <w:rPr>
          <w:rFonts w:eastAsia="Calibri"/>
          <w:color w:val="000000"/>
          <w:sz w:val="24"/>
          <w:szCs w:val="24"/>
        </w:rPr>
        <w:t>Вятровича</w:t>
      </w:r>
      <w:proofErr w:type="spellEnd"/>
      <w:r w:rsidRPr="002E6E06">
        <w:rPr>
          <w:rFonts w:eastAsia="Calibri"/>
          <w:color w:val="000000"/>
          <w:sz w:val="24"/>
          <w:szCs w:val="24"/>
        </w:rPr>
        <w:t>, М.Майорова. – Харків: Книжковий клуб «</w:t>
      </w:r>
      <w:proofErr w:type="spellStart"/>
      <w:r w:rsidRPr="002E6E06">
        <w:rPr>
          <w:rFonts w:eastAsia="Calibri"/>
          <w:color w:val="000000"/>
          <w:sz w:val="24"/>
          <w:szCs w:val="24"/>
        </w:rPr>
        <w:t>Клуб</w:t>
      </w:r>
      <w:proofErr w:type="spellEnd"/>
      <w:r w:rsidRPr="002E6E06">
        <w:rPr>
          <w:rFonts w:eastAsia="Calibri"/>
          <w:color w:val="000000"/>
          <w:sz w:val="24"/>
          <w:szCs w:val="24"/>
        </w:rPr>
        <w:t xml:space="preserve"> сімейного дозвілля», 2016. – 272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 Військове будівництво в Україні у ХХ столітті: історичний нарис, події, портрети / За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ред. Кузьмука О. І. – К.: Видавничий Дім </w:t>
      </w:r>
      <w:proofErr w:type="spellStart"/>
      <w:r w:rsidRPr="002E6E06">
        <w:rPr>
          <w:rFonts w:eastAsia="Calibri"/>
          <w:color w:val="000000"/>
          <w:sz w:val="24"/>
          <w:szCs w:val="24"/>
        </w:rPr>
        <w:t>„Ін</w:t>
      </w:r>
      <w:proofErr w:type="spellEnd"/>
      <w:r w:rsidRPr="002E6E06">
        <w:rPr>
          <w:rFonts w:eastAsia="Calibri"/>
          <w:color w:val="000000"/>
          <w:sz w:val="24"/>
          <w:szCs w:val="24"/>
        </w:rPr>
        <w:t xml:space="preserve"> Юре”, 2001. – 448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12. Гриневич В., Гриневич Л., Якимович Б. та інші. Історія українського війська (1917 – 1995). – Упорядник Я.Дашкевич. – Львів: Світ, 1996. – 840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 </w:t>
      </w:r>
      <w:proofErr w:type="spellStart"/>
      <w:r w:rsidRPr="002E6E06">
        <w:rPr>
          <w:rFonts w:eastAsia="Calibri"/>
          <w:color w:val="000000"/>
          <w:sz w:val="24"/>
          <w:szCs w:val="24"/>
        </w:rPr>
        <w:t>Гуржій</w:t>
      </w:r>
      <w:proofErr w:type="spellEnd"/>
      <w:r w:rsidRPr="002E6E06">
        <w:rPr>
          <w:rFonts w:eastAsia="Calibri"/>
          <w:color w:val="000000"/>
          <w:sz w:val="24"/>
          <w:szCs w:val="24"/>
        </w:rPr>
        <w:t xml:space="preserve"> О.І., </w:t>
      </w:r>
      <w:proofErr w:type="spellStart"/>
      <w:r w:rsidRPr="002E6E06">
        <w:rPr>
          <w:rFonts w:eastAsia="Calibri"/>
          <w:color w:val="000000"/>
          <w:sz w:val="24"/>
          <w:szCs w:val="24"/>
        </w:rPr>
        <w:t>Чухліб</w:t>
      </w:r>
      <w:proofErr w:type="spellEnd"/>
      <w:r w:rsidRPr="002E6E06">
        <w:rPr>
          <w:rFonts w:eastAsia="Calibri"/>
          <w:color w:val="000000"/>
          <w:sz w:val="24"/>
          <w:szCs w:val="24"/>
        </w:rPr>
        <w:t xml:space="preserve"> Т.В. Історія козацтва. Держава – військо – битви / О.І.</w:t>
      </w:r>
      <w:proofErr w:type="spellStart"/>
      <w:r w:rsidRPr="002E6E06">
        <w:rPr>
          <w:rFonts w:eastAsia="Calibri"/>
          <w:color w:val="000000"/>
          <w:sz w:val="24"/>
          <w:szCs w:val="24"/>
        </w:rPr>
        <w:t>Гуржій</w:t>
      </w:r>
      <w:proofErr w:type="spellEnd"/>
      <w:r w:rsidRPr="002E6E06">
        <w:rPr>
          <w:rFonts w:eastAsia="Calibri"/>
          <w:color w:val="000000"/>
          <w:sz w:val="24"/>
          <w:szCs w:val="24"/>
        </w:rPr>
        <w:t>, Т.В.</w:t>
      </w:r>
      <w:proofErr w:type="spellStart"/>
      <w:r w:rsidRPr="002E6E06">
        <w:rPr>
          <w:rFonts w:eastAsia="Calibri"/>
          <w:color w:val="000000"/>
          <w:sz w:val="24"/>
          <w:szCs w:val="24"/>
        </w:rPr>
        <w:t>Чухліб</w:t>
      </w:r>
      <w:proofErr w:type="spellEnd"/>
      <w:r w:rsidRPr="002E6E06">
        <w:rPr>
          <w:rFonts w:eastAsia="Calibri"/>
          <w:color w:val="000000"/>
          <w:sz w:val="24"/>
          <w:szCs w:val="24"/>
        </w:rPr>
        <w:t>. – К.: Арій, 2012. – 464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14. </w:t>
      </w:r>
      <w:proofErr w:type="spellStart"/>
      <w:r w:rsidRPr="002E6E06">
        <w:rPr>
          <w:rFonts w:eastAsia="Calibri"/>
          <w:color w:val="000000"/>
          <w:sz w:val="24"/>
          <w:szCs w:val="24"/>
        </w:rPr>
        <w:t>Головченко</w:t>
      </w:r>
      <w:proofErr w:type="spellEnd"/>
      <w:r w:rsidRPr="002E6E06">
        <w:rPr>
          <w:rFonts w:eastAsia="Calibri"/>
          <w:color w:val="000000"/>
          <w:sz w:val="24"/>
          <w:szCs w:val="24"/>
        </w:rPr>
        <w:t xml:space="preserve"> В., Дорошенко М. Гібридна війна Росії проти України: історико-політичне дослідження. – К.: Ніка-Центр, 2016. – 184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15. </w:t>
      </w:r>
      <w:proofErr w:type="spellStart"/>
      <w:r w:rsidRPr="002E6E06">
        <w:rPr>
          <w:rFonts w:eastAsia="Calibri"/>
          <w:color w:val="000000"/>
          <w:sz w:val="24"/>
          <w:szCs w:val="24"/>
        </w:rPr>
        <w:t>Гуржій</w:t>
      </w:r>
      <w:proofErr w:type="spellEnd"/>
      <w:r w:rsidRPr="002E6E06">
        <w:rPr>
          <w:rFonts w:eastAsia="Calibri"/>
          <w:color w:val="000000"/>
          <w:sz w:val="24"/>
          <w:szCs w:val="24"/>
        </w:rPr>
        <w:t xml:space="preserve"> О.І. Славетні битви на теренах України / О.І. </w:t>
      </w:r>
      <w:proofErr w:type="spellStart"/>
      <w:r w:rsidRPr="002E6E06">
        <w:rPr>
          <w:rFonts w:eastAsia="Calibri"/>
          <w:color w:val="000000"/>
          <w:sz w:val="24"/>
          <w:szCs w:val="24"/>
        </w:rPr>
        <w:t>Гуржій</w:t>
      </w:r>
      <w:proofErr w:type="spellEnd"/>
      <w:r w:rsidRPr="002E6E06">
        <w:rPr>
          <w:rFonts w:eastAsia="Calibri"/>
          <w:color w:val="000000"/>
          <w:sz w:val="24"/>
          <w:szCs w:val="24"/>
        </w:rPr>
        <w:t xml:space="preserve">, О.П. </w:t>
      </w:r>
      <w:proofErr w:type="spellStart"/>
      <w:r w:rsidRPr="002E6E06">
        <w:rPr>
          <w:rFonts w:eastAsia="Calibri"/>
          <w:color w:val="000000"/>
          <w:sz w:val="24"/>
          <w:szCs w:val="24"/>
        </w:rPr>
        <w:t>Реєнт</w:t>
      </w:r>
      <w:proofErr w:type="spellEnd"/>
      <w:r w:rsidRPr="002E6E06">
        <w:rPr>
          <w:rFonts w:eastAsia="Calibri"/>
          <w:color w:val="000000"/>
          <w:sz w:val="24"/>
          <w:szCs w:val="24"/>
        </w:rPr>
        <w:t>. – К. – Арій. – 2012. – 336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16. Залізняк Л. Стародавня історія України. – К.: </w:t>
      </w:r>
      <w:proofErr w:type="spellStart"/>
      <w:r w:rsidRPr="002E6E06">
        <w:rPr>
          <w:rFonts w:eastAsia="Calibri"/>
          <w:color w:val="000000"/>
          <w:sz w:val="24"/>
          <w:szCs w:val="24"/>
        </w:rPr>
        <w:t>Темпора</w:t>
      </w:r>
      <w:proofErr w:type="spellEnd"/>
      <w:r w:rsidRPr="002E6E06">
        <w:rPr>
          <w:rFonts w:eastAsia="Calibri"/>
          <w:color w:val="000000"/>
          <w:sz w:val="24"/>
          <w:szCs w:val="24"/>
        </w:rPr>
        <w:t>, 2012. – 542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17. Історія українського війська. (до 80-річчя виходу в світ «Історії українського війська» Івана Крип’якевича). / Керівник проекту К. </w:t>
      </w:r>
      <w:proofErr w:type="spellStart"/>
      <w:r w:rsidRPr="002E6E06">
        <w:rPr>
          <w:rFonts w:eastAsia="Calibri"/>
          <w:color w:val="000000"/>
          <w:sz w:val="24"/>
          <w:szCs w:val="24"/>
        </w:rPr>
        <w:t>Галушко</w:t>
      </w:r>
      <w:proofErr w:type="spellEnd"/>
      <w:r w:rsidRPr="002E6E06">
        <w:rPr>
          <w:rFonts w:eastAsia="Calibri"/>
          <w:color w:val="000000"/>
          <w:sz w:val="24"/>
          <w:szCs w:val="24"/>
        </w:rPr>
        <w:t xml:space="preserve">, авторський колектив: М. </w:t>
      </w:r>
      <w:proofErr w:type="spellStart"/>
      <w:r w:rsidRPr="002E6E06">
        <w:rPr>
          <w:rFonts w:eastAsia="Calibri"/>
          <w:color w:val="000000"/>
          <w:sz w:val="24"/>
          <w:szCs w:val="24"/>
        </w:rPr>
        <w:t>Відейко</w:t>
      </w:r>
      <w:proofErr w:type="spellEnd"/>
      <w:r w:rsidRPr="002E6E06">
        <w:rPr>
          <w:rFonts w:eastAsia="Calibri"/>
          <w:color w:val="000000"/>
          <w:sz w:val="24"/>
          <w:szCs w:val="24"/>
        </w:rPr>
        <w:t xml:space="preserve">, А. </w:t>
      </w:r>
      <w:proofErr w:type="spellStart"/>
      <w:r w:rsidRPr="002E6E06">
        <w:rPr>
          <w:rFonts w:eastAsia="Calibri"/>
          <w:color w:val="000000"/>
          <w:sz w:val="24"/>
          <w:szCs w:val="24"/>
        </w:rPr>
        <w:t>Галушко</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Лободаєв</w:t>
      </w:r>
      <w:proofErr w:type="spellEnd"/>
      <w:r w:rsidRPr="002E6E06">
        <w:rPr>
          <w:rFonts w:eastAsia="Calibri"/>
          <w:color w:val="000000"/>
          <w:sz w:val="24"/>
          <w:szCs w:val="24"/>
        </w:rPr>
        <w:t xml:space="preserve">, М. Майоров, Я. </w:t>
      </w:r>
      <w:proofErr w:type="spellStart"/>
      <w:r w:rsidRPr="002E6E06">
        <w:rPr>
          <w:rFonts w:eastAsia="Calibri"/>
          <w:color w:val="000000"/>
          <w:sz w:val="24"/>
          <w:szCs w:val="24"/>
        </w:rPr>
        <w:t>Примаченко</w:t>
      </w:r>
      <w:proofErr w:type="spellEnd"/>
      <w:r w:rsidRPr="002E6E06">
        <w:rPr>
          <w:rFonts w:eastAsia="Calibri"/>
          <w:color w:val="000000"/>
          <w:sz w:val="24"/>
          <w:szCs w:val="24"/>
        </w:rPr>
        <w:t xml:space="preserve">, А. </w:t>
      </w:r>
      <w:proofErr w:type="spellStart"/>
      <w:r w:rsidRPr="002E6E06">
        <w:rPr>
          <w:rFonts w:eastAsia="Calibri"/>
          <w:color w:val="000000"/>
          <w:sz w:val="24"/>
          <w:szCs w:val="24"/>
        </w:rPr>
        <w:t>Руккас</w:t>
      </w:r>
      <w:proofErr w:type="spellEnd"/>
      <w:r w:rsidRPr="002E6E06">
        <w:rPr>
          <w:rFonts w:eastAsia="Calibri"/>
          <w:color w:val="000000"/>
          <w:sz w:val="24"/>
          <w:szCs w:val="24"/>
        </w:rPr>
        <w:t xml:space="preserve">, Є. Синиця, О. </w:t>
      </w:r>
      <w:proofErr w:type="spellStart"/>
      <w:r w:rsidRPr="002E6E06">
        <w:rPr>
          <w:rFonts w:eastAsia="Calibri"/>
          <w:color w:val="000000"/>
          <w:sz w:val="24"/>
          <w:szCs w:val="24"/>
        </w:rPr>
        <w:t>Сокирко</w:t>
      </w:r>
      <w:proofErr w:type="spellEnd"/>
      <w:r w:rsidRPr="002E6E06">
        <w:rPr>
          <w:rFonts w:eastAsia="Calibri"/>
          <w:color w:val="000000"/>
          <w:sz w:val="24"/>
          <w:szCs w:val="24"/>
        </w:rPr>
        <w:t xml:space="preserve">, А. </w:t>
      </w:r>
      <w:proofErr w:type="spellStart"/>
      <w:r w:rsidRPr="002E6E06">
        <w:rPr>
          <w:rFonts w:eastAsia="Calibri"/>
          <w:color w:val="000000"/>
          <w:sz w:val="24"/>
          <w:szCs w:val="24"/>
        </w:rPr>
        <w:t>Харук</w:t>
      </w:r>
      <w:proofErr w:type="spellEnd"/>
      <w:r w:rsidRPr="002E6E06">
        <w:rPr>
          <w:rFonts w:eastAsia="Calibri"/>
          <w:color w:val="000000"/>
          <w:sz w:val="24"/>
          <w:szCs w:val="24"/>
        </w:rPr>
        <w:t>, Б. Черкас. – під загальною редакцією В. Павлова: Громадський просвітницький проект «LIKБЕЗ. Історичний фронт». – 2016. – Харків: Клуб сімейного дозвілля. – 416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18. Історія українського війська: Курс лекцій / П.П. Ткачук, А.І. </w:t>
      </w:r>
      <w:proofErr w:type="spellStart"/>
      <w:r w:rsidRPr="002E6E06">
        <w:rPr>
          <w:rFonts w:eastAsia="Calibri"/>
          <w:color w:val="000000"/>
          <w:sz w:val="24"/>
          <w:szCs w:val="24"/>
        </w:rPr>
        <w:t>Харук</w:t>
      </w:r>
      <w:proofErr w:type="spellEnd"/>
      <w:r w:rsidRPr="002E6E06">
        <w:rPr>
          <w:rFonts w:eastAsia="Calibri"/>
          <w:color w:val="000000"/>
          <w:sz w:val="24"/>
          <w:szCs w:val="24"/>
        </w:rPr>
        <w:t xml:space="preserve">, І.Я. Соляр, В.С. </w:t>
      </w:r>
      <w:proofErr w:type="spellStart"/>
      <w:r w:rsidRPr="002E6E06">
        <w:rPr>
          <w:rFonts w:eastAsia="Calibri"/>
          <w:color w:val="000000"/>
          <w:sz w:val="24"/>
          <w:szCs w:val="24"/>
        </w:rPr>
        <w:t>Виздрик</w:t>
      </w:r>
      <w:proofErr w:type="spellEnd"/>
      <w:r w:rsidRPr="002E6E06">
        <w:rPr>
          <w:rFonts w:eastAsia="Calibri"/>
          <w:color w:val="000000"/>
          <w:sz w:val="24"/>
          <w:szCs w:val="24"/>
        </w:rPr>
        <w:t xml:space="preserve">, Л.В. </w:t>
      </w:r>
      <w:proofErr w:type="spellStart"/>
      <w:r w:rsidRPr="002E6E06">
        <w:rPr>
          <w:rFonts w:eastAsia="Calibri"/>
          <w:color w:val="000000"/>
          <w:sz w:val="24"/>
          <w:szCs w:val="24"/>
        </w:rPr>
        <w:t>Трофимович</w:t>
      </w:r>
      <w:proofErr w:type="spellEnd"/>
      <w:r w:rsidRPr="002E6E06">
        <w:rPr>
          <w:rFonts w:eastAsia="Calibri"/>
          <w:color w:val="000000"/>
          <w:sz w:val="24"/>
          <w:szCs w:val="24"/>
        </w:rPr>
        <w:t>. – Львів: Національна академія сухопутних військ. – 2016. – 145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19. Історія українського козацтва. Нариси у 2-х Т. / Редколегія: В.А. Смолій (</w:t>
      </w:r>
      <w:proofErr w:type="spellStart"/>
      <w:r w:rsidRPr="002E6E06">
        <w:rPr>
          <w:rFonts w:eastAsia="Calibri"/>
          <w:color w:val="000000"/>
          <w:sz w:val="24"/>
          <w:szCs w:val="24"/>
        </w:rPr>
        <w:t>відповід</w:t>
      </w:r>
      <w:proofErr w:type="spellEnd"/>
      <w:r w:rsidRPr="002E6E06">
        <w:rPr>
          <w:rFonts w:eastAsia="Calibri"/>
          <w:color w:val="000000"/>
          <w:sz w:val="24"/>
          <w:szCs w:val="24"/>
        </w:rPr>
        <w:t>. редактор) та інші. – 2-е вид. – К.: Вид. дім «</w:t>
      </w:r>
      <w:proofErr w:type="spellStart"/>
      <w:r w:rsidRPr="002E6E06">
        <w:rPr>
          <w:rFonts w:eastAsia="Calibri"/>
          <w:color w:val="000000"/>
          <w:sz w:val="24"/>
          <w:szCs w:val="24"/>
        </w:rPr>
        <w:t>Києво-могилянська</w:t>
      </w:r>
      <w:proofErr w:type="spellEnd"/>
      <w:r w:rsidRPr="002E6E06">
        <w:rPr>
          <w:rFonts w:eastAsia="Calibri"/>
          <w:color w:val="000000"/>
          <w:sz w:val="24"/>
          <w:szCs w:val="24"/>
        </w:rPr>
        <w:t xml:space="preserve"> академія», 2011. – Т. 2. – 724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20. Історія України / В.Ф. </w:t>
      </w:r>
      <w:proofErr w:type="spellStart"/>
      <w:r w:rsidRPr="002E6E06">
        <w:rPr>
          <w:rFonts w:eastAsia="Calibri"/>
          <w:color w:val="000000"/>
          <w:sz w:val="24"/>
          <w:szCs w:val="24"/>
        </w:rPr>
        <w:t>Верстюк</w:t>
      </w:r>
      <w:proofErr w:type="spellEnd"/>
      <w:r w:rsidRPr="002E6E06">
        <w:rPr>
          <w:rFonts w:eastAsia="Calibri"/>
          <w:color w:val="000000"/>
          <w:sz w:val="24"/>
          <w:szCs w:val="24"/>
        </w:rPr>
        <w:t xml:space="preserve">, О.В. </w:t>
      </w:r>
      <w:proofErr w:type="spellStart"/>
      <w:r w:rsidRPr="002E6E06">
        <w:rPr>
          <w:rFonts w:eastAsia="Calibri"/>
          <w:color w:val="000000"/>
          <w:sz w:val="24"/>
          <w:szCs w:val="24"/>
        </w:rPr>
        <w:t>Гарань</w:t>
      </w:r>
      <w:proofErr w:type="spellEnd"/>
      <w:r w:rsidRPr="002E6E06">
        <w:rPr>
          <w:rFonts w:eastAsia="Calibri"/>
          <w:color w:val="000000"/>
          <w:sz w:val="24"/>
          <w:szCs w:val="24"/>
        </w:rPr>
        <w:t xml:space="preserve">, О.І. </w:t>
      </w:r>
      <w:proofErr w:type="spellStart"/>
      <w:r w:rsidRPr="002E6E06">
        <w:rPr>
          <w:rFonts w:eastAsia="Calibri"/>
          <w:color w:val="000000"/>
          <w:sz w:val="24"/>
          <w:szCs w:val="24"/>
        </w:rPr>
        <w:t>Гуржій</w:t>
      </w:r>
      <w:proofErr w:type="spellEnd"/>
      <w:r w:rsidRPr="002E6E06">
        <w:rPr>
          <w:rFonts w:eastAsia="Calibri"/>
          <w:color w:val="000000"/>
          <w:sz w:val="24"/>
          <w:szCs w:val="24"/>
        </w:rPr>
        <w:t>. Під редакцією В.А. Смолія. – К.: Альтернатива, 1997. – 424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21. Історія війн і збройних конфліктів в Україні: енциклопедичний довідник / Автор – упорядник О.І. </w:t>
      </w:r>
      <w:proofErr w:type="spellStart"/>
      <w:r w:rsidRPr="002E6E06">
        <w:rPr>
          <w:rFonts w:eastAsia="Calibri"/>
          <w:color w:val="000000"/>
          <w:sz w:val="24"/>
          <w:szCs w:val="24"/>
        </w:rPr>
        <w:t>Гуржій</w:t>
      </w:r>
      <w:proofErr w:type="spellEnd"/>
      <w:r w:rsidRPr="002E6E06">
        <w:rPr>
          <w:rFonts w:eastAsia="Calibri"/>
          <w:color w:val="000000"/>
          <w:sz w:val="24"/>
          <w:szCs w:val="24"/>
        </w:rPr>
        <w:t xml:space="preserve"> та інші. – К.: Вид. гуманіст. л-ри, 2004. – 520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22. </w:t>
      </w:r>
      <w:proofErr w:type="spellStart"/>
      <w:r w:rsidRPr="002E6E06">
        <w:rPr>
          <w:rFonts w:eastAsia="Calibri"/>
          <w:color w:val="000000"/>
          <w:sz w:val="24"/>
          <w:szCs w:val="24"/>
        </w:rPr>
        <w:t>Крипякевич</w:t>
      </w:r>
      <w:proofErr w:type="spellEnd"/>
      <w:r w:rsidRPr="002E6E06">
        <w:rPr>
          <w:rFonts w:eastAsia="Calibri"/>
          <w:color w:val="000000"/>
          <w:sz w:val="24"/>
          <w:szCs w:val="24"/>
        </w:rPr>
        <w:t xml:space="preserve"> І., </w:t>
      </w:r>
      <w:proofErr w:type="spellStart"/>
      <w:r w:rsidRPr="002E6E06">
        <w:rPr>
          <w:rFonts w:eastAsia="Calibri"/>
          <w:color w:val="000000"/>
          <w:sz w:val="24"/>
          <w:szCs w:val="24"/>
        </w:rPr>
        <w:t>Гнатевич</w:t>
      </w:r>
      <w:proofErr w:type="spellEnd"/>
      <w:r w:rsidRPr="002E6E06">
        <w:rPr>
          <w:rFonts w:eastAsia="Calibri"/>
          <w:color w:val="000000"/>
          <w:sz w:val="24"/>
          <w:szCs w:val="24"/>
        </w:rPr>
        <w:t xml:space="preserve"> Б., Стефанів З. та інші. Історія українського війська (від княжих часів до 20-х років ХХ ст.) / Упорядник Б.З. Якимович. – 4 вид., змін. і </w:t>
      </w:r>
      <w:proofErr w:type="spellStart"/>
      <w:r w:rsidRPr="002E6E06">
        <w:rPr>
          <w:rFonts w:eastAsia="Calibri"/>
          <w:color w:val="000000"/>
          <w:sz w:val="24"/>
          <w:szCs w:val="24"/>
        </w:rPr>
        <w:t>доп</w:t>
      </w:r>
      <w:proofErr w:type="spellEnd"/>
      <w:r w:rsidRPr="002E6E06">
        <w:rPr>
          <w:rFonts w:eastAsia="Calibri"/>
          <w:color w:val="000000"/>
          <w:sz w:val="24"/>
          <w:szCs w:val="24"/>
        </w:rPr>
        <w:t>. – Львів: Світ, 1992. – 712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23. Король В.Ю. Історія України: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xml:space="preserve">. – К.: Видавничий центр </w:t>
      </w:r>
      <w:proofErr w:type="spellStart"/>
      <w:r w:rsidRPr="002E6E06">
        <w:rPr>
          <w:rFonts w:eastAsia="Calibri"/>
          <w:color w:val="000000"/>
          <w:sz w:val="24"/>
          <w:szCs w:val="24"/>
        </w:rPr>
        <w:t>„Академія</w:t>
      </w:r>
      <w:proofErr w:type="spellEnd"/>
      <w:r w:rsidRPr="002E6E06">
        <w:rPr>
          <w:rFonts w:eastAsia="Calibri"/>
          <w:color w:val="000000"/>
          <w:sz w:val="24"/>
          <w:szCs w:val="24"/>
        </w:rPr>
        <w:t>”, 2005. – 496 с.</w:t>
      </w:r>
    </w:p>
    <w:p w:rsidR="002E6E06" w:rsidRPr="002E6E06" w:rsidRDefault="002E6E06" w:rsidP="002E6E06">
      <w:pPr>
        <w:tabs>
          <w:tab w:val="left" w:pos="0"/>
          <w:tab w:val="left" w:pos="567"/>
        </w:tabs>
        <w:suppressAutoHyphens/>
        <w:spacing w:before="57" w:after="57"/>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24. </w:t>
      </w:r>
      <w:proofErr w:type="spellStart"/>
      <w:r w:rsidRPr="002E6E06">
        <w:rPr>
          <w:rFonts w:eastAsia="Calibri"/>
          <w:color w:val="000000"/>
          <w:sz w:val="24"/>
          <w:szCs w:val="24"/>
        </w:rPr>
        <w:t>Кульчицький</w:t>
      </w:r>
      <w:proofErr w:type="spellEnd"/>
      <w:r w:rsidRPr="002E6E06">
        <w:rPr>
          <w:rFonts w:eastAsia="Calibri"/>
          <w:color w:val="000000"/>
          <w:sz w:val="24"/>
          <w:szCs w:val="24"/>
        </w:rPr>
        <w:t xml:space="preserve"> Ю. Шаблі з плугів: Український повстанський рух у визвольних змаганнях. – Львів: Інститут українознавства ім. І. Крип’якевича НАН України, 2000. – 260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25. </w:t>
      </w:r>
      <w:proofErr w:type="spellStart"/>
      <w:r w:rsidRPr="002E6E06">
        <w:rPr>
          <w:rFonts w:eastAsia="Calibri"/>
          <w:color w:val="000000"/>
          <w:sz w:val="24"/>
          <w:szCs w:val="24"/>
        </w:rPr>
        <w:t>Калиновська</w:t>
      </w:r>
      <w:proofErr w:type="spellEnd"/>
      <w:r w:rsidRPr="002E6E06">
        <w:rPr>
          <w:rFonts w:eastAsia="Calibri"/>
          <w:color w:val="000000"/>
          <w:sz w:val="24"/>
          <w:szCs w:val="24"/>
        </w:rPr>
        <w:t xml:space="preserve"> О., </w:t>
      </w:r>
      <w:proofErr w:type="spellStart"/>
      <w:r w:rsidRPr="002E6E06">
        <w:rPr>
          <w:rFonts w:eastAsia="Calibri"/>
          <w:color w:val="000000"/>
          <w:sz w:val="24"/>
          <w:szCs w:val="24"/>
        </w:rPr>
        <w:t>Криштопа</w:t>
      </w:r>
      <w:proofErr w:type="spellEnd"/>
      <w:r w:rsidRPr="002E6E06">
        <w:rPr>
          <w:rFonts w:eastAsia="Calibri"/>
          <w:color w:val="000000"/>
          <w:sz w:val="24"/>
          <w:szCs w:val="24"/>
        </w:rPr>
        <w:t xml:space="preserve"> О., Назаренко Є., </w:t>
      </w:r>
      <w:proofErr w:type="spellStart"/>
      <w:r w:rsidRPr="002E6E06">
        <w:rPr>
          <w:rFonts w:eastAsia="Calibri"/>
          <w:color w:val="000000"/>
          <w:sz w:val="24"/>
          <w:szCs w:val="24"/>
        </w:rPr>
        <w:t>Трохимчук</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Феденко</w:t>
      </w:r>
      <w:proofErr w:type="spellEnd"/>
      <w:r w:rsidRPr="002E6E06">
        <w:rPr>
          <w:rFonts w:eastAsia="Calibri"/>
          <w:color w:val="000000"/>
          <w:sz w:val="24"/>
          <w:szCs w:val="24"/>
        </w:rPr>
        <w:t xml:space="preserve"> Д. Неоголошена війна: невідомі факти і хронічки АТО. – Харків, 2016. – 512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26. Литвин В.М. Україна: доба війн і революцій (1914 – 1920). – К.: Видавничий дім </w:t>
      </w:r>
      <w:proofErr w:type="spellStart"/>
      <w:r w:rsidRPr="002E6E06">
        <w:rPr>
          <w:rFonts w:eastAsia="Calibri"/>
          <w:color w:val="000000"/>
          <w:sz w:val="24"/>
          <w:szCs w:val="24"/>
        </w:rPr>
        <w:t>„Альтернативи</w:t>
      </w:r>
      <w:proofErr w:type="spellEnd"/>
      <w:r w:rsidRPr="002E6E06">
        <w:rPr>
          <w:rFonts w:eastAsia="Calibri"/>
          <w:color w:val="000000"/>
          <w:sz w:val="24"/>
          <w:szCs w:val="24"/>
        </w:rPr>
        <w:t>”, 2003. – 488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27. Литвин М. Українсько-польська війна 1918 – 1919 рр. – Львів, 1998. – 488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28. Лаврів П.І. Історія Південно-східної України. – Київ: Видавництво ім. Олени </w:t>
      </w:r>
      <w:proofErr w:type="spellStart"/>
      <w:r w:rsidRPr="002E6E06">
        <w:rPr>
          <w:rFonts w:eastAsia="Calibri"/>
          <w:color w:val="000000"/>
          <w:sz w:val="24"/>
          <w:szCs w:val="24"/>
        </w:rPr>
        <w:t>Теліги</w:t>
      </w:r>
      <w:proofErr w:type="spellEnd"/>
      <w:r w:rsidRPr="002E6E06">
        <w:rPr>
          <w:rFonts w:eastAsia="Calibri"/>
          <w:color w:val="000000"/>
          <w:sz w:val="24"/>
          <w:szCs w:val="24"/>
        </w:rPr>
        <w:t>, 1996. – 192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29. Мицик Ю.А., Бажан О.І. Історія України. – К: ТОВ: «Видавництво «КЛІО», 2015. – 680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30. Мицик Ю.А., Плохій С.М., </w:t>
      </w:r>
      <w:proofErr w:type="spellStart"/>
      <w:r w:rsidRPr="002E6E06">
        <w:rPr>
          <w:rFonts w:eastAsia="Calibri"/>
          <w:color w:val="000000"/>
          <w:sz w:val="24"/>
          <w:szCs w:val="24"/>
        </w:rPr>
        <w:t>Стороженко</w:t>
      </w:r>
      <w:proofErr w:type="spellEnd"/>
      <w:r w:rsidRPr="002E6E06">
        <w:rPr>
          <w:rFonts w:eastAsia="Calibri"/>
          <w:color w:val="000000"/>
          <w:sz w:val="24"/>
          <w:szCs w:val="24"/>
        </w:rPr>
        <w:t xml:space="preserve"> І.С. Як козаки воювали. Історичні розповіді про запорозьких козаків. – 2-е вид. – Дніпропетровськ: Січ. – К.: МП «Пам’ятки України», 1991. – 302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31. </w:t>
      </w:r>
      <w:proofErr w:type="spellStart"/>
      <w:r w:rsidRPr="002E6E06">
        <w:rPr>
          <w:rFonts w:eastAsia="Calibri"/>
          <w:color w:val="000000"/>
          <w:sz w:val="24"/>
          <w:szCs w:val="24"/>
        </w:rPr>
        <w:t>Остафійчук</w:t>
      </w:r>
      <w:proofErr w:type="spellEnd"/>
      <w:r w:rsidRPr="002E6E06">
        <w:rPr>
          <w:rFonts w:eastAsia="Calibri"/>
          <w:color w:val="000000"/>
          <w:sz w:val="24"/>
          <w:szCs w:val="24"/>
        </w:rPr>
        <w:t xml:space="preserve"> В.Ф. Історія України: сучасне бачення. Навчальний посібник. – 3-те вид. перероб. і доповнене. – К: Знання-Прес, 2006. – 422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32. Петровський М.Н. Історія України в документах і матеріалах: Київська Русь і феодальні князівства ХІІ-ХІІІ століть. – Київ: Центр учбової літератури. – 2019. – 310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33. </w:t>
      </w:r>
      <w:proofErr w:type="spellStart"/>
      <w:r w:rsidRPr="002E6E06">
        <w:rPr>
          <w:rFonts w:eastAsia="Calibri"/>
          <w:color w:val="000000"/>
          <w:sz w:val="24"/>
          <w:szCs w:val="24"/>
        </w:rPr>
        <w:t>Петровький</w:t>
      </w:r>
      <w:proofErr w:type="spellEnd"/>
      <w:r w:rsidRPr="002E6E06">
        <w:rPr>
          <w:rFonts w:eastAsia="Calibri"/>
          <w:color w:val="000000"/>
          <w:sz w:val="24"/>
          <w:szCs w:val="24"/>
        </w:rPr>
        <w:t xml:space="preserve"> В.В., Радченко Л.О., </w:t>
      </w:r>
      <w:proofErr w:type="spellStart"/>
      <w:r w:rsidRPr="002E6E06">
        <w:rPr>
          <w:rFonts w:eastAsia="Calibri"/>
          <w:color w:val="000000"/>
          <w:sz w:val="24"/>
          <w:szCs w:val="24"/>
        </w:rPr>
        <w:t>Семененко</w:t>
      </w:r>
      <w:proofErr w:type="spellEnd"/>
      <w:r w:rsidRPr="002E6E06">
        <w:rPr>
          <w:rFonts w:eastAsia="Calibri"/>
          <w:color w:val="000000"/>
          <w:sz w:val="24"/>
          <w:szCs w:val="24"/>
        </w:rPr>
        <w:t xml:space="preserve"> В.І. Історія України: Неупереджений погляд: Факти. Міфи. Коментарі / В.В. Петровський, Л.О. Радченко, В.І. </w:t>
      </w:r>
      <w:proofErr w:type="spellStart"/>
      <w:r w:rsidRPr="002E6E06">
        <w:rPr>
          <w:rFonts w:eastAsia="Calibri"/>
          <w:color w:val="000000"/>
          <w:sz w:val="24"/>
          <w:szCs w:val="24"/>
        </w:rPr>
        <w:t>Семененко</w:t>
      </w:r>
      <w:proofErr w:type="spellEnd"/>
      <w:r w:rsidRPr="002E6E06">
        <w:rPr>
          <w:rFonts w:eastAsia="Calibri"/>
          <w:color w:val="000000"/>
          <w:sz w:val="24"/>
          <w:szCs w:val="24"/>
        </w:rPr>
        <w:t>. – К.: ВД «ШКОЛА», 2007. – 592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34. </w:t>
      </w:r>
      <w:proofErr w:type="spellStart"/>
      <w:r w:rsidRPr="002E6E06">
        <w:rPr>
          <w:rFonts w:eastAsia="Calibri"/>
          <w:color w:val="000000"/>
          <w:sz w:val="24"/>
          <w:szCs w:val="24"/>
        </w:rPr>
        <w:t>Патриляк</w:t>
      </w:r>
      <w:proofErr w:type="spellEnd"/>
      <w:r w:rsidRPr="002E6E06">
        <w:rPr>
          <w:rFonts w:eastAsia="Calibri"/>
          <w:color w:val="000000"/>
          <w:sz w:val="24"/>
          <w:szCs w:val="24"/>
        </w:rPr>
        <w:t xml:space="preserve"> І.К. Перемога або смерть:  український визвольний рух у 1939 – 1960 роках / Іван </w:t>
      </w:r>
      <w:proofErr w:type="spellStart"/>
      <w:r w:rsidRPr="002E6E06">
        <w:rPr>
          <w:rFonts w:eastAsia="Calibri"/>
          <w:color w:val="000000"/>
          <w:sz w:val="24"/>
          <w:szCs w:val="24"/>
        </w:rPr>
        <w:t>Патриляк</w:t>
      </w:r>
      <w:proofErr w:type="spellEnd"/>
      <w:r w:rsidRPr="002E6E06">
        <w:rPr>
          <w:rFonts w:eastAsia="Calibri"/>
          <w:color w:val="000000"/>
          <w:sz w:val="24"/>
          <w:szCs w:val="24"/>
        </w:rPr>
        <w:t>/ Центр досліджень визвольного руху. – Харків: Книжковий Клуб «</w:t>
      </w:r>
      <w:proofErr w:type="spellStart"/>
      <w:r w:rsidRPr="002E6E06">
        <w:rPr>
          <w:rFonts w:eastAsia="Calibri"/>
          <w:color w:val="000000"/>
          <w:sz w:val="24"/>
          <w:szCs w:val="24"/>
        </w:rPr>
        <w:t>Клуб</w:t>
      </w:r>
      <w:proofErr w:type="spellEnd"/>
      <w:r w:rsidRPr="002E6E06">
        <w:rPr>
          <w:rFonts w:eastAsia="Calibri"/>
          <w:color w:val="000000"/>
          <w:sz w:val="24"/>
          <w:szCs w:val="24"/>
        </w:rPr>
        <w:t xml:space="preserve"> сімейного дозвілля»: Львів.: «Часопис», 2015. – 512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35. </w:t>
      </w:r>
      <w:proofErr w:type="spellStart"/>
      <w:r w:rsidRPr="002E6E06">
        <w:rPr>
          <w:rFonts w:eastAsia="Calibri"/>
          <w:color w:val="000000"/>
          <w:sz w:val="24"/>
          <w:szCs w:val="24"/>
        </w:rPr>
        <w:t>Почепцов</w:t>
      </w:r>
      <w:proofErr w:type="spellEnd"/>
      <w:r w:rsidRPr="002E6E06">
        <w:rPr>
          <w:rFonts w:eastAsia="Calibri"/>
          <w:color w:val="000000"/>
          <w:sz w:val="24"/>
          <w:szCs w:val="24"/>
        </w:rPr>
        <w:t xml:space="preserve"> Г. Смисли і війни: Україна і Росія в інформаційній і смисловій війнах. – К.: Видавничий дім «Києво-Могилянська академія», 2016. – 316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36. </w:t>
      </w:r>
      <w:proofErr w:type="spellStart"/>
      <w:r w:rsidRPr="002E6E06">
        <w:rPr>
          <w:rFonts w:eastAsia="Calibri"/>
          <w:color w:val="000000"/>
          <w:sz w:val="24"/>
          <w:szCs w:val="24"/>
        </w:rPr>
        <w:t>Пагіря</w:t>
      </w:r>
      <w:proofErr w:type="spellEnd"/>
      <w:r w:rsidRPr="002E6E06">
        <w:rPr>
          <w:rFonts w:eastAsia="Calibri"/>
          <w:color w:val="000000"/>
          <w:sz w:val="24"/>
          <w:szCs w:val="24"/>
        </w:rPr>
        <w:t xml:space="preserve"> О. Карпатська Січ: військове формування Карпатської України: науково-популярне видання. – К.: </w:t>
      </w:r>
      <w:proofErr w:type="spellStart"/>
      <w:r w:rsidRPr="002E6E06">
        <w:rPr>
          <w:rFonts w:eastAsia="Calibri"/>
          <w:color w:val="000000"/>
          <w:sz w:val="24"/>
          <w:szCs w:val="24"/>
        </w:rPr>
        <w:t>Темпора</w:t>
      </w:r>
      <w:proofErr w:type="spellEnd"/>
      <w:r w:rsidRPr="002E6E06">
        <w:rPr>
          <w:rFonts w:eastAsia="Calibri"/>
          <w:color w:val="000000"/>
          <w:sz w:val="24"/>
          <w:szCs w:val="24"/>
        </w:rPr>
        <w:t>, 2010. – 152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37. Полонська-Василенко Н. Історія </w:t>
      </w:r>
      <w:proofErr w:type="spellStart"/>
      <w:r w:rsidRPr="002E6E06">
        <w:rPr>
          <w:rFonts w:eastAsia="Calibri"/>
          <w:color w:val="000000"/>
          <w:sz w:val="24"/>
          <w:szCs w:val="24"/>
        </w:rPr>
        <w:t>Украіни</w:t>
      </w:r>
      <w:proofErr w:type="spellEnd"/>
      <w:r w:rsidRPr="002E6E06">
        <w:rPr>
          <w:rFonts w:eastAsia="Calibri"/>
          <w:color w:val="000000"/>
          <w:sz w:val="24"/>
          <w:szCs w:val="24"/>
        </w:rPr>
        <w:t>: У 2 т. Т.2. від середини ХVII століття до 1923 року. – 3-те вид. – К.: Либідь, 1995. – 608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38. </w:t>
      </w:r>
      <w:proofErr w:type="spellStart"/>
      <w:r w:rsidRPr="002E6E06">
        <w:rPr>
          <w:rFonts w:eastAsia="Calibri"/>
          <w:color w:val="000000"/>
          <w:sz w:val="24"/>
          <w:szCs w:val="24"/>
        </w:rPr>
        <w:t>Савіцький</w:t>
      </w:r>
      <w:proofErr w:type="spellEnd"/>
      <w:r w:rsidRPr="002E6E06">
        <w:rPr>
          <w:rFonts w:eastAsia="Calibri"/>
          <w:color w:val="000000"/>
          <w:sz w:val="24"/>
          <w:szCs w:val="24"/>
        </w:rPr>
        <w:t xml:space="preserve"> М. Історія польсько-українських конфліктів в 3-х томах. – К.: Видавництво ім. Олени </w:t>
      </w:r>
      <w:proofErr w:type="spellStart"/>
      <w:r w:rsidRPr="002E6E06">
        <w:rPr>
          <w:rFonts w:eastAsia="Calibri"/>
          <w:color w:val="000000"/>
          <w:sz w:val="24"/>
          <w:szCs w:val="24"/>
        </w:rPr>
        <w:t>Теліги</w:t>
      </w:r>
      <w:proofErr w:type="spellEnd"/>
      <w:r w:rsidRPr="002E6E06">
        <w:rPr>
          <w:rFonts w:eastAsia="Calibri"/>
          <w:color w:val="000000"/>
          <w:sz w:val="24"/>
          <w:szCs w:val="24"/>
        </w:rPr>
        <w:t>, 2005.</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39. Смолій В.А., Степанков В.С. Українська національна революція ХVІІ ст. (1648 – 1676 рр.). – К.: Видавничий дім «Альтернативи», 1999. – 352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40. Семенюк С. Історія українського народу. – Львів: Апріорі, 2010. – 608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41. Україна: Литовська доба 1320 – 1569 / О.</w:t>
      </w:r>
      <w:proofErr w:type="spellStart"/>
      <w:r w:rsidRPr="002E6E06">
        <w:rPr>
          <w:rFonts w:eastAsia="Calibri"/>
          <w:color w:val="000000"/>
          <w:sz w:val="24"/>
          <w:szCs w:val="24"/>
        </w:rPr>
        <w:t>Русіна</w:t>
      </w:r>
      <w:proofErr w:type="spellEnd"/>
      <w:r w:rsidRPr="002E6E06">
        <w:rPr>
          <w:rFonts w:eastAsia="Calibri"/>
          <w:color w:val="000000"/>
          <w:sz w:val="24"/>
          <w:szCs w:val="24"/>
        </w:rPr>
        <w:t>, І.</w:t>
      </w:r>
      <w:proofErr w:type="spellStart"/>
      <w:r w:rsidRPr="002E6E06">
        <w:rPr>
          <w:rFonts w:eastAsia="Calibri"/>
          <w:color w:val="000000"/>
          <w:sz w:val="24"/>
          <w:szCs w:val="24"/>
        </w:rPr>
        <w:t>Сварник</w:t>
      </w:r>
      <w:proofErr w:type="spellEnd"/>
      <w:r w:rsidRPr="002E6E06">
        <w:rPr>
          <w:rFonts w:eastAsia="Calibri"/>
          <w:color w:val="000000"/>
          <w:sz w:val="24"/>
          <w:szCs w:val="24"/>
        </w:rPr>
        <w:t>, Л.</w:t>
      </w:r>
      <w:proofErr w:type="spellStart"/>
      <w:r w:rsidRPr="002E6E06">
        <w:rPr>
          <w:rFonts w:eastAsia="Calibri"/>
          <w:color w:val="000000"/>
          <w:sz w:val="24"/>
          <w:szCs w:val="24"/>
        </w:rPr>
        <w:t>Войтович</w:t>
      </w:r>
      <w:proofErr w:type="spellEnd"/>
      <w:r w:rsidRPr="002E6E06">
        <w:rPr>
          <w:rFonts w:eastAsia="Calibri"/>
          <w:color w:val="000000"/>
          <w:sz w:val="24"/>
          <w:szCs w:val="24"/>
        </w:rPr>
        <w:t>. – К.: Балтія. – 176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42. Україна в полум’ї війни 1941 – 1945 рр. / П.П. Панченко, О.І. Уткін, В.І. </w:t>
      </w:r>
      <w:proofErr w:type="spellStart"/>
      <w:r w:rsidRPr="002E6E06">
        <w:rPr>
          <w:rFonts w:eastAsia="Calibri"/>
          <w:color w:val="000000"/>
          <w:sz w:val="24"/>
          <w:szCs w:val="24"/>
        </w:rPr>
        <w:t>Горелов</w:t>
      </w:r>
      <w:proofErr w:type="spellEnd"/>
      <w:r w:rsidRPr="002E6E06">
        <w:rPr>
          <w:rFonts w:eastAsia="Calibri"/>
          <w:color w:val="000000"/>
          <w:sz w:val="24"/>
          <w:szCs w:val="24"/>
        </w:rPr>
        <w:t xml:space="preserve"> та інші. – К.: Україна, 2005. – 560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43. Шевчук В.П., Тараненко М.І. Історія української державності. Навчальний посібник. – К: </w:t>
      </w:r>
      <w:proofErr w:type="spellStart"/>
      <w:r w:rsidRPr="002E6E06">
        <w:rPr>
          <w:rFonts w:eastAsia="Calibri"/>
          <w:color w:val="000000"/>
          <w:sz w:val="24"/>
          <w:szCs w:val="24"/>
        </w:rPr>
        <w:t>Либіль</w:t>
      </w:r>
      <w:proofErr w:type="spellEnd"/>
      <w:r w:rsidRPr="002E6E06">
        <w:rPr>
          <w:rFonts w:eastAsia="Calibri"/>
          <w:color w:val="000000"/>
          <w:sz w:val="24"/>
          <w:szCs w:val="24"/>
        </w:rPr>
        <w:t>, 1999. – 480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44. Хрестоматія з історії України / Упорядник та автор коментарів </w:t>
      </w:r>
      <w:proofErr w:type="spellStart"/>
      <w:r w:rsidRPr="002E6E06">
        <w:rPr>
          <w:rFonts w:eastAsia="Calibri"/>
          <w:color w:val="000000"/>
          <w:sz w:val="24"/>
          <w:szCs w:val="24"/>
        </w:rPr>
        <w:t>Уривалкін</w:t>
      </w:r>
      <w:proofErr w:type="spellEnd"/>
      <w:r w:rsidRPr="002E6E06">
        <w:rPr>
          <w:rFonts w:eastAsia="Calibri"/>
          <w:color w:val="000000"/>
          <w:sz w:val="24"/>
          <w:szCs w:val="24"/>
        </w:rPr>
        <w:t xml:space="preserve"> О.М. – К.: Кит, 2007. – 520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45. </w:t>
      </w:r>
      <w:proofErr w:type="spellStart"/>
      <w:r w:rsidRPr="002E6E06">
        <w:rPr>
          <w:rFonts w:eastAsia="Calibri"/>
          <w:color w:val="000000"/>
          <w:sz w:val="24"/>
          <w:szCs w:val="24"/>
        </w:rPr>
        <w:t>Чухліб</w:t>
      </w:r>
      <w:proofErr w:type="spellEnd"/>
      <w:r w:rsidRPr="002E6E06">
        <w:rPr>
          <w:rFonts w:eastAsia="Calibri"/>
          <w:color w:val="000000"/>
          <w:sz w:val="24"/>
          <w:szCs w:val="24"/>
        </w:rPr>
        <w:t xml:space="preserve"> Т.В. Шлях до Полтави: Україна і Росія за доби гетьмана Мазепи / Т.В. </w:t>
      </w:r>
      <w:proofErr w:type="spellStart"/>
      <w:r w:rsidRPr="002E6E06">
        <w:rPr>
          <w:rFonts w:eastAsia="Calibri"/>
          <w:color w:val="000000"/>
          <w:sz w:val="24"/>
          <w:szCs w:val="24"/>
        </w:rPr>
        <w:t>Чухліб</w:t>
      </w:r>
      <w:proofErr w:type="spellEnd"/>
      <w:r w:rsidRPr="002E6E06">
        <w:rPr>
          <w:rFonts w:eastAsia="Calibri"/>
          <w:color w:val="000000"/>
          <w:sz w:val="24"/>
          <w:szCs w:val="24"/>
        </w:rPr>
        <w:t>. – К.: Наш час, 2008. – 263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46. Якимович Б. Збройні Сили України: нарис історії. Інститут українознавства ім. І.Крип’якевича НАН України «Просвіта». – Львів. – 1996. – 360 с.</w:t>
      </w:r>
    </w:p>
    <w:p w:rsidR="002E6E06" w:rsidRPr="002E6E06" w:rsidRDefault="002E6E06" w:rsidP="002E6E06">
      <w:pPr>
        <w:tabs>
          <w:tab w:val="left" w:pos="0"/>
          <w:tab w:val="left" w:pos="567"/>
        </w:tabs>
        <w:suppressAutoHyphens/>
        <w:ind w:firstLine="540"/>
        <w:jc w:val="both"/>
        <w:rPr>
          <w:rFonts w:eastAsia="Calibri"/>
          <w:color w:val="000000"/>
          <w:sz w:val="16"/>
          <w:szCs w:val="16"/>
        </w:rPr>
      </w:pPr>
    </w:p>
    <w:p w:rsidR="002E6E06" w:rsidRPr="002E6E06" w:rsidRDefault="002E6E06" w:rsidP="002E6E06">
      <w:pPr>
        <w:shd w:val="clear" w:color="auto" w:fill="FFFFFF"/>
        <w:suppressAutoHyphens/>
        <w:spacing w:after="120"/>
        <w:ind w:left="720"/>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Допоміжна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 Архів </w:t>
      </w:r>
      <w:proofErr w:type="spellStart"/>
      <w:r w:rsidRPr="002E6E06">
        <w:rPr>
          <w:rFonts w:eastAsia="Calibri"/>
          <w:color w:val="000000"/>
          <w:sz w:val="24"/>
          <w:szCs w:val="24"/>
        </w:rPr>
        <w:t>ранньомодерної</w:t>
      </w:r>
      <w:proofErr w:type="spellEnd"/>
      <w:r w:rsidRPr="002E6E06">
        <w:rPr>
          <w:rFonts w:eastAsia="Calibri"/>
          <w:color w:val="000000"/>
          <w:sz w:val="24"/>
          <w:szCs w:val="24"/>
        </w:rPr>
        <w:t xml:space="preserve"> Української держави: [збірник] / </w:t>
      </w:r>
      <w:proofErr w:type="spellStart"/>
      <w:r w:rsidRPr="002E6E06">
        <w:rPr>
          <w:rFonts w:eastAsia="Calibri"/>
          <w:color w:val="000000"/>
          <w:sz w:val="24"/>
          <w:szCs w:val="24"/>
        </w:rPr>
        <w:t>редкол</w:t>
      </w:r>
      <w:proofErr w:type="spellEnd"/>
      <w:r w:rsidRPr="002E6E06">
        <w:rPr>
          <w:rFonts w:eastAsia="Calibri"/>
          <w:color w:val="000000"/>
          <w:sz w:val="24"/>
          <w:szCs w:val="24"/>
        </w:rPr>
        <w:t xml:space="preserve">. проекту: Георгій </w:t>
      </w:r>
      <w:proofErr w:type="spellStart"/>
      <w:r w:rsidRPr="002E6E06">
        <w:rPr>
          <w:rFonts w:eastAsia="Calibri"/>
          <w:color w:val="000000"/>
          <w:sz w:val="24"/>
          <w:szCs w:val="24"/>
        </w:rPr>
        <w:t>Папакін</w:t>
      </w:r>
      <w:proofErr w:type="spellEnd"/>
      <w:r w:rsidRPr="002E6E06">
        <w:rPr>
          <w:rFonts w:eastAsia="Calibri"/>
          <w:color w:val="000000"/>
          <w:sz w:val="24"/>
          <w:szCs w:val="24"/>
        </w:rPr>
        <w:t xml:space="preserve"> (</w:t>
      </w:r>
      <w:proofErr w:type="spellStart"/>
      <w:r w:rsidRPr="002E6E06">
        <w:rPr>
          <w:rFonts w:eastAsia="Calibri"/>
          <w:color w:val="000000"/>
          <w:sz w:val="24"/>
          <w:szCs w:val="24"/>
        </w:rPr>
        <w:t>голов</w:t>
      </w:r>
      <w:proofErr w:type="spellEnd"/>
      <w:r w:rsidRPr="002E6E06">
        <w:rPr>
          <w:rFonts w:eastAsia="Calibri"/>
          <w:color w:val="000000"/>
          <w:sz w:val="24"/>
          <w:szCs w:val="24"/>
        </w:rPr>
        <w:t>. ред.) [та ін.] ; НАН України, Ін-т укр. археографії та джерелознавства імені М. С. Грушевського. - Київ : Ін-т укр. археографії та джерелознавства ім. М. С. Грушевського НАН України, 2019 . - ISBN 978-966-02-8746-4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 ISBN 978-966-02-8744-0. Т. 1, ч. 1 : Документи колекції Олександра Лазаревського / </w:t>
      </w:r>
      <w:proofErr w:type="spellStart"/>
      <w:r w:rsidRPr="002E6E06">
        <w:rPr>
          <w:rFonts w:eastAsia="Calibri"/>
          <w:color w:val="000000"/>
          <w:sz w:val="24"/>
          <w:szCs w:val="24"/>
        </w:rPr>
        <w:t>упоряд</w:t>
      </w:r>
      <w:proofErr w:type="spellEnd"/>
      <w:r w:rsidRPr="002E6E06">
        <w:rPr>
          <w:rFonts w:eastAsia="Calibri"/>
          <w:color w:val="000000"/>
          <w:sz w:val="24"/>
          <w:szCs w:val="24"/>
        </w:rPr>
        <w:t xml:space="preserve">.: Віктор </w:t>
      </w:r>
      <w:proofErr w:type="spellStart"/>
      <w:r w:rsidRPr="002E6E06">
        <w:rPr>
          <w:rFonts w:eastAsia="Calibri"/>
          <w:color w:val="000000"/>
          <w:sz w:val="24"/>
          <w:szCs w:val="24"/>
        </w:rPr>
        <w:t>Брехуненко</w:t>
      </w:r>
      <w:proofErr w:type="spellEnd"/>
      <w:r w:rsidRPr="002E6E06">
        <w:rPr>
          <w:rFonts w:eastAsia="Calibri"/>
          <w:color w:val="000000"/>
          <w:sz w:val="24"/>
          <w:szCs w:val="24"/>
        </w:rPr>
        <w:t>, Інна Тарасенко ; [</w:t>
      </w:r>
      <w:proofErr w:type="spellStart"/>
      <w:r w:rsidRPr="002E6E06">
        <w:rPr>
          <w:rFonts w:eastAsia="Calibri"/>
          <w:color w:val="000000"/>
          <w:sz w:val="24"/>
          <w:szCs w:val="24"/>
        </w:rPr>
        <w:t>редкол</w:t>
      </w:r>
      <w:proofErr w:type="spellEnd"/>
      <w:r w:rsidRPr="002E6E06">
        <w:rPr>
          <w:rFonts w:eastAsia="Calibri"/>
          <w:color w:val="000000"/>
          <w:sz w:val="24"/>
          <w:szCs w:val="24"/>
        </w:rPr>
        <w:t xml:space="preserve">. т.: В. А. </w:t>
      </w:r>
      <w:proofErr w:type="spellStart"/>
      <w:r w:rsidRPr="002E6E06">
        <w:rPr>
          <w:rFonts w:eastAsia="Calibri"/>
          <w:color w:val="000000"/>
          <w:sz w:val="24"/>
          <w:szCs w:val="24"/>
        </w:rPr>
        <w:t>Брехуненко</w:t>
      </w:r>
      <w:proofErr w:type="spellEnd"/>
      <w:r w:rsidRPr="002E6E06">
        <w:rPr>
          <w:rFonts w:eastAsia="Calibri"/>
          <w:color w:val="000000"/>
          <w:sz w:val="24"/>
          <w:szCs w:val="24"/>
        </w:rPr>
        <w:t xml:space="preserve"> та ін.]. - 2019. - 431 с. - (Документи Генерального військового суду та Генеральної військової канцелярії).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 </w:t>
      </w:r>
      <w:proofErr w:type="spellStart"/>
      <w:r w:rsidRPr="002E6E06">
        <w:rPr>
          <w:rFonts w:eastAsia="Calibri"/>
          <w:color w:val="000000"/>
          <w:sz w:val="24"/>
          <w:szCs w:val="24"/>
        </w:rPr>
        <w:t>Алексндрович</w:t>
      </w:r>
      <w:proofErr w:type="spellEnd"/>
      <w:r w:rsidRPr="002E6E06">
        <w:rPr>
          <w:rFonts w:eastAsia="Calibri"/>
          <w:color w:val="000000"/>
          <w:sz w:val="24"/>
          <w:szCs w:val="24"/>
        </w:rPr>
        <w:t xml:space="preserve"> В.С., </w:t>
      </w:r>
      <w:proofErr w:type="spellStart"/>
      <w:r w:rsidRPr="002E6E06">
        <w:rPr>
          <w:rFonts w:eastAsia="Calibri"/>
          <w:color w:val="000000"/>
          <w:sz w:val="24"/>
          <w:szCs w:val="24"/>
        </w:rPr>
        <w:t>Войтова</w:t>
      </w:r>
      <w:proofErr w:type="spellEnd"/>
      <w:r w:rsidRPr="002E6E06">
        <w:rPr>
          <w:rFonts w:eastAsia="Calibri"/>
          <w:color w:val="000000"/>
          <w:sz w:val="24"/>
          <w:szCs w:val="24"/>
        </w:rPr>
        <w:t xml:space="preserve"> І.В. Король Данило Романович (славетні постаті Середньовіччя). – Вип. 3. – Біла Церква, вид. </w:t>
      </w:r>
      <w:proofErr w:type="spellStart"/>
      <w:r w:rsidRPr="002E6E06">
        <w:rPr>
          <w:rFonts w:eastAsia="Calibri"/>
          <w:color w:val="000000"/>
          <w:sz w:val="24"/>
          <w:szCs w:val="24"/>
        </w:rPr>
        <w:t>Пшонківський</w:t>
      </w:r>
      <w:proofErr w:type="spellEnd"/>
      <w:r w:rsidRPr="002E6E06">
        <w:rPr>
          <w:rFonts w:eastAsia="Calibri"/>
          <w:color w:val="000000"/>
          <w:sz w:val="24"/>
          <w:szCs w:val="24"/>
        </w:rPr>
        <w:t xml:space="preserve"> О.В., 2013. – 240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 </w:t>
      </w:r>
      <w:proofErr w:type="spellStart"/>
      <w:r w:rsidRPr="002E6E06">
        <w:rPr>
          <w:rFonts w:eastAsia="Calibri"/>
          <w:color w:val="000000"/>
          <w:sz w:val="24"/>
          <w:szCs w:val="24"/>
        </w:rPr>
        <w:t>Арсенич</w:t>
      </w:r>
      <w:proofErr w:type="spellEnd"/>
      <w:r w:rsidRPr="002E6E06">
        <w:rPr>
          <w:rFonts w:eastAsia="Calibri"/>
          <w:color w:val="000000"/>
          <w:sz w:val="24"/>
          <w:szCs w:val="24"/>
        </w:rPr>
        <w:t xml:space="preserve"> П. Діяльність УПА та збройного підпілля ОУН на Прикарпатті / До 65-річчя створення УПА / П. </w:t>
      </w:r>
      <w:proofErr w:type="spellStart"/>
      <w:r w:rsidRPr="002E6E06">
        <w:rPr>
          <w:rFonts w:eastAsia="Calibri"/>
          <w:color w:val="000000"/>
          <w:sz w:val="24"/>
          <w:szCs w:val="24"/>
        </w:rPr>
        <w:t>Арсенич</w:t>
      </w:r>
      <w:proofErr w:type="spellEnd"/>
      <w:r w:rsidRPr="002E6E06">
        <w:rPr>
          <w:rFonts w:eastAsia="Calibri"/>
          <w:color w:val="000000"/>
          <w:sz w:val="24"/>
          <w:szCs w:val="24"/>
        </w:rPr>
        <w:t>. – Івано-Франківськ : Нова Зоря, 2007. – 216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 </w:t>
      </w:r>
      <w:proofErr w:type="spellStart"/>
      <w:r w:rsidRPr="002E6E06">
        <w:rPr>
          <w:rFonts w:eastAsia="Calibri"/>
          <w:color w:val="000000"/>
          <w:sz w:val="24"/>
          <w:szCs w:val="24"/>
        </w:rPr>
        <w:t>Бень</w:t>
      </w:r>
      <w:proofErr w:type="spellEnd"/>
      <w:r w:rsidRPr="002E6E06">
        <w:rPr>
          <w:rFonts w:eastAsia="Calibri"/>
          <w:color w:val="000000"/>
          <w:sz w:val="24"/>
          <w:szCs w:val="24"/>
        </w:rPr>
        <w:t xml:space="preserve"> А.Б. </w:t>
      </w:r>
      <w:proofErr w:type="spellStart"/>
      <w:r w:rsidRPr="002E6E06">
        <w:rPr>
          <w:rFonts w:eastAsia="Calibri"/>
          <w:color w:val="000000"/>
          <w:sz w:val="24"/>
          <w:szCs w:val="24"/>
        </w:rPr>
        <w:t>Творун</w:t>
      </w:r>
      <w:proofErr w:type="spellEnd"/>
      <w:r w:rsidRPr="002E6E06">
        <w:rPr>
          <w:rFonts w:eastAsia="Calibri"/>
          <w:color w:val="000000"/>
          <w:sz w:val="24"/>
          <w:szCs w:val="24"/>
        </w:rPr>
        <w:t xml:space="preserve"> П.Н. Спецоперація «нульовий варіант». – Вінниця: Консоль, 2003. – 480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5. Бондаренко О.Т. Протистояння. Історичний нарис. – Київ: Видавництво «Стікс», 2013. – 360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6. Бондаренко О.Т. Роздоріжжя. Історичний нарис. – К.: Видавництво «Стікс», 2013. – 296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 </w:t>
      </w:r>
      <w:proofErr w:type="spellStart"/>
      <w:r w:rsidRPr="002E6E06">
        <w:rPr>
          <w:rFonts w:eastAsia="Calibri"/>
          <w:color w:val="000000"/>
          <w:sz w:val="24"/>
          <w:szCs w:val="24"/>
        </w:rPr>
        <w:t>Білінський</w:t>
      </w:r>
      <w:proofErr w:type="spellEnd"/>
      <w:r w:rsidRPr="002E6E06">
        <w:rPr>
          <w:rFonts w:eastAsia="Calibri"/>
          <w:color w:val="000000"/>
          <w:sz w:val="24"/>
          <w:szCs w:val="24"/>
        </w:rPr>
        <w:t xml:space="preserve"> В.Б. Україна-Русь. – Київ: Видавництво імені Олени </w:t>
      </w:r>
      <w:proofErr w:type="spellStart"/>
      <w:r w:rsidRPr="002E6E06">
        <w:rPr>
          <w:rFonts w:eastAsia="Calibri"/>
          <w:color w:val="000000"/>
          <w:sz w:val="24"/>
          <w:szCs w:val="24"/>
        </w:rPr>
        <w:t>Теліги</w:t>
      </w:r>
      <w:proofErr w:type="spellEnd"/>
      <w:r w:rsidRPr="002E6E06">
        <w:rPr>
          <w:rFonts w:eastAsia="Calibri"/>
          <w:color w:val="000000"/>
          <w:sz w:val="24"/>
          <w:szCs w:val="24"/>
        </w:rPr>
        <w:t>, 2013. – Книга перша. Споконвічна земля. – 384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 </w:t>
      </w:r>
      <w:proofErr w:type="spellStart"/>
      <w:r w:rsidRPr="002E6E06">
        <w:rPr>
          <w:rFonts w:eastAsia="Calibri"/>
          <w:color w:val="000000"/>
          <w:sz w:val="24"/>
          <w:szCs w:val="24"/>
        </w:rPr>
        <w:t>Білінський</w:t>
      </w:r>
      <w:proofErr w:type="spellEnd"/>
      <w:r w:rsidRPr="002E6E06">
        <w:rPr>
          <w:rFonts w:eastAsia="Calibri"/>
          <w:color w:val="000000"/>
          <w:sz w:val="24"/>
          <w:szCs w:val="24"/>
        </w:rPr>
        <w:t xml:space="preserve"> В.Б. Україна-Русь. – Київ: Видавництво імені Олени </w:t>
      </w:r>
      <w:proofErr w:type="spellStart"/>
      <w:r w:rsidRPr="002E6E06">
        <w:rPr>
          <w:rFonts w:eastAsia="Calibri"/>
          <w:color w:val="000000"/>
          <w:sz w:val="24"/>
          <w:szCs w:val="24"/>
        </w:rPr>
        <w:t>Теліги</w:t>
      </w:r>
      <w:proofErr w:type="spellEnd"/>
      <w:r w:rsidRPr="002E6E06">
        <w:rPr>
          <w:rFonts w:eastAsia="Calibri"/>
          <w:color w:val="000000"/>
          <w:sz w:val="24"/>
          <w:szCs w:val="24"/>
        </w:rPr>
        <w:t>, 2015. – Книга друга. Князі Галицькі - Острозькі. – 376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 </w:t>
      </w:r>
      <w:proofErr w:type="spellStart"/>
      <w:r w:rsidRPr="002E6E06">
        <w:rPr>
          <w:rFonts w:eastAsia="Calibri"/>
          <w:color w:val="000000"/>
          <w:sz w:val="24"/>
          <w:szCs w:val="24"/>
        </w:rPr>
        <w:t>Білінський</w:t>
      </w:r>
      <w:proofErr w:type="spellEnd"/>
      <w:r w:rsidRPr="002E6E06">
        <w:rPr>
          <w:rFonts w:eastAsia="Calibri"/>
          <w:color w:val="000000"/>
          <w:sz w:val="24"/>
          <w:szCs w:val="24"/>
        </w:rPr>
        <w:t xml:space="preserve"> В.Б. Україна-Русь: Історичне дослідження. – Тернопіль: Навчальна книга – Богдан, 2017. – Книга третя. Українська звитяга. – 408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10. Біла книга. АТО на сході України  (2014 – 2016). – Київ: МО України, НУОУ. – 2017.</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 </w:t>
      </w:r>
      <w:proofErr w:type="spellStart"/>
      <w:r w:rsidRPr="002E6E06">
        <w:rPr>
          <w:rFonts w:eastAsia="Calibri"/>
          <w:color w:val="000000"/>
          <w:sz w:val="24"/>
          <w:szCs w:val="24"/>
        </w:rPr>
        <w:t>Бармак</w:t>
      </w:r>
      <w:proofErr w:type="spellEnd"/>
      <w:r w:rsidRPr="002E6E06">
        <w:rPr>
          <w:rFonts w:eastAsia="Calibri"/>
          <w:color w:val="000000"/>
          <w:sz w:val="24"/>
          <w:szCs w:val="24"/>
        </w:rPr>
        <w:t xml:space="preserve"> М.В. Російська військова окупація Правобережної України (друга половина XVIII - XIX </w:t>
      </w:r>
      <w:proofErr w:type="spellStart"/>
      <w:r w:rsidRPr="002E6E06">
        <w:rPr>
          <w:rFonts w:eastAsia="Calibri"/>
          <w:color w:val="000000"/>
          <w:sz w:val="24"/>
          <w:szCs w:val="24"/>
        </w:rPr>
        <w:t>cт</w:t>
      </w:r>
      <w:proofErr w:type="spellEnd"/>
      <w:r w:rsidRPr="002E6E06">
        <w:rPr>
          <w:rFonts w:eastAsia="Calibri"/>
          <w:color w:val="000000"/>
          <w:sz w:val="24"/>
          <w:szCs w:val="24"/>
        </w:rPr>
        <w:t xml:space="preserve">.) = </w:t>
      </w:r>
      <w:proofErr w:type="spellStart"/>
      <w:r w:rsidRPr="002E6E06">
        <w:rPr>
          <w:rFonts w:eastAsia="Calibri"/>
          <w:color w:val="000000"/>
          <w:sz w:val="24"/>
          <w:szCs w:val="24"/>
        </w:rPr>
        <w:t>Russian</w:t>
      </w:r>
      <w:proofErr w:type="spellEnd"/>
      <w:r w:rsidRPr="002E6E06">
        <w:rPr>
          <w:rFonts w:eastAsia="Calibri"/>
          <w:color w:val="000000"/>
          <w:sz w:val="24"/>
          <w:szCs w:val="24"/>
        </w:rPr>
        <w:t xml:space="preserve"> </w:t>
      </w:r>
      <w:proofErr w:type="spellStart"/>
      <w:r w:rsidRPr="002E6E06">
        <w:rPr>
          <w:rFonts w:eastAsia="Calibri"/>
          <w:color w:val="000000"/>
          <w:sz w:val="24"/>
          <w:szCs w:val="24"/>
        </w:rPr>
        <w:t>military</w:t>
      </w:r>
      <w:proofErr w:type="spellEnd"/>
      <w:r w:rsidRPr="002E6E06">
        <w:rPr>
          <w:rFonts w:eastAsia="Calibri"/>
          <w:color w:val="000000"/>
          <w:sz w:val="24"/>
          <w:szCs w:val="24"/>
        </w:rPr>
        <w:t xml:space="preserve"> </w:t>
      </w:r>
      <w:proofErr w:type="spellStart"/>
      <w:r w:rsidRPr="002E6E06">
        <w:rPr>
          <w:rFonts w:eastAsia="Calibri"/>
          <w:color w:val="000000"/>
          <w:sz w:val="24"/>
          <w:szCs w:val="24"/>
        </w:rPr>
        <w:t>occupation</w:t>
      </w:r>
      <w:proofErr w:type="spellEnd"/>
      <w:r w:rsidRPr="002E6E06">
        <w:rPr>
          <w:rFonts w:eastAsia="Calibri"/>
          <w:color w:val="000000"/>
          <w:sz w:val="24"/>
          <w:szCs w:val="24"/>
        </w:rPr>
        <w:t xml:space="preserve"> </w:t>
      </w:r>
      <w:proofErr w:type="spellStart"/>
      <w:r w:rsidRPr="002E6E06">
        <w:rPr>
          <w:rFonts w:eastAsia="Calibri"/>
          <w:color w:val="000000"/>
          <w:sz w:val="24"/>
          <w:szCs w:val="24"/>
        </w:rPr>
        <w:t>of</w:t>
      </w:r>
      <w:proofErr w:type="spellEnd"/>
      <w:r w:rsidRPr="002E6E06">
        <w:rPr>
          <w:rFonts w:eastAsia="Calibri"/>
          <w:color w:val="000000"/>
          <w:sz w:val="24"/>
          <w:szCs w:val="24"/>
        </w:rPr>
        <w:t xml:space="preserve"> Right-Bank </w:t>
      </w:r>
      <w:proofErr w:type="spellStart"/>
      <w:r w:rsidRPr="002E6E06">
        <w:rPr>
          <w:rFonts w:eastAsia="Calibri"/>
          <w:color w:val="000000"/>
          <w:sz w:val="24"/>
          <w:szCs w:val="24"/>
        </w:rPr>
        <w:t>Ukraine</w:t>
      </w:r>
      <w:proofErr w:type="spellEnd"/>
      <w:r w:rsidRPr="002E6E06">
        <w:rPr>
          <w:rFonts w:eastAsia="Calibri"/>
          <w:color w:val="000000"/>
          <w:sz w:val="24"/>
          <w:szCs w:val="24"/>
        </w:rPr>
        <w:t xml:space="preserve"> (</w:t>
      </w:r>
      <w:proofErr w:type="spellStart"/>
      <w:r w:rsidRPr="002E6E06">
        <w:rPr>
          <w:rFonts w:eastAsia="Calibri"/>
          <w:color w:val="000000"/>
          <w:sz w:val="24"/>
          <w:szCs w:val="24"/>
        </w:rPr>
        <w:t>Latter</w:t>
      </w:r>
      <w:proofErr w:type="spellEnd"/>
      <w:r w:rsidRPr="002E6E06">
        <w:rPr>
          <w:rFonts w:eastAsia="Calibri"/>
          <w:color w:val="000000"/>
          <w:sz w:val="24"/>
          <w:szCs w:val="24"/>
        </w:rPr>
        <w:t xml:space="preserve"> </w:t>
      </w:r>
      <w:proofErr w:type="spellStart"/>
      <w:r w:rsidRPr="002E6E06">
        <w:rPr>
          <w:rFonts w:eastAsia="Calibri"/>
          <w:color w:val="000000"/>
          <w:sz w:val="24"/>
          <w:szCs w:val="24"/>
        </w:rPr>
        <w:t>half</w:t>
      </w:r>
      <w:proofErr w:type="spellEnd"/>
      <w:r w:rsidRPr="002E6E06">
        <w:rPr>
          <w:rFonts w:eastAsia="Calibri"/>
          <w:color w:val="000000"/>
          <w:sz w:val="24"/>
          <w:szCs w:val="24"/>
        </w:rPr>
        <w:t xml:space="preserve"> </w:t>
      </w:r>
      <w:proofErr w:type="spellStart"/>
      <w:r w:rsidRPr="002E6E06">
        <w:rPr>
          <w:rFonts w:eastAsia="Calibri"/>
          <w:color w:val="000000"/>
          <w:sz w:val="24"/>
          <w:szCs w:val="24"/>
        </w:rPr>
        <w:t>of</w:t>
      </w:r>
      <w:proofErr w:type="spellEnd"/>
      <w:r w:rsidRPr="002E6E06">
        <w:rPr>
          <w:rFonts w:eastAsia="Calibri"/>
          <w:color w:val="000000"/>
          <w:sz w:val="24"/>
          <w:szCs w:val="24"/>
        </w:rPr>
        <w:t xml:space="preserve"> </w:t>
      </w:r>
      <w:proofErr w:type="spellStart"/>
      <w:r w:rsidRPr="002E6E06">
        <w:rPr>
          <w:rFonts w:eastAsia="Calibri"/>
          <w:color w:val="000000"/>
          <w:sz w:val="24"/>
          <w:szCs w:val="24"/>
        </w:rPr>
        <w:t>the</w:t>
      </w:r>
      <w:proofErr w:type="spellEnd"/>
      <w:r w:rsidRPr="002E6E06">
        <w:rPr>
          <w:rFonts w:eastAsia="Calibri"/>
          <w:color w:val="000000"/>
          <w:sz w:val="24"/>
          <w:szCs w:val="24"/>
        </w:rPr>
        <w:t xml:space="preserve"> 18th -19th </w:t>
      </w:r>
      <w:proofErr w:type="spellStart"/>
      <w:r w:rsidRPr="002E6E06">
        <w:rPr>
          <w:rFonts w:eastAsia="Calibri"/>
          <w:color w:val="000000"/>
          <w:sz w:val="24"/>
          <w:szCs w:val="24"/>
        </w:rPr>
        <w:t>century</w:t>
      </w:r>
      <w:proofErr w:type="spellEnd"/>
      <w:r w:rsidRPr="002E6E06">
        <w:rPr>
          <w:rFonts w:eastAsia="Calibri"/>
          <w:color w:val="000000"/>
          <w:sz w:val="24"/>
          <w:szCs w:val="24"/>
        </w:rPr>
        <w:t xml:space="preserve">) : [дослідження] / Микола </w:t>
      </w:r>
      <w:proofErr w:type="spellStart"/>
      <w:r w:rsidRPr="002E6E06">
        <w:rPr>
          <w:rFonts w:eastAsia="Calibri"/>
          <w:color w:val="000000"/>
          <w:sz w:val="24"/>
          <w:szCs w:val="24"/>
        </w:rPr>
        <w:t>Бармак</w:t>
      </w:r>
      <w:proofErr w:type="spellEnd"/>
      <w:r w:rsidRPr="002E6E06">
        <w:rPr>
          <w:rFonts w:eastAsia="Calibri"/>
          <w:color w:val="000000"/>
          <w:sz w:val="24"/>
          <w:szCs w:val="24"/>
        </w:rPr>
        <w:t xml:space="preserve">, Богдан Луговий, Наталія </w:t>
      </w:r>
      <w:proofErr w:type="spellStart"/>
      <w:r w:rsidRPr="002E6E06">
        <w:rPr>
          <w:rFonts w:eastAsia="Calibri"/>
          <w:color w:val="000000"/>
          <w:sz w:val="24"/>
          <w:szCs w:val="24"/>
        </w:rPr>
        <w:t>Мацко</w:t>
      </w:r>
      <w:proofErr w:type="spellEnd"/>
      <w:r w:rsidRPr="002E6E06">
        <w:rPr>
          <w:rFonts w:eastAsia="Calibri"/>
          <w:color w:val="000000"/>
          <w:sz w:val="24"/>
          <w:szCs w:val="24"/>
        </w:rPr>
        <w:t xml:space="preserve">. - Тернопіль : </w:t>
      </w:r>
      <w:proofErr w:type="spellStart"/>
      <w:r w:rsidRPr="002E6E06">
        <w:rPr>
          <w:rFonts w:eastAsia="Calibri"/>
          <w:color w:val="000000"/>
          <w:sz w:val="24"/>
          <w:szCs w:val="24"/>
        </w:rPr>
        <w:t>Астон</w:t>
      </w:r>
      <w:proofErr w:type="spellEnd"/>
      <w:r w:rsidRPr="002E6E06">
        <w:rPr>
          <w:rFonts w:eastAsia="Calibri"/>
          <w:color w:val="000000"/>
          <w:sz w:val="24"/>
          <w:szCs w:val="24"/>
        </w:rPr>
        <w:t>, 2019. - 335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 Війна України </w:t>
      </w:r>
      <w:proofErr w:type="spellStart"/>
      <w:r w:rsidRPr="002E6E06">
        <w:rPr>
          <w:rFonts w:eastAsia="Calibri"/>
          <w:color w:val="000000"/>
          <w:sz w:val="24"/>
          <w:szCs w:val="24"/>
        </w:rPr>
        <w:t>протии</w:t>
      </w:r>
      <w:proofErr w:type="spellEnd"/>
      <w:r w:rsidRPr="002E6E06">
        <w:rPr>
          <w:rFonts w:eastAsia="Calibri"/>
          <w:color w:val="000000"/>
          <w:sz w:val="24"/>
          <w:szCs w:val="24"/>
        </w:rPr>
        <w:t xml:space="preserve"> Радянської Росії у 1920 році (документи та матеріали) / упорядник і автор передмови Я. </w:t>
      </w:r>
      <w:proofErr w:type="spellStart"/>
      <w:r w:rsidRPr="002E6E06">
        <w:rPr>
          <w:rFonts w:eastAsia="Calibri"/>
          <w:color w:val="000000"/>
          <w:sz w:val="24"/>
          <w:szCs w:val="24"/>
        </w:rPr>
        <w:t>Тинченко</w:t>
      </w:r>
      <w:proofErr w:type="spellEnd"/>
      <w:r w:rsidRPr="002E6E06">
        <w:rPr>
          <w:rFonts w:eastAsia="Calibri"/>
          <w:color w:val="000000"/>
          <w:sz w:val="24"/>
          <w:szCs w:val="24"/>
        </w:rPr>
        <w:t xml:space="preserve">. – Київ: </w:t>
      </w:r>
      <w:proofErr w:type="spellStart"/>
      <w:r w:rsidRPr="002E6E06">
        <w:rPr>
          <w:rFonts w:eastAsia="Calibri"/>
          <w:color w:val="000000"/>
          <w:sz w:val="24"/>
          <w:szCs w:val="24"/>
        </w:rPr>
        <w:t>Темпора</w:t>
      </w:r>
      <w:proofErr w:type="spellEnd"/>
      <w:r w:rsidRPr="002E6E06">
        <w:rPr>
          <w:rFonts w:eastAsia="Calibri"/>
          <w:color w:val="000000"/>
          <w:sz w:val="24"/>
          <w:szCs w:val="24"/>
        </w:rPr>
        <w:t>, 2020. – 420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13. Вітер М. Літопис Революції Гідності / Михайло Вітер. – Львів: ЛА «Піраміда», 2017. – 280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14. </w:t>
      </w:r>
      <w:proofErr w:type="spellStart"/>
      <w:r w:rsidRPr="002E6E06">
        <w:rPr>
          <w:rFonts w:eastAsia="Calibri"/>
          <w:color w:val="000000"/>
          <w:sz w:val="24"/>
          <w:szCs w:val="24"/>
        </w:rPr>
        <w:t>Ведєнєєв</w:t>
      </w:r>
      <w:proofErr w:type="spellEnd"/>
      <w:r w:rsidRPr="002E6E06">
        <w:rPr>
          <w:rFonts w:eastAsia="Calibri"/>
          <w:color w:val="000000"/>
          <w:sz w:val="24"/>
          <w:szCs w:val="24"/>
        </w:rPr>
        <w:t xml:space="preserve"> Д.В. Задзеркалля історії. Нариси минулого спеціальних служб. – К: «К.І.С.». – 2008. – 288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15. Військо України. Журнал. Центральний друкований орган Міністерства оборони України (видання 1991 – 2018 рр.).</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16. Військова розвідка: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xml:space="preserve">. / Упорядник Д.В. Зайцев та ін.; за ред. В.Б. </w:t>
      </w:r>
      <w:proofErr w:type="spellStart"/>
      <w:r w:rsidRPr="002E6E06">
        <w:rPr>
          <w:rFonts w:eastAsia="Calibri"/>
          <w:color w:val="000000"/>
          <w:sz w:val="24"/>
          <w:szCs w:val="24"/>
        </w:rPr>
        <w:t>Добровольського</w:t>
      </w:r>
      <w:proofErr w:type="spellEnd"/>
      <w:r w:rsidRPr="002E6E06">
        <w:rPr>
          <w:rFonts w:eastAsia="Calibri"/>
          <w:color w:val="000000"/>
          <w:sz w:val="24"/>
          <w:szCs w:val="24"/>
        </w:rPr>
        <w:t>; Київ. Нац. Ун-т ім. Тараса Шевченко. – Київ: Київський університет, 2016. – 332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17. </w:t>
      </w:r>
      <w:proofErr w:type="spellStart"/>
      <w:r w:rsidRPr="002E6E06">
        <w:rPr>
          <w:rFonts w:eastAsia="Calibri"/>
          <w:color w:val="000000"/>
          <w:sz w:val="24"/>
          <w:szCs w:val="24"/>
        </w:rPr>
        <w:t>Войтович</w:t>
      </w:r>
      <w:proofErr w:type="spellEnd"/>
      <w:r w:rsidRPr="002E6E06">
        <w:rPr>
          <w:rFonts w:eastAsia="Calibri"/>
          <w:color w:val="000000"/>
          <w:sz w:val="24"/>
          <w:szCs w:val="24"/>
        </w:rPr>
        <w:t xml:space="preserve"> Л.В. Княжа доба на Русі: портрети еліти. – Біла Церква: Вид. О.В. </w:t>
      </w:r>
      <w:proofErr w:type="spellStart"/>
      <w:r w:rsidRPr="002E6E06">
        <w:rPr>
          <w:rFonts w:eastAsia="Calibri"/>
          <w:color w:val="000000"/>
          <w:sz w:val="24"/>
          <w:szCs w:val="24"/>
        </w:rPr>
        <w:t>Пшонківський</w:t>
      </w:r>
      <w:proofErr w:type="spellEnd"/>
      <w:r w:rsidRPr="002E6E06">
        <w:rPr>
          <w:rFonts w:eastAsia="Calibri"/>
          <w:color w:val="000000"/>
          <w:sz w:val="24"/>
          <w:szCs w:val="24"/>
        </w:rPr>
        <w:t>, 2006. – 784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18. Військові кампанії доби гетьмана Івана Мазепи в документах / </w:t>
      </w:r>
      <w:proofErr w:type="spellStart"/>
      <w:r w:rsidRPr="002E6E06">
        <w:rPr>
          <w:rFonts w:eastAsia="Calibri"/>
          <w:color w:val="000000"/>
          <w:sz w:val="24"/>
          <w:szCs w:val="24"/>
        </w:rPr>
        <w:t>упоряд</w:t>
      </w:r>
      <w:proofErr w:type="spellEnd"/>
      <w:r w:rsidRPr="002E6E06">
        <w:rPr>
          <w:rFonts w:eastAsia="Calibri"/>
          <w:color w:val="000000"/>
          <w:sz w:val="24"/>
          <w:szCs w:val="24"/>
        </w:rPr>
        <w:t>. С. Павленко. – К.: Вид. дім «Києво-Могилянська академія», 2009. – 1054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19. Гунчак Т. Україна: перша половина ХХ століття. Нариси політичної історії. – Київ: «Либідь», 1998. – 298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20. </w:t>
      </w:r>
      <w:proofErr w:type="spellStart"/>
      <w:r w:rsidRPr="002E6E06">
        <w:rPr>
          <w:rFonts w:eastAsia="Calibri"/>
          <w:color w:val="000000"/>
          <w:sz w:val="24"/>
          <w:szCs w:val="24"/>
        </w:rPr>
        <w:t>Горбуров</w:t>
      </w:r>
      <w:proofErr w:type="spellEnd"/>
      <w:r w:rsidRPr="002E6E06">
        <w:rPr>
          <w:rFonts w:eastAsia="Calibri"/>
          <w:color w:val="000000"/>
          <w:sz w:val="24"/>
          <w:szCs w:val="24"/>
        </w:rPr>
        <w:t xml:space="preserve"> Е.Г., </w:t>
      </w:r>
      <w:proofErr w:type="spellStart"/>
      <w:r w:rsidRPr="002E6E06">
        <w:rPr>
          <w:rFonts w:eastAsia="Calibri"/>
          <w:color w:val="000000"/>
          <w:sz w:val="24"/>
          <w:szCs w:val="24"/>
        </w:rPr>
        <w:t>Горбуров</w:t>
      </w:r>
      <w:proofErr w:type="spellEnd"/>
      <w:r w:rsidRPr="002E6E06">
        <w:rPr>
          <w:rFonts w:eastAsia="Calibri"/>
          <w:color w:val="000000"/>
          <w:sz w:val="24"/>
          <w:szCs w:val="24"/>
        </w:rPr>
        <w:t xml:space="preserve"> К.Е. </w:t>
      </w:r>
      <w:proofErr w:type="spellStart"/>
      <w:r w:rsidRPr="002E6E06">
        <w:rPr>
          <w:rFonts w:eastAsia="Calibri"/>
          <w:color w:val="000000"/>
          <w:sz w:val="24"/>
          <w:szCs w:val="24"/>
        </w:rPr>
        <w:t>Известная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неизвестная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война</w:t>
      </w:r>
      <w:proofErr w:type="spellEnd"/>
      <w:r w:rsidRPr="002E6E06">
        <w:rPr>
          <w:rFonts w:eastAsia="Calibri"/>
          <w:color w:val="000000"/>
          <w:sz w:val="24"/>
          <w:szCs w:val="24"/>
        </w:rPr>
        <w:t xml:space="preserve">. </w:t>
      </w:r>
      <w:proofErr w:type="spellStart"/>
      <w:r w:rsidRPr="002E6E06">
        <w:rPr>
          <w:rFonts w:eastAsia="Calibri"/>
          <w:color w:val="000000"/>
          <w:sz w:val="24"/>
          <w:szCs w:val="24"/>
        </w:rPr>
        <w:t>Восточная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Крымская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война</w:t>
      </w:r>
      <w:proofErr w:type="spellEnd"/>
      <w:r w:rsidRPr="002E6E06">
        <w:rPr>
          <w:rFonts w:eastAsia="Calibri"/>
          <w:color w:val="000000"/>
          <w:sz w:val="24"/>
          <w:szCs w:val="24"/>
        </w:rPr>
        <w:t xml:space="preserve"> 1853 – 1856 гг., </w:t>
      </w:r>
      <w:proofErr w:type="spellStart"/>
      <w:r w:rsidRPr="002E6E06">
        <w:rPr>
          <w:rFonts w:eastAsia="Calibri"/>
          <w:color w:val="000000"/>
          <w:sz w:val="24"/>
          <w:szCs w:val="24"/>
        </w:rPr>
        <w:t>Николаев</w:t>
      </w:r>
      <w:proofErr w:type="spellEnd"/>
      <w:r w:rsidRPr="002E6E06">
        <w:rPr>
          <w:rFonts w:eastAsia="Calibri"/>
          <w:color w:val="000000"/>
          <w:sz w:val="24"/>
          <w:szCs w:val="24"/>
        </w:rPr>
        <w:t>, 2009. – 263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21. Грушевський М.С. Історія </w:t>
      </w:r>
      <w:proofErr w:type="spellStart"/>
      <w:r w:rsidRPr="002E6E06">
        <w:rPr>
          <w:rFonts w:eastAsia="Calibri"/>
          <w:color w:val="000000"/>
          <w:sz w:val="24"/>
          <w:szCs w:val="24"/>
        </w:rPr>
        <w:t>України-Руси</w:t>
      </w:r>
      <w:proofErr w:type="spellEnd"/>
      <w:r w:rsidRPr="002E6E06">
        <w:rPr>
          <w:rFonts w:eastAsia="Calibri"/>
          <w:color w:val="000000"/>
          <w:sz w:val="24"/>
          <w:szCs w:val="24"/>
        </w:rPr>
        <w:t>: в 11 томах, 12 книгах / Редколегія П.С. Сохань (голова) та інші. – К.: Наукова думка, 1992. – Т.2 (ХІ – ХІІІ вік). – 640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22. </w:t>
      </w:r>
      <w:proofErr w:type="spellStart"/>
      <w:r w:rsidRPr="002E6E06">
        <w:rPr>
          <w:rFonts w:eastAsia="Calibri"/>
          <w:color w:val="000000"/>
          <w:sz w:val="24"/>
          <w:szCs w:val="24"/>
        </w:rPr>
        <w:t>Гісцова</w:t>
      </w:r>
      <w:proofErr w:type="spellEnd"/>
      <w:r w:rsidRPr="002E6E06">
        <w:rPr>
          <w:rFonts w:eastAsia="Calibri"/>
          <w:color w:val="000000"/>
          <w:sz w:val="24"/>
          <w:szCs w:val="24"/>
        </w:rPr>
        <w:t xml:space="preserve"> Л.З., Демченко Л.Я. Архів Коша Нової Запорозької Січі: опис справ 1713 – 1776 рр. Видання друге, доповнене і виправлене. – Київ: Наукова думка, 1994. – 232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23. «Гібридна війна» як продовження «гібридної політики» //Журнал геополітичної аналітики «БІНТЕЛ». – спец випуск: видання НАЦГД «Борисфен </w:t>
      </w:r>
      <w:proofErr w:type="spellStart"/>
      <w:r w:rsidRPr="002E6E06">
        <w:rPr>
          <w:rFonts w:eastAsia="Calibri"/>
          <w:color w:val="000000"/>
          <w:sz w:val="24"/>
          <w:szCs w:val="24"/>
        </w:rPr>
        <w:t>інтел</w:t>
      </w:r>
      <w:proofErr w:type="spellEnd"/>
      <w:r w:rsidRPr="002E6E06">
        <w:rPr>
          <w:rFonts w:eastAsia="Calibri"/>
          <w:color w:val="000000"/>
          <w:sz w:val="24"/>
          <w:szCs w:val="24"/>
        </w:rPr>
        <w:t>», 2015. – 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24. </w:t>
      </w:r>
      <w:proofErr w:type="spellStart"/>
      <w:r w:rsidRPr="002E6E06">
        <w:rPr>
          <w:rFonts w:eastAsia="Calibri"/>
          <w:color w:val="000000"/>
          <w:sz w:val="24"/>
          <w:szCs w:val="24"/>
        </w:rPr>
        <w:t>Громенко</w:t>
      </w:r>
      <w:proofErr w:type="spellEnd"/>
      <w:r w:rsidRPr="002E6E06">
        <w:rPr>
          <w:rFonts w:eastAsia="Calibri"/>
          <w:color w:val="000000"/>
          <w:sz w:val="24"/>
          <w:szCs w:val="24"/>
        </w:rPr>
        <w:t xml:space="preserve"> С.В. Забута перемога. Кримська операція Петра </w:t>
      </w:r>
      <w:proofErr w:type="spellStart"/>
      <w:r w:rsidRPr="002E6E06">
        <w:rPr>
          <w:rFonts w:eastAsia="Calibri"/>
          <w:color w:val="000000"/>
          <w:sz w:val="24"/>
          <w:szCs w:val="24"/>
        </w:rPr>
        <w:t>Болбочана</w:t>
      </w:r>
      <w:proofErr w:type="spellEnd"/>
      <w:r w:rsidRPr="002E6E06">
        <w:rPr>
          <w:rFonts w:eastAsia="Calibri"/>
          <w:color w:val="000000"/>
          <w:sz w:val="24"/>
          <w:szCs w:val="24"/>
        </w:rPr>
        <w:t xml:space="preserve"> 1918 року: С.В. </w:t>
      </w:r>
      <w:proofErr w:type="spellStart"/>
      <w:r w:rsidRPr="002E6E06">
        <w:rPr>
          <w:rFonts w:eastAsia="Calibri"/>
          <w:color w:val="000000"/>
          <w:sz w:val="24"/>
          <w:szCs w:val="24"/>
        </w:rPr>
        <w:t>Громенко</w:t>
      </w:r>
      <w:proofErr w:type="spellEnd"/>
      <w:r w:rsidRPr="002E6E06">
        <w:rPr>
          <w:rFonts w:eastAsia="Calibri"/>
          <w:color w:val="000000"/>
          <w:sz w:val="24"/>
          <w:szCs w:val="24"/>
        </w:rPr>
        <w:t>. – К.: К.І.С., 2018. – 266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25. Грані світу. Україна – Польща: єдність зброї крізь віки: К. – Грані Т, 2007. – 120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26. Голубко В. Армія Української Народної Республіки 1917 – 1918. – Львів, 1997. – 288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27. Геродот. Історія в дев`яти книгах.  – Київ: Наукова Думка, 1993.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28. </w:t>
      </w:r>
      <w:proofErr w:type="spellStart"/>
      <w:r w:rsidRPr="002E6E06">
        <w:rPr>
          <w:rFonts w:eastAsia="Calibri"/>
          <w:color w:val="000000"/>
          <w:sz w:val="24"/>
          <w:szCs w:val="24"/>
        </w:rPr>
        <w:t>Горбий</w:t>
      </w:r>
      <w:proofErr w:type="spellEnd"/>
      <w:r w:rsidRPr="002E6E06">
        <w:rPr>
          <w:rFonts w:eastAsia="Calibri"/>
          <w:color w:val="000000"/>
          <w:sz w:val="24"/>
          <w:szCs w:val="24"/>
        </w:rPr>
        <w:t xml:space="preserve"> В., Денисенко Г. Воєнна історія України в помітках. – К., 2003. – 178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29. Грушевський М. Історія </w:t>
      </w:r>
      <w:proofErr w:type="spellStart"/>
      <w:r w:rsidRPr="002E6E06">
        <w:rPr>
          <w:rFonts w:eastAsia="Calibri"/>
          <w:color w:val="000000"/>
          <w:sz w:val="24"/>
          <w:szCs w:val="24"/>
        </w:rPr>
        <w:t>України-Руси</w:t>
      </w:r>
      <w:proofErr w:type="spellEnd"/>
      <w:r w:rsidRPr="002E6E06">
        <w:rPr>
          <w:rFonts w:eastAsia="Calibri"/>
          <w:color w:val="000000"/>
          <w:sz w:val="24"/>
          <w:szCs w:val="24"/>
        </w:rPr>
        <w:t>: В 11-ти томах. – Київ, 1991.</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30. Дорошенко Д. Нарис історії України. – Т. 1-2. Друге видання. – Мюнхен: Видавництво «Дніпрова хвиля», 1966. – 360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31. Державний Центр УНР в екзині: статті і матеріали / Зредагували Любомир Р. Винар і Наталія </w:t>
      </w:r>
      <w:proofErr w:type="spellStart"/>
      <w:r w:rsidRPr="002E6E06">
        <w:rPr>
          <w:rFonts w:eastAsia="Calibri"/>
          <w:color w:val="000000"/>
          <w:sz w:val="24"/>
          <w:szCs w:val="24"/>
        </w:rPr>
        <w:t>Пазуняк</w:t>
      </w:r>
      <w:proofErr w:type="spellEnd"/>
      <w:r w:rsidRPr="002E6E06">
        <w:rPr>
          <w:rFonts w:eastAsia="Calibri"/>
          <w:color w:val="000000"/>
          <w:sz w:val="24"/>
          <w:szCs w:val="24"/>
        </w:rPr>
        <w:t xml:space="preserve">: (слово до читача М.В. </w:t>
      </w:r>
      <w:proofErr w:type="spellStart"/>
      <w:r w:rsidRPr="002E6E06">
        <w:rPr>
          <w:rFonts w:eastAsia="Calibri"/>
          <w:color w:val="000000"/>
          <w:sz w:val="24"/>
          <w:szCs w:val="24"/>
        </w:rPr>
        <w:t>Плав'юка</w:t>
      </w:r>
      <w:proofErr w:type="spellEnd"/>
      <w:r w:rsidRPr="002E6E06">
        <w:rPr>
          <w:rFonts w:eastAsia="Calibri"/>
          <w:color w:val="000000"/>
          <w:sz w:val="24"/>
          <w:szCs w:val="24"/>
        </w:rPr>
        <w:t xml:space="preserve"> ). – Філадельфія – Київ – Вашингтон. Фундація ім. Симона Петлюри: Веселка: Фундація </w:t>
      </w:r>
      <w:proofErr w:type="spellStart"/>
      <w:r w:rsidRPr="002E6E06">
        <w:rPr>
          <w:rFonts w:eastAsia="Calibri"/>
          <w:color w:val="000000"/>
          <w:sz w:val="24"/>
          <w:szCs w:val="24"/>
        </w:rPr>
        <w:t>Фещенко-Чопівських</w:t>
      </w:r>
      <w:proofErr w:type="spellEnd"/>
      <w:r w:rsidRPr="002E6E06">
        <w:rPr>
          <w:rFonts w:eastAsia="Calibri"/>
          <w:color w:val="000000"/>
          <w:sz w:val="24"/>
          <w:szCs w:val="24"/>
        </w:rPr>
        <w:t>, 1993. – 494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32. Довбня В. Січові Стрільці київського формування у визвольних змаганнях 1917 – 1920 років: організація та правові засади діяльності / За наук. </w:t>
      </w:r>
      <w:proofErr w:type="spellStart"/>
      <w:r w:rsidRPr="002E6E06">
        <w:rPr>
          <w:rFonts w:eastAsia="Calibri"/>
          <w:color w:val="000000"/>
          <w:sz w:val="24"/>
          <w:szCs w:val="24"/>
        </w:rPr>
        <w:t>редак</w:t>
      </w:r>
      <w:proofErr w:type="spellEnd"/>
      <w:r w:rsidRPr="002E6E06">
        <w:rPr>
          <w:rFonts w:eastAsia="Calibri"/>
          <w:color w:val="000000"/>
          <w:sz w:val="24"/>
          <w:szCs w:val="24"/>
        </w:rPr>
        <w:t>. проф. П.П. Михайленка. – К.: Текст, 2002. – 220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33. </w:t>
      </w:r>
      <w:proofErr w:type="spellStart"/>
      <w:r w:rsidRPr="002E6E06">
        <w:rPr>
          <w:rFonts w:eastAsia="Calibri"/>
          <w:color w:val="000000"/>
          <w:sz w:val="24"/>
          <w:szCs w:val="24"/>
        </w:rPr>
        <w:t>Дмитрук</w:t>
      </w:r>
      <w:proofErr w:type="spellEnd"/>
      <w:r w:rsidRPr="002E6E06">
        <w:rPr>
          <w:rFonts w:eastAsia="Calibri"/>
          <w:color w:val="000000"/>
          <w:sz w:val="24"/>
          <w:szCs w:val="24"/>
        </w:rPr>
        <w:t xml:space="preserve"> В.Г. Вони боролися за волю України. – Луцьк : Волинська обласна друкарня, 2007. – 1070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34. </w:t>
      </w:r>
      <w:proofErr w:type="spellStart"/>
      <w:r w:rsidRPr="002E6E06">
        <w:rPr>
          <w:rFonts w:eastAsia="Calibri"/>
          <w:color w:val="000000"/>
          <w:sz w:val="24"/>
          <w:szCs w:val="24"/>
        </w:rPr>
        <w:t>Дорошенко-Товмацький</w:t>
      </w:r>
      <w:proofErr w:type="spellEnd"/>
      <w:r w:rsidRPr="002E6E06">
        <w:rPr>
          <w:rFonts w:eastAsia="Calibri"/>
          <w:color w:val="000000"/>
          <w:sz w:val="24"/>
          <w:szCs w:val="24"/>
        </w:rPr>
        <w:t xml:space="preserve"> Б. Симон Петлюра: життя і діяльність. – К.: вид. центр </w:t>
      </w:r>
      <w:proofErr w:type="spellStart"/>
      <w:r w:rsidRPr="002E6E06">
        <w:rPr>
          <w:rFonts w:eastAsia="Calibri"/>
          <w:color w:val="000000"/>
          <w:sz w:val="24"/>
          <w:szCs w:val="24"/>
        </w:rPr>
        <w:t>„Просвіта</w:t>
      </w:r>
      <w:proofErr w:type="spellEnd"/>
      <w:r w:rsidRPr="002E6E06">
        <w:rPr>
          <w:rFonts w:eastAsia="Calibri"/>
          <w:color w:val="000000"/>
          <w:sz w:val="24"/>
          <w:szCs w:val="24"/>
        </w:rPr>
        <w:t>”, 2005. – 608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35. </w:t>
      </w:r>
      <w:proofErr w:type="spellStart"/>
      <w:r w:rsidRPr="002E6E06">
        <w:rPr>
          <w:rFonts w:eastAsia="Calibri"/>
          <w:color w:val="000000"/>
          <w:sz w:val="24"/>
          <w:szCs w:val="24"/>
        </w:rPr>
        <w:t>Доценко</w:t>
      </w:r>
      <w:proofErr w:type="spellEnd"/>
      <w:r w:rsidRPr="002E6E06">
        <w:rPr>
          <w:rFonts w:eastAsia="Calibri"/>
          <w:color w:val="000000"/>
          <w:sz w:val="24"/>
          <w:szCs w:val="24"/>
        </w:rPr>
        <w:t xml:space="preserve"> О. Зимовий похід (6.ХІІ.1919 – 6.V.1920). – К.: Вид-во ім. Олени </w:t>
      </w:r>
      <w:proofErr w:type="spellStart"/>
      <w:r w:rsidRPr="002E6E06">
        <w:rPr>
          <w:rFonts w:eastAsia="Calibri"/>
          <w:color w:val="000000"/>
          <w:sz w:val="24"/>
          <w:szCs w:val="24"/>
        </w:rPr>
        <w:t>Теліги</w:t>
      </w:r>
      <w:proofErr w:type="spellEnd"/>
      <w:r w:rsidRPr="002E6E06">
        <w:rPr>
          <w:rFonts w:eastAsia="Calibri"/>
          <w:color w:val="000000"/>
          <w:sz w:val="24"/>
          <w:szCs w:val="24"/>
        </w:rPr>
        <w:t>, 2001. – 376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36. </w:t>
      </w:r>
      <w:proofErr w:type="spellStart"/>
      <w:r w:rsidRPr="002E6E06">
        <w:rPr>
          <w:rFonts w:eastAsia="Calibri"/>
          <w:color w:val="000000"/>
          <w:sz w:val="24"/>
          <w:szCs w:val="24"/>
        </w:rPr>
        <w:t>Енглунд</w:t>
      </w:r>
      <w:proofErr w:type="spellEnd"/>
      <w:r w:rsidRPr="002E6E06">
        <w:rPr>
          <w:rFonts w:eastAsia="Calibri"/>
          <w:color w:val="000000"/>
          <w:sz w:val="24"/>
          <w:szCs w:val="24"/>
        </w:rPr>
        <w:t xml:space="preserve"> П. Полтава: Розповідь про загибель однієї армії / Пер. зі швед. О.</w:t>
      </w:r>
      <w:proofErr w:type="spellStart"/>
      <w:r w:rsidRPr="002E6E06">
        <w:rPr>
          <w:rFonts w:eastAsia="Calibri"/>
          <w:color w:val="000000"/>
          <w:sz w:val="24"/>
          <w:szCs w:val="24"/>
        </w:rPr>
        <w:t>Сенюк</w:t>
      </w:r>
      <w:proofErr w:type="spellEnd"/>
      <w:r w:rsidRPr="002E6E06">
        <w:rPr>
          <w:rFonts w:eastAsia="Calibri"/>
          <w:color w:val="000000"/>
          <w:sz w:val="24"/>
          <w:szCs w:val="24"/>
        </w:rPr>
        <w:t>, О.</w:t>
      </w:r>
      <w:proofErr w:type="spellStart"/>
      <w:r w:rsidRPr="002E6E06">
        <w:rPr>
          <w:rFonts w:eastAsia="Calibri"/>
          <w:color w:val="000000"/>
          <w:sz w:val="24"/>
          <w:szCs w:val="24"/>
        </w:rPr>
        <w:t>Буценка</w:t>
      </w:r>
      <w:proofErr w:type="spellEnd"/>
      <w:r w:rsidRPr="002E6E06">
        <w:rPr>
          <w:rFonts w:eastAsia="Calibri"/>
          <w:color w:val="000000"/>
          <w:sz w:val="24"/>
          <w:szCs w:val="24"/>
        </w:rPr>
        <w:t xml:space="preserve">: Художник-оформлювач Б.П. </w:t>
      </w:r>
      <w:proofErr w:type="spellStart"/>
      <w:r w:rsidRPr="002E6E06">
        <w:rPr>
          <w:rFonts w:eastAsia="Calibri"/>
          <w:color w:val="000000"/>
          <w:sz w:val="24"/>
          <w:szCs w:val="24"/>
        </w:rPr>
        <w:t>Бубдик</w:t>
      </w:r>
      <w:proofErr w:type="spellEnd"/>
      <w:r w:rsidRPr="002E6E06">
        <w:rPr>
          <w:rFonts w:eastAsia="Calibri"/>
          <w:color w:val="000000"/>
          <w:sz w:val="24"/>
          <w:szCs w:val="24"/>
        </w:rPr>
        <w:t>. – Харків: Фоліо: Стокгольм: Шведський інститут, 2009. – 348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37.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История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участия</w:t>
      </w:r>
      <w:proofErr w:type="spellEnd"/>
      <w:r w:rsidRPr="002E6E06">
        <w:rPr>
          <w:rFonts w:eastAsia="Calibri"/>
          <w:color w:val="000000"/>
          <w:sz w:val="24"/>
          <w:szCs w:val="24"/>
        </w:rPr>
        <w:t xml:space="preserve"> 79-й </w:t>
      </w:r>
      <w:proofErr w:type="spellStart"/>
      <w:r w:rsidRPr="002E6E06">
        <w:rPr>
          <w:rFonts w:eastAsia="Calibri"/>
          <w:color w:val="000000"/>
          <w:sz w:val="24"/>
          <w:szCs w:val="24"/>
        </w:rPr>
        <w:t>аэромобильной</w:t>
      </w:r>
      <w:proofErr w:type="spellEnd"/>
      <w:r w:rsidRPr="002E6E06">
        <w:rPr>
          <w:rFonts w:eastAsia="Calibri"/>
          <w:color w:val="000000"/>
          <w:sz w:val="24"/>
          <w:szCs w:val="24"/>
        </w:rPr>
        <w:t xml:space="preserve"> </w:t>
      </w:r>
      <w:proofErr w:type="spellStart"/>
      <w:r w:rsidRPr="002E6E06">
        <w:rPr>
          <w:rFonts w:eastAsia="Calibri"/>
          <w:color w:val="000000"/>
          <w:sz w:val="24"/>
          <w:szCs w:val="24"/>
        </w:rPr>
        <w:t>бригады</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войне</w:t>
      </w:r>
      <w:proofErr w:type="spellEnd"/>
      <w:r w:rsidRPr="002E6E06">
        <w:rPr>
          <w:rFonts w:eastAsia="Calibri"/>
          <w:color w:val="000000"/>
          <w:sz w:val="24"/>
          <w:szCs w:val="24"/>
        </w:rPr>
        <w:t xml:space="preserve"> на </w:t>
      </w:r>
      <w:proofErr w:type="spellStart"/>
      <w:r w:rsidRPr="002E6E06">
        <w:rPr>
          <w:rFonts w:eastAsia="Calibri"/>
          <w:color w:val="000000"/>
          <w:sz w:val="24"/>
          <w:szCs w:val="24"/>
        </w:rPr>
        <w:t>Донбассе</w:t>
      </w:r>
      <w:proofErr w:type="spellEnd"/>
      <w:r w:rsidRPr="002E6E06">
        <w:rPr>
          <w:rFonts w:eastAsia="Calibri"/>
          <w:color w:val="000000"/>
          <w:sz w:val="24"/>
          <w:szCs w:val="24"/>
        </w:rPr>
        <w:t xml:space="preserve"> (2014-2015 гг.) / </w:t>
      </w:r>
      <w:proofErr w:type="spellStart"/>
      <w:r w:rsidRPr="002E6E06">
        <w:rPr>
          <w:rFonts w:eastAsia="Calibri"/>
          <w:color w:val="000000"/>
          <w:sz w:val="24"/>
          <w:szCs w:val="24"/>
        </w:rPr>
        <w:t>Михаил</w:t>
      </w:r>
      <w:proofErr w:type="spellEnd"/>
      <w:r w:rsidRPr="002E6E06">
        <w:rPr>
          <w:rFonts w:eastAsia="Calibri"/>
          <w:color w:val="000000"/>
          <w:sz w:val="24"/>
          <w:szCs w:val="24"/>
        </w:rPr>
        <w:t xml:space="preserve">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Чернигов</w:t>
      </w:r>
      <w:proofErr w:type="spellEnd"/>
      <w:r w:rsidRPr="002E6E06">
        <w:rPr>
          <w:rFonts w:eastAsia="Calibri"/>
          <w:color w:val="000000"/>
          <w:sz w:val="24"/>
          <w:szCs w:val="24"/>
        </w:rPr>
        <w:t xml:space="preserve"> : [б. и.], 2019. - 80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38.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История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участия</w:t>
      </w:r>
      <w:proofErr w:type="spellEnd"/>
      <w:r w:rsidRPr="002E6E06">
        <w:rPr>
          <w:rFonts w:eastAsia="Calibri"/>
          <w:color w:val="000000"/>
          <w:sz w:val="24"/>
          <w:szCs w:val="24"/>
        </w:rPr>
        <w:t xml:space="preserve"> 3-го </w:t>
      </w:r>
      <w:proofErr w:type="spellStart"/>
      <w:r w:rsidRPr="002E6E06">
        <w:rPr>
          <w:rFonts w:eastAsia="Calibri"/>
          <w:color w:val="000000"/>
          <w:sz w:val="24"/>
          <w:szCs w:val="24"/>
        </w:rPr>
        <w:t>отдельного</w:t>
      </w:r>
      <w:proofErr w:type="spellEnd"/>
      <w:r w:rsidRPr="002E6E06">
        <w:rPr>
          <w:rFonts w:eastAsia="Calibri"/>
          <w:color w:val="000000"/>
          <w:sz w:val="24"/>
          <w:szCs w:val="24"/>
        </w:rPr>
        <w:t xml:space="preserve"> полка </w:t>
      </w:r>
      <w:proofErr w:type="spellStart"/>
      <w:r w:rsidRPr="002E6E06">
        <w:rPr>
          <w:rFonts w:eastAsia="Calibri"/>
          <w:color w:val="000000"/>
          <w:sz w:val="24"/>
          <w:szCs w:val="24"/>
        </w:rPr>
        <w:t>специального</w:t>
      </w:r>
      <w:proofErr w:type="spellEnd"/>
      <w:r w:rsidRPr="002E6E06">
        <w:rPr>
          <w:rFonts w:eastAsia="Calibri"/>
          <w:color w:val="000000"/>
          <w:sz w:val="24"/>
          <w:szCs w:val="24"/>
        </w:rPr>
        <w:t xml:space="preserve"> </w:t>
      </w:r>
      <w:proofErr w:type="spellStart"/>
      <w:r w:rsidRPr="002E6E06">
        <w:rPr>
          <w:rFonts w:eastAsia="Calibri"/>
          <w:color w:val="000000"/>
          <w:sz w:val="24"/>
          <w:szCs w:val="24"/>
        </w:rPr>
        <w:t>назначения</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войне</w:t>
      </w:r>
      <w:proofErr w:type="spellEnd"/>
      <w:r w:rsidRPr="002E6E06">
        <w:rPr>
          <w:rFonts w:eastAsia="Calibri"/>
          <w:color w:val="000000"/>
          <w:sz w:val="24"/>
          <w:szCs w:val="24"/>
        </w:rPr>
        <w:t xml:space="preserve"> на </w:t>
      </w:r>
      <w:proofErr w:type="spellStart"/>
      <w:r w:rsidRPr="002E6E06">
        <w:rPr>
          <w:rFonts w:eastAsia="Calibri"/>
          <w:color w:val="000000"/>
          <w:sz w:val="24"/>
          <w:szCs w:val="24"/>
        </w:rPr>
        <w:t>Донбассе</w:t>
      </w:r>
      <w:proofErr w:type="spellEnd"/>
      <w:r w:rsidRPr="002E6E06">
        <w:rPr>
          <w:rFonts w:eastAsia="Calibri"/>
          <w:color w:val="000000"/>
          <w:sz w:val="24"/>
          <w:szCs w:val="24"/>
        </w:rPr>
        <w:t xml:space="preserve"> (2014-2015 гг.) / </w:t>
      </w:r>
      <w:proofErr w:type="spellStart"/>
      <w:r w:rsidRPr="002E6E06">
        <w:rPr>
          <w:rFonts w:eastAsia="Calibri"/>
          <w:color w:val="000000"/>
          <w:sz w:val="24"/>
          <w:szCs w:val="24"/>
        </w:rPr>
        <w:t>Михаил</w:t>
      </w:r>
      <w:proofErr w:type="spellEnd"/>
      <w:r w:rsidRPr="002E6E06">
        <w:rPr>
          <w:rFonts w:eastAsia="Calibri"/>
          <w:color w:val="000000"/>
          <w:sz w:val="24"/>
          <w:szCs w:val="24"/>
        </w:rPr>
        <w:t xml:space="preserve">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Чернигов</w:t>
      </w:r>
      <w:proofErr w:type="spellEnd"/>
      <w:r w:rsidRPr="002E6E06">
        <w:rPr>
          <w:rFonts w:eastAsia="Calibri"/>
          <w:color w:val="000000"/>
          <w:sz w:val="24"/>
          <w:szCs w:val="24"/>
        </w:rPr>
        <w:t xml:space="preserve"> : [б. и.], 2019. - 80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39.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История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участия</w:t>
      </w:r>
      <w:proofErr w:type="spellEnd"/>
      <w:r w:rsidRPr="002E6E06">
        <w:rPr>
          <w:rFonts w:eastAsia="Calibri"/>
          <w:color w:val="000000"/>
          <w:sz w:val="24"/>
          <w:szCs w:val="24"/>
        </w:rPr>
        <w:t xml:space="preserve"> 1-й </w:t>
      </w:r>
      <w:proofErr w:type="spellStart"/>
      <w:r w:rsidRPr="002E6E06">
        <w:rPr>
          <w:rFonts w:eastAsia="Calibri"/>
          <w:color w:val="000000"/>
          <w:sz w:val="24"/>
          <w:szCs w:val="24"/>
        </w:rPr>
        <w:t>отдельной</w:t>
      </w:r>
      <w:proofErr w:type="spellEnd"/>
      <w:r w:rsidRPr="002E6E06">
        <w:rPr>
          <w:rFonts w:eastAsia="Calibri"/>
          <w:color w:val="000000"/>
          <w:sz w:val="24"/>
          <w:szCs w:val="24"/>
        </w:rPr>
        <w:t xml:space="preserve"> </w:t>
      </w:r>
      <w:proofErr w:type="spellStart"/>
      <w:r w:rsidRPr="002E6E06">
        <w:rPr>
          <w:rFonts w:eastAsia="Calibri"/>
          <w:color w:val="000000"/>
          <w:sz w:val="24"/>
          <w:szCs w:val="24"/>
        </w:rPr>
        <w:t>танковой</w:t>
      </w:r>
      <w:proofErr w:type="spellEnd"/>
      <w:r w:rsidRPr="002E6E06">
        <w:rPr>
          <w:rFonts w:eastAsia="Calibri"/>
          <w:color w:val="000000"/>
          <w:sz w:val="24"/>
          <w:szCs w:val="24"/>
        </w:rPr>
        <w:t xml:space="preserve"> </w:t>
      </w:r>
      <w:proofErr w:type="spellStart"/>
      <w:r w:rsidRPr="002E6E06">
        <w:rPr>
          <w:rFonts w:eastAsia="Calibri"/>
          <w:color w:val="000000"/>
          <w:sz w:val="24"/>
          <w:szCs w:val="24"/>
        </w:rPr>
        <w:t>бригады</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войне</w:t>
      </w:r>
      <w:proofErr w:type="spellEnd"/>
      <w:r w:rsidRPr="002E6E06">
        <w:rPr>
          <w:rFonts w:eastAsia="Calibri"/>
          <w:color w:val="000000"/>
          <w:sz w:val="24"/>
          <w:szCs w:val="24"/>
        </w:rPr>
        <w:t xml:space="preserve"> на </w:t>
      </w:r>
      <w:proofErr w:type="spellStart"/>
      <w:r w:rsidRPr="002E6E06">
        <w:rPr>
          <w:rFonts w:eastAsia="Calibri"/>
          <w:color w:val="000000"/>
          <w:sz w:val="24"/>
          <w:szCs w:val="24"/>
        </w:rPr>
        <w:t>Донбассе</w:t>
      </w:r>
      <w:proofErr w:type="spellEnd"/>
      <w:r w:rsidRPr="002E6E06">
        <w:rPr>
          <w:rFonts w:eastAsia="Calibri"/>
          <w:color w:val="000000"/>
          <w:sz w:val="24"/>
          <w:szCs w:val="24"/>
        </w:rPr>
        <w:t xml:space="preserve"> (2014-2015 гг.) / </w:t>
      </w:r>
      <w:proofErr w:type="spellStart"/>
      <w:r w:rsidRPr="002E6E06">
        <w:rPr>
          <w:rFonts w:eastAsia="Calibri"/>
          <w:color w:val="000000"/>
          <w:sz w:val="24"/>
          <w:szCs w:val="24"/>
        </w:rPr>
        <w:t>Михаил</w:t>
      </w:r>
      <w:proofErr w:type="spellEnd"/>
      <w:r w:rsidRPr="002E6E06">
        <w:rPr>
          <w:rFonts w:eastAsia="Calibri"/>
          <w:color w:val="000000"/>
          <w:sz w:val="24"/>
          <w:szCs w:val="24"/>
        </w:rPr>
        <w:t xml:space="preserve">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Чернигов</w:t>
      </w:r>
      <w:proofErr w:type="spellEnd"/>
      <w:r w:rsidRPr="002E6E06">
        <w:rPr>
          <w:rFonts w:eastAsia="Calibri"/>
          <w:color w:val="000000"/>
          <w:sz w:val="24"/>
          <w:szCs w:val="24"/>
        </w:rPr>
        <w:t xml:space="preserve"> : [б. и.], 2019. - 84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40.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История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участия</w:t>
      </w:r>
      <w:proofErr w:type="spellEnd"/>
      <w:r w:rsidRPr="002E6E06">
        <w:rPr>
          <w:rFonts w:eastAsia="Calibri"/>
          <w:color w:val="000000"/>
          <w:sz w:val="24"/>
          <w:szCs w:val="24"/>
        </w:rPr>
        <w:t xml:space="preserve"> 73-го </w:t>
      </w:r>
      <w:proofErr w:type="spellStart"/>
      <w:r w:rsidRPr="002E6E06">
        <w:rPr>
          <w:rFonts w:eastAsia="Calibri"/>
          <w:color w:val="000000"/>
          <w:sz w:val="24"/>
          <w:szCs w:val="24"/>
        </w:rPr>
        <w:t>морского</w:t>
      </w:r>
      <w:proofErr w:type="spellEnd"/>
      <w:r w:rsidRPr="002E6E06">
        <w:rPr>
          <w:rFonts w:eastAsia="Calibri"/>
          <w:color w:val="000000"/>
          <w:sz w:val="24"/>
          <w:szCs w:val="24"/>
        </w:rPr>
        <w:t xml:space="preserve"> центра </w:t>
      </w:r>
      <w:proofErr w:type="spellStart"/>
      <w:r w:rsidRPr="002E6E06">
        <w:rPr>
          <w:rFonts w:eastAsia="Calibri"/>
          <w:color w:val="000000"/>
          <w:sz w:val="24"/>
          <w:szCs w:val="24"/>
        </w:rPr>
        <w:t>специального</w:t>
      </w:r>
      <w:proofErr w:type="spellEnd"/>
      <w:r w:rsidRPr="002E6E06">
        <w:rPr>
          <w:rFonts w:eastAsia="Calibri"/>
          <w:color w:val="000000"/>
          <w:sz w:val="24"/>
          <w:szCs w:val="24"/>
        </w:rPr>
        <w:t xml:space="preserve"> </w:t>
      </w:r>
      <w:proofErr w:type="spellStart"/>
      <w:r w:rsidRPr="002E6E06">
        <w:rPr>
          <w:rFonts w:eastAsia="Calibri"/>
          <w:color w:val="000000"/>
          <w:sz w:val="24"/>
          <w:szCs w:val="24"/>
        </w:rPr>
        <w:t>назначения</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войне</w:t>
      </w:r>
      <w:proofErr w:type="spellEnd"/>
      <w:r w:rsidRPr="002E6E06">
        <w:rPr>
          <w:rFonts w:eastAsia="Calibri"/>
          <w:color w:val="000000"/>
          <w:sz w:val="24"/>
          <w:szCs w:val="24"/>
        </w:rPr>
        <w:t xml:space="preserve"> на </w:t>
      </w:r>
      <w:proofErr w:type="spellStart"/>
      <w:r w:rsidRPr="002E6E06">
        <w:rPr>
          <w:rFonts w:eastAsia="Calibri"/>
          <w:color w:val="000000"/>
          <w:sz w:val="24"/>
          <w:szCs w:val="24"/>
        </w:rPr>
        <w:t>Донбассе</w:t>
      </w:r>
      <w:proofErr w:type="spellEnd"/>
      <w:r w:rsidRPr="002E6E06">
        <w:rPr>
          <w:rFonts w:eastAsia="Calibri"/>
          <w:color w:val="000000"/>
          <w:sz w:val="24"/>
          <w:szCs w:val="24"/>
        </w:rPr>
        <w:t xml:space="preserve"> (2014-2016 гг.) / </w:t>
      </w:r>
      <w:proofErr w:type="spellStart"/>
      <w:r w:rsidRPr="002E6E06">
        <w:rPr>
          <w:rFonts w:eastAsia="Calibri"/>
          <w:color w:val="000000"/>
          <w:sz w:val="24"/>
          <w:szCs w:val="24"/>
        </w:rPr>
        <w:t>Михаил</w:t>
      </w:r>
      <w:proofErr w:type="spellEnd"/>
      <w:r w:rsidRPr="002E6E06">
        <w:rPr>
          <w:rFonts w:eastAsia="Calibri"/>
          <w:color w:val="000000"/>
          <w:sz w:val="24"/>
          <w:szCs w:val="24"/>
        </w:rPr>
        <w:t xml:space="preserve">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Чернигов</w:t>
      </w:r>
      <w:proofErr w:type="spellEnd"/>
      <w:r w:rsidRPr="002E6E06">
        <w:rPr>
          <w:rFonts w:eastAsia="Calibri"/>
          <w:color w:val="000000"/>
          <w:sz w:val="24"/>
          <w:szCs w:val="24"/>
        </w:rPr>
        <w:t xml:space="preserve"> : [б. и.], 2019. - 84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41.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Гром</w:t>
      </w:r>
      <w:proofErr w:type="spellEnd"/>
      <w:r w:rsidRPr="002E6E06">
        <w:rPr>
          <w:rFonts w:eastAsia="Calibri"/>
          <w:color w:val="000000"/>
          <w:sz w:val="24"/>
          <w:szCs w:val="24"/>
        </w:rPr>
        <w:t xml:space="preserve"> над </w:t>
      </w:r>
      <w:proofErr w:type="spellStart"/>
      <w:r w:rsidRPr="002E6E06">
        <w:rPr>
          <w:rFonts w:eastAsia="Calibri"/>
          <w:color w:val="000000"/>
          <w:sz w:val="24"/>
          <w:szCs w:val="24"/>
        </w:rPr>
        <w:t>Донбассом</w:t>
      </w:r>
      <w:proofErr w:type="spellEnd"/>
      <w:r w:rsidRPr="002E6E06">
        <w:rPr>
          <w:rFonts w:eastAsia="Calibri"/>
          <w:color w:val="000000"/>
          <w:sz w:val="24"/>
          <w:szCs w:val="24"/>
        </w:rPr>
        <w:t xml:space="preserve"> (</w:t>
      </w:r>
      <w:proofErr w:type="spellStart"/>
      <w:r w:rsidRPr="002E6E06">
        <w:rPr>
          <w:rFonts w:eastAsia="Calibri"/>
          <w:color w:val="000000"/>
          <w:sz w:val="24"/>
          <w:szCs w:val="24"/>
        </w:rPr>
        <w:t>артиллерия</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войне</w:t>
      </w:r>
      <w:proofErr w:type="spellEnd"/>
      <w:r w:rsidRPr="002E6E06">
        <w:rPr>
          <w:rFonts w:eastAsia="Calibri"/>
          <w:color w:val="000000"/>
          <w:sz w:val="24"/>
          <w:szCs w:val="24"/>
        </w:rPr>
        <w:t xml:space="preserve"> 2014-2016 гг.) / М.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Харьков</w:t>
      </w:r>
      <w:proofErr w:type="spellEnd"/>
      <w:r w:rsidRPr="002E6E06">
        <w:rPr>
          <w:rFonts w:eastAsia="Calibri"/>
          <w:color w:val="000000"/>
          <w:sz w:val="24"/>
          <w:szCs w:val="24"/>
        </w:rPr>
        <w:t xml:space="preserve"> : [б. и.], 2019. - 178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42.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История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участия</w:t>
      </w:r>
      <w:proofErr w:type="spellEnd"/>
      <w:r w:rsidRPr="002E6E06">
        <w:rPr>
          <w:rFonts w:eastAsia="Calibri"/>
          <w:color w:val="000000"/>
          <w:sz w:val="24"/>
          <w:szCs w:val="24"/>
        </w:rPr>
        <w:t xml:space="preserve"> 299-й </w:t>
      </w:r>
      <w:proofErr w:type="spellStart"/>
      <w:r w:rsidRPr="002E6E06">
        <w:rPr>
          <w:rFonts w:eastAsia="Calibri"/>
          <w:color w:val="000000"/>
          <w:sz w:val="24"/>
          <w:szCs w:val="24"/>
        </w:rPr>
        <w:t>бригады</w:t>
      </w:r>
      <w:proofErr w:type="spellEnd"/>
      <w:r w:rsidRPr="002E6E06">
        <w:rPr>
          <w:rFonts w:eastAsia="Calibri"/>
          <w:color w:val="000000"/>
          <w:sz w:val="24"/>
          <w:szCs w:val="24"/>
        </w:rPr>
        <w:t xml:space="preserve"> </w:t>
      </w:r>
      <w:proofErr w:type="spellStart"/>
      <w:r w:rsidRPr="002E6E06">
        <w:rPr>
          <w:rFonts w:eastAsia="Calibri"/>
          <w:color w:val="000000"/>
          <w:sz w:val="24"/>
          <w:szCs w:val="24"/>
        </w:rPr>
        <w:t>тактической</w:t>
      </w:r>
      <w:proofErr w:type="spellEnd"/>
      <w:r w:rsidRPr="002E6E06">
        <w:rPr>
          <w:rFonts w:eastAsia="Calibri"/>
          <w:color w:val="000000"/>
          <w:sz w:val="24"/>
          <w:szCs w:val="24"/>
        </w:rPr>
        <w:t xml:space="preserve"> </w:t>
      </w:r>
      <w:proofErr w:type="spellStart"/>
      <w:r w:rsidRPr="002E6E06">
        <w:rPr>
          <w:rFonts w:eastAsia="Calibri"/>
          <w:color w:val="000000"/>
          <w:sz w:val="24"/>
          <w:szCs w:val="24"/>
        </w:rPr>
        <w:t>авиации</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войне</w:t>
      </w:r>
      <w:proofErr w:type="spellEnd"/>
      <w:r w:rsidRPr="002E6E06">
        <w:rPr>
          <w:rFonts w:eastAsia="Calibri"/>
          <w:color w:val="000000"/>
          <w:sz w:val="24"/>
          <w:szCs w:val="24"/>
        </w:rPr>
        <w:t xml:space="preserve"> на </w:t>
      </w:r>
      <w:proofErr w:type="spellStart"/>
      <w:r w:rsidRPr="002E6E06">
        <w:rPr>
          <w:rFonts w:eastAsia="Calibri"/>
          <w:color w:val="000000"/>
          <w:sz w:val="24"/>
          <w:szCs w:val="24"/>
        </w:rPr>
        <w:t>Донбассе</w:t>
      </w:r>
      <w:proofErr w:type="spellEnd"/>
      <w:r w:rsidRPr="002E6E06">
        <w:rPr>
          <w:rFonts w:eastAsia="Calibri"/>
          <w:color w:val="000000"/>
          <w:sz w:val="24"/>
          <w:szCs w:val="24"/>
        </w:rPr>
        <w:t xml:space="preserve"> (2014 г.) / </w:t>
      </w:r>
      <w:proofErr w:type="spellStart"/>
      <w:r w:rsidRPr="002E6E06">
        <w:rPr>
          <w:rFonts w:eastAsia="Calibri"/>
          <w:color w:val="000000"/>
          <w:sz w:val="24"/>
          <w:szCs w:val="24"/>
        </w:rPr>
        <w:t>Михаил</w:t>
      </w:r>
      <w:proofErr w:type="spellEnd"/>
      <w:r w:rsidRPr="002E6E06">
        <w:rPr>
          <w:rFonts w:eastAsia="Calibri"/>
          <w:color w:val="000000"/>
          <w:sz w:val="24"/>
          <w:szCs w:val="24"/>
        </w:rPr>
        <w:t xml:space="preserve">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Чернигов</w:t>
      </w:r>
      <w:proofErr w:type="spellEnd"/>
      <w:r w:rsidRPr="002E6E06">
        <w:rPr>
          <w:rFonts w:eastAsia="Calibri"/>
          <w:color w:val="000000"/>
          <w:sz w:val="24"/>
          <w:szCs w:val="24"/>
        </w:rPr>
        <w:t xml:space="preserve"> : [б. и.], 2019. - 80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43.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История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участия</w:t>
      </w:r>
      <w:proofErr w:type="spellEnd"/>
      <w:r w:rsidRPr="002E6E06">
        <w:rPr>
          <w:rFonts w:eastAsia="Calibri"/>
          <w:color w:val="000000"/>
          <w:sz w:val="24"/>
          <w:szCs w:val="24"/>
        </w:rPr>
        <w:t xml:space="preserve"> 25-й </w:t>
      </w:r>
      <w:proofErr w:type="spellStart"/>
      <w:r w:rsidRPr="002E6E06">
        <w:rPr>
          <w:rFonts w:eastAsia="Calibri"/>
          <w:color w:val="000000"/>
          <w:sz w:val="24"/>
          <w:szCs w:val="24"/>
        </w:rPr>
        <w:t>отдельной</w:t>
      </w:r>
      <w:proofErr w:type="spellEnd"/>
      <w:r w:rsidRPr="002E6E06">
        <w:rPr>
          <w:rFonts w:eastAsia="Calibri"/>
          <w:color w:val="000000"/>
          <w:sz w:val="24"/>
          <w:szCs w:val="24"/>
        </w:rPr>
        <w:t xml:space="preserve"> </w:t>
      </w:r>
      <w:proofErr w:type="spellStart"/>
      <w:r w:rsidRPr="002E6E06">
        <w:rPr>
          <w:rFonts w:eastAsia="Calibri"/>
          <w:color w:val="000000"/>
          <w:sz w:val="24"/>
          <w:szCs w:val="24"/>
        </w:rPr>
        <w:t>воздушно-десантной</w:t>
      </w:r>
      <w:proofErr w:type="spellEnd"/>
      <w:r w:rsidRPr="002E6E06">
        <w:rPr>
          <w:rFonts w:eastAsia="Calibri"/>
          <w:color w:val="000000"/>
          <w:sz w:val="24"/>
          <w:szCs w:val="24"/>
        </w:rPr>
        <w:t xml:space="preserve"> </w:t>
      </w:r>
      <w:proofErr w:type="spellStart"/>
      <w:r w:rsidRPr="002E6E06">
        <w:rPr>
          <w:rFonts w:eastAsia="Calibri"/>
          <w:color w:val="000000"/>
          <w:sz w:val="24"/>
          <w:szCs w:val="24"/>
        </w:rPr>
        <w:t>бригады</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войне</w:t>
      </w:r>
      <w:proofErr w:type="spellEnd"/>
      <w:r w:rsidRPr="002E6E06">
        <w:rPr>
          <w:rFonts w:eastAsia="Calibri"/>
          <w:color w:val="000000"/>
          <w:sz w:val="24"/>
          <w:szCs w:val="24"/>
        </w:rPr>
        <w:t xml:space="preserve"> на </w:t>
      </w:r>
      <w:proofErr w:type="spellStart"/>
      <w:r w:rsidRPr="002E6E06">
        <w:rPr>
          <w:rFonts w:eastAsia="Calibri"/>
          <w:color w:val="000000"/>
          <w:sz w:val="24"/>
          <w:szCs w:val="24"/>
        </w:rPr>
        <w:t>Донбассе</w:t>
      </w:r>
      <w:proofErr w:type="spellEnd"/>
      <w:r w:rsidRPr="002E6E06">
        <w:rPr>
          <w:rFonts w:eastAsia="Calibri"/>
          <w:color w:val="000000"/>
          <w:sz w:val="24"/>
          <w:szCs w:val="24"/>
        </w:rPr>
        <w:t xml:space="preserve"> (</w:t>
      </w:r>
      <w:proofErr w:type="spellStart"/>
      <w:r w:rsidRPr="002E6E06">
        <w:rPr>
          <w:rFonts w:eastAsia="Calibri"/>
          <w:color w:val="000000"/>
          <w:sz w:val="24"/>
          <w:szCs w:val="24"/>
        </w:rPr>
        <w:t>апрель-сентябрь</w:t>
      </w:r>
      <w:proofErr w:type="spellEnd"/>
      <w:r w:rsidRPr="002E6E06">
        <w:rPr>
          <w:rFonts w:eastAsia="Calibri"/>
          <w:color w:val="000000"/>
          <w:sz w:val="24"/>
          <w:szCs w:val="24"/>
        </w:rPr>
        <w:t xml:space="preserve"> 2014 г.) / </w:t>
      </w:r>
      <w:proofErr w:type="spellStart"/>
      <w:r w:rsidRPr="002E6E06">
        <w:rPr>
          <w:rFonts w:eastAsia="Calibri"/>
          <w:color w:val="000000"/>
          <w:sz w:val="24"/>
          <w:szCs w:val="24"/>
        </w:rPr>
        <w:t>Михаил</w:t>
      </w:r>
      <w:proofErr w:type="spellEnd"/>
      <w:r w:rsidRPr="002E6E06">
        <w:rPr>
          <w:rFonts w:eastAsia="Calibri"/>
          <w:color w:val="000000"/>
          <w:sz w:val="24"/>
          <w:szCs w:val="24"/>
        </w:rPr>
        <w:t xml:space="preserve">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Чернигов</w:t>
      </w:r>
      <w:proofErr w:type="spellEnd"/>
      <w:r w:rsidRPr="002E6E06">
        <w:rPr>
          <w:rFonts w:eastAsia="Calibri"/>
          <w:color w:val="000000"/>
          <w:sz w:val="24"/>
          <w:szCs w:val="24"/>
        </w:rPr>
        <w:t xml:space="preserve"> : [б. и.], 2019. - 80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44.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М. </w:t>
      </w:r>
      <w:proofErr w:type="spellStart"/>
      <w:r w:rsidRPr="002E6E06">
        <w:rPr>
          <w:rFonts w:eastAsia="Calibri"/>
          <w:color w:val="000000"/>
          <w:sz w:val="24"/>
          <w:szCs w:val="24"/>
        </w:rPr>
        <w:t>История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участия</w:t>
      </w:r>
      <w:proofErr w:type="spellEnd"/>
      <w:r w:rsidRPr="002E6E06">
        <w:rPr>
          <w:rFonts w:eastAsia="Calibri"/>
          <w:color w:val="000000"/>
          <w:sz w:val="24"/>
          <w:szCs w:val="24"/>
        </w:rPr>
        <w:t xml:space="preserve"> 7-й </w:t>
      </w:r>
      <w:proofErr w:type="spellStart"/>
      <w:r w:rsidRPr="002E6E06">
        <w:rPr>
          <w:rFonts w:eastAsia="Calibri"/>
          <w:color w:val="000000"/>
          <w:sz w:val="24"/>
          <w:szCs w:val="24"/>
        </w:rPr>
        <w:t>бригады</w:t>
      </w:r>
      <w:proofErr w:type="spellEnd"/>
      <w:r w:rsidRPr="002E6E06">
        <w:rPr>
          <w:rFonts w:eastAsia="Calibri"/>
          <w:color w:val="000000"/>
          <w:sz w:val="24"/>
          <w:szCs w:val="24"/>
        </w:rPr>
        <w:t xml:space="preserve"> </w:t>
      </w:r>
      <w:proofErr w:type="spellStart"/>
      <w:r w:rsidRPr="002E6E06">
        <w:rPr>
          <w:rFonts w:eastAsia="Calibri"/>
          <w:color w:val="000000"/>
          <w:sz w:val="24"/>
          <w:szCs w:val="24"/>
        </w:rPr>
        <w:t>тактической</w:t>
      </w:r>
      <w:proofErr w:type="spellEnd"/>
      <w:r w:rsidRPr="002E6E06">
        <w:rPr>
          <w:rFonts w:eastAsia="Calibri"/>
          <w:color w:val="000000"/>
          <w:sz w:val="24"/>
          <w:szCs w:val="24"/>
        </w:rPr>
        <w:t xml:space="preserve"> </w:t>
      </w:r>
      <w:proofErr w:type="spellStart"/>
      <w:r w:rsidRPr="002E6E06">
        <w:rPr>
          <w:rFonts w:eastAsia="Calibri"/>
          <w:color w:val="000000"/>
          <w:sz w:val="24"/>
          <w:szCs w:val="24"/>
        </w:rPr>
        <w:t>авиации</w:t>
      </w:r>
      <w:proofErr w:type="spellEnd"/>
      <w:r w:rsidRPr="002E6E06">
        <w:rPr>
          <w:rFonts w:eastAsia="Calibri"/>
          <w:color w:val="000000"/>
          <w:sz w:val="24"/>
          <w:szCs w:val="24"/>
        </w:rPr>
        <w:t xml:space="preserve"> в </w:t>
      </w:r>
      <w:proofErr w:type="spellStart"/>
      <w:r w:rsidRPr="002E6E06">
        <w:rPr>
          <w:rFonts w:eastAsia="Calibri"/>
          <w:color w:val="000000"/>
          <w:sz w:val="24"/>
          <w:szCs w:val="24"/>
        </w:rPr>
        <w:t>войне</w:t>
      </w:r>
      <w:proofErr w:type="spellEnd"/>
      <w:r w:rsidRPr="002E6E06">
        <w:rPr>
          <w:rFonts w:eastAsia="Calibri"/>
          <w:color w:val="000000"/>
          <w:sz w:val="24"/>
          <w:szCs w:val="24"/>
        </w:rPr>
        <w:t xml:space="preserve"> на </w:t>
      </w:r>
      <w:proofErr w:type="spellStart"/>
      <w:r w:rsidRPr="002E6E06">
        <w:rPr>
          <w:rFonts w:eastAsia="Calibri"/>
          <w:color w:val="000000"/>
          <w:sz w:val="24"/>
          <w:szCs w:val="24"/>
        </w:rPr>
        <w:t>Донбассе</w:t>
      </w:r>
      <w:proofErr w:type="spellEnd"/>
      <w:r w:rsidRPr="002E6E06">
        <w:rPr>
          <w:rFonts w:eastAsia="Calibri"/>
          <w:color w:val="000000"/>
          <w:sz w:val="24"/>
          <w:szCs w:val="24"/>
        </w:rPr>
        <w:t xml:space="preserve"> (2014 г.) / </w:t>
      </w:r>
      <w:proofErr w:type="spellStart"/>
      <w:r w:rsidRPr="002E6E06">
        <w:rPr>
          <w:rFonts w:eastAsia="Calibri"/>
          <w:color w:val="000000"/>
          <w:sz w:val="24"/>
          <w:szCs w:val="24"/>
        </w:rPr>
        <w:t>Михаил</w:t>
      </w:r>
      <w:proofErr w:type="spellEnd"/>
      <w:r w:rsidRPr="002E6E06">
        <w:rPr>
          <w:rFonts w:eastAsia="Calibri"/>
          <w:color w:val="000000"/>
          <w:sz w:val="24"/>
          <w:szCs w:val="24"/>
        </w:rPr>
        <w:t xml:space="preserve"> </w:t>
      </w:r>
      <w:proofErr w:type="spellStart"/>
      <w:r w:rsidRPr="002E6E06">
        <w:rPr>
          <w:rFonts w:eastAsia="Calibri"/>
          <w:color w:val="000000"/>
          <w:sz w:val="24"/>
          <w:szCs w:val="24"/>
        </w:rPr>
        <w:t>Жирохов</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Чернигов</w:t>
      </w:r>
      <w:proofErr w:type="spellEnd"/>
      <w:r w:rsidRPr="002E6E06">
        <w:rPr>
          <w:rFonts w:eastAsia="Calibri"/>
          <w:color w:val="000000"/>
          <w:sz w:val="24"/>
          <w:szCs w:val="24"/>
        </w:rPr>
        <w:t xml:space="preserve"> : [б. и.], 2019. - 72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45. </w:t>
      </w:r>
      <w:proofErr w:type="spellStart"/>
      <w:r w:rsidRPr="002E6E06">
        <w:rPr>
          <w:rFonts w:eastAsia="Calibri"/>
          <w:color w:val="000000"/>
          <w:sz w:val="24"/>
          <w:szCs w:val="24"/>
        </w:rPr>
        <w:t>Зіненко</w:t>
      </w:r>
      <w:proofErr w:type="spellEnd"/>
      <w:r w:rsidRPr="002E6E06">
        <w:rPr>
          <w:rFonts w:eastAsia="Calibri"/>
          <w:color w:val="000000"/>
          <w:sz w:val="24"/>
          <w:szCs w:val="24"/>
        </w:rPr>
        <w:t xml:space="preserve"> Р.А. Війна, якої не було. </w:t>
      </w:r>
      <w:proofErr w:type="spellStart"/>
      <w:r w:rsidRPr="002E6E06">
        <w:rPr>
          <w:rFonts w:eastAsia="Calibri"/>
          <w:color w:val="000000"/>
          <w:sz w:val="24"/>
          <w:szCs w:val="24"/>
        </w:rPr>
        <w:t>Хроніка</w:t>
      </w:r>
      <w:proofErr w:type="spellEnd"/>
      <w:r w:rsidRPr="002E6E06">
        <w:rPr>
          <w:rFonts w:eastAsia="Calibri"/>
          <w:color w:val="000000"/>
          <w:sz w:val="24"/>
          <w:szCs w:val="24"/>
        </w:rPr>
        <w:t xml:space="preserve"> Іловайської трагедії. – Ч.1. – 7 – 24 серпня 2014 року / Роман </w:t>
      </w:r>
      <w:proofErr w:type="spellStart"/>
      <w:r w:rsidRPr="002E6E06">
        <w:rPr>
          <w:rFonts w:eastAsia="Calibri"/>
          <w:color w:val="000000"/>
          <w:sz w:val="24"/>
          <w:szCs w:val="24"/>
        </w:rPr>
        <w:t>Зіненко</w:t>
      </w:r>
      <w:proofErr w:type="spellEnd"/>
      <w:r w:rsidRPr="002E6E06">
        <w:rPr>
          <w:rFonts w:eastAsia="Calibri"/>
          <w:color w:val="000000"/>
          <w:sz w:val="24"/>
          <w:szCs w:val="24"/>
        </w:rPr>
        <w:t xml:space="preserve">: за ред. Ю.Є. </w:t>
      </w:r>
      <w:proofErr w:type="spellStart"/>
      <w:r w:rsidRPr="002E6E06">
        <w:rPr>
          <w:rFonts w:eastAsia="Calibri"/>
          <w:color w:val="000000"/>
          <w:sz w:val="24"/>
          <w:szCs w:val="24"/>
        </w:rPr>
        <w:t>Бутусова</w:t>
      </w:r>
      <w:proofErr w:type="spellEnd"/>
      <w:r w:rsidRPr="002E6E06">
        <w:rPr>
          <w:rFonts w:eastAsia="Calibri"/>
          <w:color w:val="000000"/>
          <w:sz w:val="24"/>
          <w:szCs w:val="24"/>
        </w:rPr>
        <w:t>. – Харків: ФОЛІО, 2019. – 446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46. </w:t>
      </w:r>
      <w:proofErr w:type="spellStart"/>
      <w:r w:rsidRPr="002E6E06">
        <w:rPr>
          <w:rFonts w:eastAsia="Calibri"/>
          <w:color w:val="000000"/>
          <w:sz w:val="24"/>
          <w:szCs w:val="24"/>
        </w:rPr>
        <w:t>Зіненко</w:t>
      </w:r>
      <w:proofErr w:type="spellEnd"/>
      <w:r w:rsidRPr="002E6E06">
        <w:rPr>
          <w:rFonts w:eastAsia="Calibri"/>
          <w:color w:val="000000"/>
          <w:sz w:val="24"/>
          <w:szCs w:val="24"/>
        </w:rPr>
        <w:t xml:space="preserve"> Р.А. Війна, якої не було. </w:t>
      </w:r>
      <w:proofErr w:type="spellStart"/>
      <w:r w:rsidRPr="002E6E06">
        <w:rPr>
          <w:rFonts w:eastAsia="Calibri"/>
          <w:color w:val="000000"/>
          <w:sz w:val="24"/>
          <w:szCs w:val="24"/>
        </w:rPr>
        <w:t>Хроніка</w:t>
      </w:r>
      <w:proofErr w:type="spellEnd"/>
      <w:r w:rsidRPr="002E6E06">
        <w:rPr>
          <w:rFonts w:eastAsia="Calibri"/>
          <w:color w:val="000000"/>
          <w:sz w:val="24"/>
          <w:szCs w:val="24"/>
        </w:rPr>
        <w:t xml:space="preserve"> Іловайської трагедії. – Ч.2. – 25 – 31 серпня 2014 року / Роман </w:t>
      </w:r>
      <w:proofErr w:type="spellStart"/>
      <w:r w:rsidRPr="002E6E06">
        <w:rPr>
          <w:rFonts w:eastAsia="Calibri"/>
          <w:color w:val="000000"/>
          <w:sz w:val="24"/>
          <w:szCs w:val="24"/>
        </w:rPr>
        <w:t>Зіненко</w:t>
      </w:r>
      <w:proofErr w:type="spellEnd"/>
      <w:r w:rsidRPr="002E6E06">
        <w:rPr>
          <w:rFonts w:eastAsia="Calibri"/>
          <w:color w:val="000000"/>
          <w:sz w:val="24"/>
          <w:szCs w:val="24"/>
        </w:rPr>
        <w:t xml:space="preserve">: за ред. Ю.Є. </w:t>
      </w:r>
      <w:proofErr w:type="spellStart"/>
      <w:r w:rsidRPr="002E6E06">
        <w:rPr>
          <w:rFonts w:eastAsia="Calibri"/>
          <w:color w:val="000000"/>
          <w:sz w:val="24"/>
          <w:szCs w:val="24"/>
        </w:rPr>
        <w:t>Бутусова</w:t>
      </w:r>
      <w:proofErr w:type="spellEnd"/>
      <w:r w:rsidRPr="002E6E06">
        <w:rPr>
          <w:rFonts w:eastAsia="Calibri"/>
          <w:color w:val="000000"/>
          <w:sz w:val="24"/>
          <w:szCs w:val="24"/>
        </w:rPr>
        <w:t>. – Харків: ФОЛІО, 2019. – 476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47. </w:t>
      </w:r>
      <w:proofErr w:type="spellStart"/>
      <w:r w:rsidRPr="002E6E06">
        <w:rPr>
          <w:rFonts w:eastAsia="Calibri"/>
          <w:color w:val="000000"/>
          <w:sz w:val="24"/>
          <w:szCs w:val="24"/>
        </w:rPr>
        <w:t>Зинухов</w:t>
      </w:r>
      <w:proofErr w:type="spellEnd"/>
      <w:r w:rsidRPr="002E6E06">
        <w:rPr>
          <w:rFonts w:eastAsia="Calibri"/>
          <w:color w:val="000000"/>
          <w:sz w:val="24"/>
          <w:szCs w:val="24"/>
        </w:rPr>
        <w:t xml:space="preserve"> А.Н. </w:t>
      </w:r>
      <w:proofErr w:type="spellStart"/>
      <w:r w:rsidRPr="002E6E06">
        <w:rPr>
          <w:rFonts w:eastAsia="Calibri"/>
          <w:color w:val="000000"/>
          <w:sz w:val="24"/>
          <w:szCs w:val="24"/>
        </w:rPr>
        <w:t>Чингисхан</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сын</w:t>
      </w:r>
      <w:proofErr w:type="spellEnd"/>
      <w:r w:rsidRPr="002E6E06">
        <w:rPr>
          <w:rFonts w:eastAsia="Calibri"/>
          <w:color w:val="000000"/>
          <w:sz w:val="24"/>
          <w:szCs w:val="24"/>
        </w:rPr>
        <w:t xml:space="preserve"> </w:t>
      </w:r>
      <w:proofErr w:type="spellStart"/>
      <w:r w:rsidRPr="002E6E06">
        <w:rPr>
          <w:rFonts w:eastAsia="Calibri"/>
          <w:color w:val="000000"/>
          <w:sz w:val="24"/>
          <w:szCs w:val="24"/>
        </w:rPr>
        <w:t>Исаака</w:t>
      </w:r>
      <w:proofErr w:type="spellEnd"/>
      <w:r w:rsidRPr="002E6E06">
        <w:rPr>
          <w:rFonts w:eastAsia="Calibri"/>
          <w:color w:val="000000"/>
          <w:sz w:val="24"/>
          <w:szCs w:val="24"/>
        </w:rPr>
        <w:t xml:space="preserve"> </w:t>
      </w:r>
      <w:proofErr w:type="spellStart"/>
      <w:r w:rsidRPr="002E6E06">
        <w:rPr>
          <w:rFonts w:eastAsia="Calibri"/>
          <w:color w:val="000000"/>
          <w:sz w:val="24"/>
          <w:szCs w:val="24"/>
        </w:rPr>
        <w:t>киевского</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Харьков</w:t>
      </w:r>
      <w:proofErr w:type="spellEnd"/>
      <w:r w:rsidRPr="002E6E06">
        <w:rPr>
          <w:rFonts w:eastAsia="Calibri"/>
          <w:color w:val="000000"/>
          <w:sz w:val="24"/>
          <w:szCs w:val="24"/>
        </w:rPr>
        <w:t>.: Курсор, 2005. – 265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48. </w:t>
      </w:r>
      <w:proofErr w:type="spellStart"/>
      <w:r w:rsidRPr="002E6E06">
        <w:rPr>
          <w:rFonts w:eastAsia="Calibri"/>
          <w:color w:val="000000"/>
          <w:sz w:val="24"/>
          <w:szCs w:val="24"/>
        </w:rPr>
        <w:t>Зашкільняк</w:t>
      </w:r>
      <w:proofErr w:type="spellEnd"/>
      <w:r w:rsidRPr="002E6E06">
        <w:rPr>
          <w:rFonts w:eastAsia="Calibri"/>
          <w:color w:val="000000"/>
          <w:sz w:val="24"/>
          <w:szCs w:val="24"/>
        </w:rPr>
        <w:t xml:space="preserve"> Л., Крикун М., Григорович М. Історія Польщі. Від найдавніших часів до наших днів. – Львів, ЛНУ ім. І.Франка, 2002. – 752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49. </w:t>
      </w:r>
      <w:proofErr w:type="spellStart"/>
      <w:r w:rsidRPr="002E6E06">
        <w:rPr>
          <w:rFonts w:eastAsia="Calibri"/>
          <w:color w:val="000000"/>
          <w:sz w:val="24"/>
          <w:szCs w:val="24"/>
        </w:rPr>
        <w:t>Збрник</w:t>
      </w:r>
      <w:proofErr w:type="spellEnd"/>
      <w:r w:rsidRPr="002E6E06">
        <w:rPr>
          <w:rFonts w:eastAsia="Calibri"/>
          <w:color w:val="000000"/>
          <w:sz w:val="24"/>
          <w:szCs w:val="24"/>
        </w:rPr>
        <w:t xml:space="preserve"> козацьких літописів: Густинський, Самійла Величка, </w:t>
      </w:r>
      <w:proofErr w:type="spellStart"/>
      <w:r w:rsidRPr="002E6E06">
        <w:rPr>
          <w:rFonts w:eastAsia="Calibri"/>
          <w:color w:val="000000"/>
          <w:sz w:val="24"/>
          <w:szCs w:val="24"/>
        </w:rPr>
        <w:t>Грабянки</w:t>
      </w:r>
      <w:proofErr w:type="spellEnd"/>
      <w:r w:rsidRPr="002E6E06">
        <w:rPr>
          <w:rFonts w:eastAsia="Calibri"/>
          <w:color w:val="000000"/>
          <w:sz w:val="24"/>
          <w:szCs w:val="24"/>
        </w:rPr>
        <w:t>. – К.: Дніпро. – 976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50. Іванченко Р.П. Історія без міфів: Бесіди з історії української державності: Навчальний посібник для студентів вищих навчальних закладів. – 2-е видання, перероблене і доповнене. – К.: МАУП, 2007. – 624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51. Історія </w:t>
      </w:r>
      <w:proofErr w:type="spellStart"/>
      <w:r w:rsidRPr="002E6E06">
        <w:rPr>
          <w:rFonts w:eastAsia="Calibri"/>
          <w:color w:val="000000"/>
          <w:sz w:val="24"/>
          <w:szCs w:val="24"/>
        </w:rPr>
        <w:t>Русів</w:t>
      </w:r>
      <w:proofErr w:type="spellEnd"/>
      <w:r w:rsidRPr="002E6E06">
        <w:rPr>
          <w:rFonts w:eastAsia="Calibri"/>
          <w:color w:val="000000"/>
          <w:sz w:val="24"/>
          <w:szCs w:val="24"/>
        </w:rPr>
        <w:t xml:space="preserve"> / Український переклад І.Драча (передмова В.Шевчука; Прим. Я.</w:t>
      </w:r>
      <w:proofErr w:type="spellStart"/>
      <w:r w:rsidRPr="002E6E06">
        <w:rPr>
          <w:rFonts w:eastAsia="Calibri"/>
          <w:color w:val="000000"/>
          <w:sz w:val="24"/>
          <w:szCs w:val="24"/>
        </w:rPr>
        <w:t>Дзири</w:t>
      </w:r>
      <w:proofErr w:type="spellEnd"/>
      <w:r w:rsidRPr="002E6E06">
        <w:rPr>
          <w:rFonts w:eastAsia="Calibri"/>
          <w:color w:val="000000"/>
          <w:sz w:val="24"/>
          <w:szCs w:val="24"/>
        </w:rPr>
        <w:t>, І.</w:t>
      </w:r>
      <w:proofErr w:type="spellStart"/>
      <w:r w:rsidRPr="002E6E06">
        <w:rPr>
          <w:rFonts w:eastAsia="Calibri"/>
          <w:color w:val="000000"/>
          <w:sz w:val="24"/>
          <w:szCs w:val="24"/>
        </w:rPr>
        <w:t>Дзири</w:t>
      </w:r>
      <w:proofErr w:type="spellEnd"/>
      <w:r w:rsidRPr="002E6E06">
        <w:rPr>
          <w:rFonts w:eastAsia="Calibri"/>
          <w:color w:val="000000"/>
          <w:sz w:val="24"/>
          <w:szCs w:val="24"/>
        </w:rPr>
        <w:t>, І.</w:t>
      </w:r>
      <w:proofErr w:type="spellStart"/>
      <w:r w:rsidRPr="002E6E06">
        <w:rPr>
          <w:rFonts w:eastAsia="Calibri"/>
          <w:color w:val="000000"/>
          <w:sz w:val="24"/>
          <w:szCs w:val="24"/>
        </w:rPr>
        <w:t>Штанка</w:t>
      </w:r>
      <w:proofErr w:type="spellEnd"/>
      <w:r w:rsidRPr="002E6E06">
        <w:rPr>
          <w:rFonts w:eastAsia="Calibri"/>
          <w:color w:val="000000"/>
          <w:sz w:val="24"/>
          <w:szCs w:val="24"/>
        </w:rPr>
        <w:t>). – К.: Веселка, 2001. – 366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52. Історія війн і військового мистецтва: у 3 т. - Харків : Фоліо, 2017 . - ISBN 978-966-03-7955-8. – Т. 2 : Від професійних найманих армій до масових (мобілізаційних) армій (початок XVI - початок XX ст.) / Леонтій </w:t>
      </w:r>
      <w:proofErr w:type="spellStart"/>
      <w:r w:rsidRPr="002E6E06">
        <w:rPr>
          <w:rFonts w:eastAsia="Calibri"/>
          <w:color w:val="000000"/>
          <w:sz w:val="24"/>
          <w:szCs w:val="24"/>
        </w:rPr>
        <w:t>Войтович</w:t>
      </w:r>
      <w:proofErr w:type="spellEnd"/>
      <w:r w:rsidRPr="002E6E06">
        <w:rPr>
          <w:rFonts w:eastAsia="Calibri"/>
          <w:color w:val="000000"/>
          <w:sz w:val="24"/>
          <w:szCs w:val="24"/>
        </w:rPr>
        <w:t>, Віктор Голубко ; [</w:t>
      </w:r>
      <w:proofErr w:type="spellStart"/>
      <w:r w:rsidRPr="002E6E06">
        <w:rPr>
          <w:rFonts w:eastAsia="Calibri"/>
          <w:color w:val="000000"/>
          <w:sz w:val="24"/>
          <w:szCs w:val="24"/>
        </w:rPr>
        <w:t>редкол</w:t>
      </w:r>
      <w:proofErr w:type="spellEnd"/>
      <w:r w:rsidRPr="002E6E06">
        <w:rPr>
          <w:rFonts w:eastAsia="Calibri"/>
          <w:color w:val="000000"/>
          <w:sz w:val="24"/>
          <w:szCs w:val="24"/>
        </w:rPr>
        <w:t xml:space="preserve">., вступ: Л. </w:t>
      </w:r>
      <w:proofErr w:type="spellStart"/>
      <w:r w:rsidRPr="002E6E06">
        <w:rPr>
          <w:rFonts w:eastAsia="Calibri"/>
          <w:color w:val="000000"/>
          <w:sz w:val="24"/>
          <w:szCs w:val="24"/>
        </w:rPr>
        <w:t>Войтович</w:t>
      </w:r>
      <w:proofErr w:type="spellEnd"/>
      <w:r w:rsidRPr="002E6E06">
        <w:rPr>
          <w:rFonts w:eastAsia="Calibri"/>
          <w:color w:val="000000"/>
          <w:sz w:val="24"/>
          <w:szCs w:val="24"/>
        </w:rPr>
        <w:t xml:space="preserve"> та ін.]. - 2018. - 970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53. Іванченко І. Діяльність похідних груп ОУН на Дніпропетровщині в роки </w:t>
      </w:r>
      <w:proofErr w:type="spellStart"/>
      <w:r w:rsidRPr="002E6E06">
        <w:rPr>
          <w:rFonts w:eastAsia="Calibri"/>
          <w:color w:val="000000"/>
          <w:sz w:val="24"/>
          <w:szCs w:val="24"/>
        </w:rPr>
        <w:t>ІІ-ї</w:t>
      </w:r>
      <w:proofErr w:type="spellEnd"/>
      <w:r w:rsidRPr="002E6E06">
        <w:rPr>
          <w:rFonts w:eastAsia="Calibri"/>
          <w:color w:val="000000"/>
          <w:sz w:val="24"/>
          <w:szCs w:val="24"/>
        </w:rPr>
        <w:t xml:space="preserve"> світової війни / І. Іванченко. – Севастополь, 2003. – 130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54. </w:t>
      </w:r>
      <w:proofErr w:type="spellStart"/>
      <w:r w:rsidRPr="002E6E06">
        <w:rPr>
          <w:rFonts w:eastAsia="Calibri"/>
          <w:color w:val="000000"/>
          <w:sz w:val="24"/>
          <w:szCs w:val="24"/>
        </w:rPr>
        <w:t>Возгрин</w:t>
      </w:r>
      <w:proofErr w:type="spellEnd"/>
      <w:r w:rsidRPr="002E6E06">
        <w:rPr>
          <w:rFonts w:eastAsia="Calibri"/>
          <w:color w:val="000000"/>
          <w:sz w:val="24"/>
          <w:szCs w:val="24"/>
        </w:rPr>
        <w:t xml:space="preserve"> В.Е. </w:t>
      </w:r>
      <w:proofErr w:type="spellStart"/>
      <w:r w:rsidRPr="002E6E06">
        <w:rPr>
          <w:rFonts w:eastAsia="Calibri"/>
          <w:color w:val="000000"/>
          <w:sz w:val="24"/>
          <w:szCs w:val="24"/>
        </w:rPr>
        <w:t>История</w:t>
      </w:r>
      <w:proofErr w:type="spellEnd"/>
      <w:r w:rsidRPr="002E6E06">
        <w:rPr>
          <w:rFonts w:eastAsia="Calibri"/>
          <w:color w:val="000000"/>
          <w:sz w:val="24"/>
          <w:szCs w:val="24"/>
        </w:rPr>
        <w:t xml:space="preserve"> </w:t>
      </w:r>
      <w:proofErr w:type="spellStart"/>
      <w:r w:rsidRPr="002E6E06">
        <w:rPr>
          <w:rFonts w:eastAsia="Calibri"/>
          <w:color w:val="000000"/>
          <w:sz w:val="24"/>
          <w:szCs w:val="24"/>
        </w:rPr>
        <w:t>крымских</w:t>
      </w:r>
      <w:proofErr w:type="spellEnd"/>
      <w:r w:rsidRPr="002E6E06">
        <w:rPr>
          <w:rFonts w:eastAsia="Calibri"/>
          <w:color w:val="000000"/>
          <w:sz w:val="24"/>
          <w:szCs w:val="24"/>
        </w:rPr>
        <w:t xml:space="preserve"> татар. – 4-х </w:t>
      </w:r>
      <w:proofErr w:type="spellStart"/>
      <w:r w:rsidRPr="002E6E06">
        <w:rPr>
          <w:rFonts w:eastAsia="Calibri"/>
          <w:color w:val="000000"/>
          <w:sz w:val="24"/>
          <w:szCs w:val="24"/>
        </w:rPr>
        <w:t>томное</w:t>
      </w:r>
      <w:proofErr w:type="spellEnd"/>
      <w:r w:rsidRPr="002E6E06">
        <w:rPr>
          <w:rFonts w:eastAsia="Calibri"/>
          <w:color w:val="000000"/>
          <w:sz w:val="24"/>
          <w:szCs w:val="24"/>
        </w:rPr>
        <w:t xml:space="preserve"> </w:t>
      </w:r>
      <w:proofErr w:type="spellStart"/>
      <w:r w:rsidRPr="002E6E06">
        <w:rPr>
          <w:rFonts w:eastAsia="Calibri"/>
          <w:color w:val="000000"/>
          <w:sz w:val="24"/>
          <w:szCs w:val="24"/>
        </w:rPr>
        <w:t>издание</w:t>
      </w:r>
      <w:proofErr w:type="spellEnd"/>
      <w:r w:rsidRPr="002E6E06">
        <w:rPr>
          <w:rFonts w:eastAsia="Calibri"/>
          <w:color w:val="000000"/>
          <w:sz w:val="24"/>
          <w:szCs w:val="24"/>
        </w:rPr>
        <w:t>. – Москва: «</w:t>
      </w:r>
      <w:proofErr w:type="spellStart"/>
      <w:r w:rsidRPr="002E6E06">
        <w:rPr>
          <w:rFonts w:eastAsia="Calibri"/>
          <w:color w:val="000000"/>
          <w:sz w:val="24"/>
          <w:szCs w:val="24"/>
        </w:rPr>
        <w:t>Мысль</w:t>
      </w:r>
      <w:proofErr w:type="spellEnd"/>
      <w:r w:rsidRPr="002E6E06">
        <w:rPr>
          <w:rFonts w:eastAsia="Calibri"/>
          <w:color w:val="000000"/>
          <w:sz w:val="24"/>
          <w:szCs w:val="24"/>
        </w:rPr>
        <w:t xml:space="preserve">», 1992.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55. Коваль Р.М., Стогній В.А. Рейд у вічність. – К.: Вид-во: «</w:t>
      </w:r>
      <w:proofErr w:type="spellStart"/>
      <w:r w:rsidRPr="002E6E06">
        <w:rPr>
          <w:rFonts w:eastAsia="Calibri"/>
          <w:color w:val="000000"/>
          <w:sz w:val="24"/>
          <w:szCs w:val="24"/>
        </w:rPr>
        <w:t>Діокор</w:t>
      </w:r>
      <w:proofErr w:type="spellEnd"/>
      <w:r w:rsidRPr="002E6E06">
        <w:rPr>
          <w:rFonts w:eastAsia="Calibri"/>
          <w:color w:val="000000"/>
          <w:sz w:val="24"/>
          <w:szCs w:val="24"/>
        </w:rPr>
        <w:t>», 2001. – 128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56. </w:t>
      </w:r>
      <w:proofErr w:type="spellStart"/>
      <w:r w:rsidRPr="002E6E06">
        <w:rPr>
          <w:rFonts w:eastAsia="Calibri"/>
          <w:color w:val="000000"/>
          <w:sz w:val="24"/>
          <w:szCs w:val="24"/>
        </w:rPr>
        <w:t>Кіндратенко</w:t>
      </w:r>
      <w:proofErr w:type="spellEnd"/>
      <w:r w:rsidRPr="002E6E06">
        <w:rPr>
          <w:rFonts w:eastAsia="Calibri"/>
          <w:color w:val="000000"/>
          <w:sz w:val="24"/>
          <w:szCs w:val="24"/>
        </w:rPr>
        <w:t xml:space="preserve"> А.М. Європейські гуни – предки українців. – Харків, 2007. – 168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57. Ковалевська О. Іван Мазепа у запитаннях та відповідях. – К: </w:t>
      </w:r>
      <w:proofErr w:type="spellStart"/>
      <w:r w:rsidRPr="002E6E06">
        <w:rPr>
          <w:rFonts w:eastAsia="Calibri"/>
          <w:color w:val="000000"/>
          <w:sz w:val="24"/>
          <w:szCs w:val="24"/>
        </w:rPr>
        <w:t>Темпора</w:t>
      </w:r>
      <w:proofErr w:type="spellEnd"/>
      <w:r w:rsidRPr="002E6E06">
        <w:rPr>
          <w:rFonts w:eastAsia="Calibri"/>
          <w:color w:val="000000"/>
          <w:sz w:val="24"/>
          <w:szCs w:val="24"/>
        </w:rPr>
        <w:t>, 2008. – 200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58. Козак С.В. Військові вправи українського селянства. – Біла Церква: Вид. </w:t>
      </w:r>
      <w:proofErr w:type="spellStart"/>
      <w:r w:rsidRPr="002E6E06">
        <w:rPr>
          <w:rFonts w:eastAsia="Calibri"/>
          <w:color w:val="000000"/>
          <w:sz w:val="24"/>
          <w:szCs w:val="24"/>
        </w:rPr>
        <w:t>Пшенківський</w:t>
      </w:r>
      <w:proofErr w:type="spellEnd"/>
      <w:r w:rsidRPr="002E6E06">
        <w:rPr>
          <w:rFonts w:eastAsia="Calibri"/>
          <w:color w:val="000000"/>
          <w:sz w:val="24"/>
          <w:szCs w:val="24"/>
        </w:rPr>
        <w:t xml:space="preserve"> О.В., 2008 – 144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59. </w:t>
      </w:r>
      <w:proofErr w:type="spellStart"/>
      <w:r w:rsidRPr="002E6E06">
        <w:rPr>
          <w:rFonts w:eastAsia="Calibri"/>
          <w:color w:val="000000"/>
          <w:sz w:val="24"/>
          <w:szCs w:val="24"/>
        </w:rPr>
        <w:t>Колянчук</w:t>
      </w:r>
      <w:proofErr w:type="spellEnd"/>
      <w:r w:rsidRPr="002E6E06">
        <w:rPr>
          <w:rFonts w:eastAsia="Calibri"/>
          <w:color w:val="000000"/>
          <w:sz w:val="24"/>
          <w:szCs w:val="24"/>
        </w:rPr>
        <w:t xml:space="preserve"> О. Українська військова еміграція у Польщі (1920 – 1939). – Львів: Інститут українознавства ім. І. </w:t>
      </w:r>
      <w:proofErr w:type="spellStart"/>
      <w:r w:rsidRPr="002E6E06">
        <w:rPr>
          <w:rFonts w:eastAsia="Calibri"/>
          <w:color w:val="000000"/>
          <w:sz w:val="24"/>
          <w:szCs w:val="24"/>
        </w:rPr>
        <w:t>Крипякевича</w:t>
      </w:r>
      <w:proofErr w:type="spellEnd"/>
      <w:r w:rsidRPr="002E6E06">
        <w:rPr>
          <w:rFonts w:eastAsia="Calibri"/>
          <w:color w:val="000000"/>
          <w:sz w:val="24"/>
          <w:szCs w:val="24"/>
        </w:rPr>
        <w:t xml:space="preserve"> НАН України, 2008. – 278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60. </w:t>
      </w:r>
      <w:proofErr w:type="spellStart"/>
      <w:r w:rsidRPr="002E6E06">
        <w:rPr>
          <w:rFonts w:eastAsia="Calibri"/>
          <w:color w:val="000000"/>
          <w:sz w:val="24"/>
          <w:szCs w:val="24"/>
        </w:rPr>
        <w:t>Колянчук</w:t>
      </w:r>
      <w:proofErr w:type="spellEnd"/>
      <w:r w:rsidRPr="002E6E06">
        <w:rPr>
          <w:rFonts w:eastAsia="Calibri"/>
          <w:color w:val="000000"/>
          <w:sz w:val="24"/>
          <w:szCs w:val="24"/>
        </w:rPr>
        <w:t xml:space="preserve"> М. На чолі Січових стрільців. Військово-політична діяльність Євгена </w:t>
      </w:r>
      <w:proofErr w:type="spellStart"/>
      <w:r w:rsidRPr="002E6E06">
        <w:rPr>
          <w:rFonts w:eastAsia="Calibri"/>
          <w:color w:val="000000"/>
          <w:sz w:val="24"/>
          <w:szCs w:val="24"/>
        </w:rPr>
        <w:t>Коновальця</w:t>
      </w:r>
      <w:proofErr w:type="spellEnd"/>
      <w:r w:rsidRPr="002E6E06">
        <w:rPr>
          <w:rFonts w:eastAsia="Calibri"/>
          <w:color w:val="000000"/>
          <w:sz w:val="24"/>
          <w:szCs w:val="24"/>
        </w:rPr>
        <w:t xml:space="preserve"> в 1917 – 1921 рр.  – Київ: Українське видавництво спілки імені Юрія Липи, 2010. – 288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61. </w:t>
      </w:r>
      <w:proofErr w:type="spellStart"/>
      <w:r w:rsidRPr="002E6E06">
        <w:rPr>
          <w:rFonts w:eastAsia="Calibri"/>
          <w:color w:val="000000"/>
          <w:sz w:val="24"/>
          <w:szCs w:val="24"/>
        </w:rPr>
        <w:t>Колянчук</w:t>
      </w:r>
      <w:proofErr w:type="spellEnd"/>
      <w:r w:rsidRPr="002E6E06">
        <w:rPr>
          <w:rFonts w:eastAsia="Calibri"/>
          <w:color w:val="000000"/>
          <w:sz w:val="24"/>
          <w:szCs w:val="24"/>
        </w:rPr>
        <w:t xml:space="preserve"> О., Литвин М., Науменко К. Генералітет українських визвольних змагань. – Львів, 1995. – 284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62. </w:t>
      </w:r>
      <w:proofErr w:type="spellStart"/>
      <w:r w:rsidRPr="002E6E06">
        <w:rPr>
          <w:rFonts w:eastAsia="Calibri"/>
          <w:color w:val="000000"/>
          <w:sz w:val="24"/>
          <w:szCs w:val="24"/>
        </w:rPr>
        <w:t>Колянчук</w:t>
      </w:r>
      <w:proofErr w:type="spellEnd"/>
      <w:r w:rsidRPr="002E6E06">
        <w:rPr>
          <w:rFonts w:eastAsia="Calibri"/>
          <w:color w:val="000000"/>
          <w:sz w:val="24"/>
          <w:szCs w:val="24"/>
        </w:rPr>
        <w:t xml:space="preserve"> М.А. Симон Петлюра та військова опозиція в армії УНР 1920 – 1921 рр. // Український історичний журнал. - №1, 2005. – С.97-108.</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63. Коваль Р. Батькам скажеш, що був чесний / Бібліотека історичного кубу «Холодний Яр». – Київ. – видавець Мельник М.Ю. історичний клуб «Холодний Яр». – 2019. – 568 с. – (серія «</w:t>
      </w:r>
      <w:proofErr w:type="spellStart"/>
      <w:r w:rsidRPr="002E6E06">
        <w:rPr>
          <w:rFonts w:eastAsia="Calibri"/>
          <w:color w:val="000000"/>
          <w:sz w:val="24"/>
          <w:szCs w:val="24"/>
        </w:rPr>
        <w:t>Отаманія</w:t>
      </w:r>
      <w:proofErr w:type="spellEnd"/>
      <w:r w:rsidRPr="002E6E06">
        <w:rPr>
          <w:rFonts w:eastAsia="Calibri"/>
          <w:color w:val="000000"/>
          <w:sz w:val="24"/>
          <w:szCs w:val="24"/>
        </w:rPr>
        <w:t xml:space="preserve"> ХХ століття»).</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64. Костюк П.І. Код ідентичності. </w:t>
      </w:r>
      <w:proofErr w:type="spellStart"/>
      <w:r w:rsidRPr="002E6E06">
        <w:rPr>
          <w:rFonts w:eastAsia="Calibri"/>
          <w:color w:val="000000"/>
          <w:sz w:val="24"/>
          <w:szCs w:val="24"/>
        </w:rPr>
        <w:t>Мілітарні</w:t>
      </w:r>
      <w:proofErr w:type="spellEnd"/>
      <w:r w:rsidRPr="002E6E06">
        <w:rPr>
          <w:rFonts w:eastAsia="Calibri"/>
          <w:color w:val="000000"/>
          <w:sz w:val="24"/>
          <w:szCs w:val="24"/>
        </w:rPr>
        <w:t xml:space="preserve">  сторінки історії України і не тільки. – Львів. – </w:t>
      </w:r>
      <w:proofErr w:type="spellStart"/>
      <w:r w:rsidRPr="002E6E06">
        <w:rPr>
          <w:rFonts w:eastAsia="Calibri"/>
          <w:color w:val="000000"/>
          <w:sz w:val="24"/>
          <w:szCs w:val="24"/>
        </w:rPr>
        <w:t>Універсум</w:t>
      </w:r>
      <w:proofErr w:type="spellEnd"/>
      <w:r w:rsidRPr="002E6E06">
        <w:rPr>
          <w:rFonts w:eastAsia="Calibri"/>
          <w:color w:val="000000"/>
          <w:sz w:val="24"/>
          <w:szCs w:val="24"/>
        </w:rPr>
        <w:t>. – Простір М, 2018. – 456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65. </w:t>
      </w:r>
      <w:proofErr w:type="spellStart"/>
      <w:r w:rsidRPr="002E6E06">
        <w:rPr>
          <w:rFonts w:eastAsia="Calibri"/>
          <w:color w:val="000000"/>
          <w:sz w:val="24"/>
          <w:szCs w:val="24"/>
        </w:rPr>
        <w:t>Кос</w:t>
      </w:r>
      <w:proofErr w:type="spellEnd"/>
      <w:r w:rsidRPr="002E6E06">
        <w:rPr>
          <w:rFonts w:eastAsia="Calibri"/>
          <w:color w:val="000000"/>
          <w:sz w:val="24"/>
          <w:szCs w:val="24"/>
        </w:rPr>
        <w:t xml:space="preserve"> А.І. З під знаку Стрільця: Олена Степанів – Дашкевич у світлинах, документах та спогадах. – Львів. – 2012. – 120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66. Ковальчук М. Невідома війна 1919 року: </w:t>
      </w:r>
      <w:proofErr w:type="spellStart"/>
      <w:r w:rsidRPr="002E6E06">
        <w:rPr>
          <w:rFonts w:eastAsia="Calibri"/>
          <w:color w:val="000000"/>
          <w:sz w:val="24"/>
          <w:szCs w:val="24"/>
        </w:rPr>
        <w:t>українсько</w:t>
      </w:r>
      <w:proofErr w:type="spellEnd"/>
      <w:r w:rsidRPr="002E6E06">
        <w:rPr>
          <w:rFonts w:eastAsia="Calibri"/>
          <w:color w:val="000000"/>
          <w:sz w:val="24"/>
          <w:szCs w:val="24"/>
        </w:rPr>
        <w:t xml:space="preserve"> – білогвардійське збройне протистояння: Наукова монографія. – Київ: </w:t>
      </w:r>
      <w:proofErr w:type="spellStart"/>
      <w:r w:rsidRPr="002E6E06">
        <w:rPr>
          <w:rFonts w:eastAsia="Calibri"/>
          <w:color w:val="000000"/>
          <w:sz w:val="24"/>
          <w:szCs w:val="24"/>
        </w:rPr>
        <w:t>Темпора</w:t>
      </w:r>
      <w:proofErr w:type="spellEnd"/>
      <w:r w:rsidRPr="002E6E06">
        <w:rPr>
          <w:rFonts w:eastAsia="Calibri"/>
          <w:color w:val="000000"/>
          <w:sz w:val="24"/>
          <w:szCs w:val="24"/>
        </w:rPr>
        <w:t>, 2006. – 576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67. Корені та парості: український </w:t>
      </w:r>
      <w:proofErr w:type="spellStart"/>
      <w:r w:rsidRPr="002E6E06">
        <w:rPr>
          <w:rFonts w:eastAsia="Calibri"/>
          <w:color w:val="000000"/>
          <w:sz w:val="24"/>
          <w:szCs w:val="24"/>
        </w:rPr>
        <w:t>генеалогікон</w:t>
      </w:r>
      <w:proofErr w:type="spellEnd"/>
      <w:r w:rsidRPr="002E6E06">
        <w:rPr>
          <w:rFonts w:eastAsia="Calibri"/>
          <w:color w:val="000000"/>
          <w:sz w:val="24"/>
          <w:szCs w:val="24"/>
        </w:rPr>
        <w:t xml:space="preserve"> / упорядник В.Шевчук. – К.: Либідь, 2008. – 472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68. </w:t>
      </w:r>
      <w:proofErr w:type="spellStart"/>
      <w:r w:rsidRPr="002E6E06">
        <w:rPr>
          <w:rFonts w:eastAsia="Calibri"/>
          <w:color w:val="000000"/>
          <w:sz w:val="24"/>
          <w:szCs w:val="24"/>
        </w:rPr>
        <w:t>Кузніченко</w:t>
      </w:r>
      <w:proofErr w:type="spellEnd"/>
      <w:r w:rsidRPr="002E6E06">
        <w:rPr>
          <w:rFonts w:eastAsia="Calibri"/>
          <w:color w:val="000000"/>
          <w:sz w:val="24"/>
          <w:szCs w:val="24"/>
        </w:rPr>
        <w:t xml:space="preserve"> С.О. Військово-цивільні адміністрації в зоні проведення операції об'єднаних сил: монографія / С. О. </w:t>
      </w:r>
      <w:proofErr w:type="spellStart"/>
      <w:r w:rsidRPr="002E6E06">
        <w:rPr>
          <w:rFonts w:eastAsia="Calibri"/>
          <w:color w:val="000000"/>
          <w:sz w:val="24"/>
          <w:szCs w:val="24"/>
        </w:rPr>
        <w:t>Кузніченко</w:t>
      </w:r>
      <w:proofErr w:type="spellEnd"/>
      <w:r w:rsidRPr="002E6E06">
        <w:rPr>
          <w:rFonts w:eastAsia="Calibri"/>
          <w:color w:val="000000"/>
          <w:sz w:val="24"/>
          <w:szCs w:val="24"/>
        </w:rPr>
        <w:t xml:space="preserve">, В. Й. Шевченко ; Ін-т законодавства </w:t>
      </w:r>
      <w:proofErr w:type="spellStart"/>
      <w:r w:rsidRPr="002E6E06">
        <w:rPr>
          <w:rFonts w:eastAsia="Calibri"/>
          <w:color w:val="000000"/>
          <w:sz w:val="24"/>
          <w:szCs w:val="24"/>
        </w:rPr>
        <w:lastRenderedPageBreak/>
        <w:t>Верхов</w:t>
      </w:r>
      <w:proofErr w:type="spellEnd"/>
      <w:r w:rsidRPr="002E6E06">
        <w:rPr>
          <w:rFonts w:eastAsia="Calibri"/>
          <w:color w:val="000000"/>
          <w:sz w:val="24"/>
          <w:szCs w:val="24"/>
        </w:rPr>
        <w:t xml:space="preserve">. Ради України, </w:t>
      </w:r>
      <w:proofErr w:type="spellStart"/>
      <w:r w:rsidRPr="002E6E06">
        <w:rPr>
          <w:rFonts w:eastAsia="Calibri"/>
          <w:color w:val="000000"/>
          <w:sz w:val="24"/>
          <w:szCs w:val="24"/>
        </w:rPr>
        <w:t>Одес</w:t>
      </w:r>
      <w:proofErr w:type="spellEnd"/>
      <w:r w:rsidRPr="002E6E06">
        <w:rPr>
          <w:rFonts w:eastAsia="Calibri"/>
          <w:color w:val="000000"/>
          <w:sz w:val="24"/>
          <w:szCs w:val="24"/>
        </w:rPr>
        <w:t xml:space="preserve">. </w:t>
      </w:r>
      <w:proofErr w:type="spellStart"/>
      <w:r w:rsidRPr="002E6E06">
        <w:rPr>
          <w:rFonts w:eastAsia="Calibri"/>
          <w:color w:val="000000"/>
          <w:sz w:val="24"/>
          <w:szCs w:val="24"/>
        </w:rPr>
        <w:t>держ</w:t>
      </w:r>
      <w:proofErr w:type="spellEnd"/>
      <w:r w:rsidRPr="002E6E06">
        <w:rPr>
          <w:rFonts w:eastAsia="Calibri"/>
          <w:color w:val="000000"/>
          <w:sz w:val="24"/>
          <w:szCs w:val="24"/>
        </w:rPr>
        <w:t xml:space="preserve">. ун-т внутр. справ. - Одеса: </w:t>
      </w:r>
      <w:proofErr w:type="spellStart"/>
      <w:r w:rsidRPr="002E6E06">
        <w:rPr>
          <w:rFonts w:eastAsia="Calibri"/>
          <w:color w:val="000000"/>
          <w:sz w:val="24"/>
          <w:szCs w:val="24"/>
        </w:rPr>
        <w:t>Букаєв</w:t>
      </w:r>
      <w:proofErr w:type="spellEnd"/>
      <w:r w:rsidRPr="002E6E06">
        <w:rPr>
          <w:rFonts w:eastAsia="Calibri"/>
          <w:color w:val="000000"/>
          <w:sz w:val="24"/>
          <w:szCs w:val="24"/>
        </w:rPr>
        <w:t xml:space="preserve"> Вадим Вікторович [вид.], 2019. – 168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69. Козицький А. </w:t>
      </w:r>
      <w:proofErr w:type="spellStart"/>
      <w:r w:rsidRPr="002E6E06">
        <w:rPr>
          <w:rFonts w:eastAsia="Calibri"/>
          <w:color w:val="000000"/>
          <w:sz w:val="24"/>
          <w:szCs w:val="24"/>
        </w:rPr>
        <w:t>Leopolis</w:t>
      </w:r>
      <w:proofErr w:type="spellEnd"/>
      <w:r w:rsidRPr="002E6E06">
        <w:rPr>
          <w:rFonts w:eastAsia="Calibri"/>
          <w:color w:val="000000"/>
          <w:sz w:val="24"/>
          <w:szCs w:val="24"/>
        </w:rPr>
        <w:t xml:space="preserve"> </w:t>
      </w:r>
      <w:proofErr w:type="spellStart"/>
      <w:r w:rsidRPr="002E6E06">
        <w:rPr>
          <w:rFonts w:eastAsia="Calibri"/>
          <w:color w:val="000000"/>
          <w:sz w:val="24"/>
          <w:szCs w:val="24"/>
        </w:rPr>
        <w:t>militans</w:t>
      </w:r>
      <w:proofErr w:type="spellEnd"/>
      <w:r w:rsidRPr="002E6E06">
        <w:rPr>
          <w:rFonts w:eastAsia="Calibri"/>
          <w:color w:val="000000"/>
          <w:sz w:val="24"/>
          <w:szCs w:val="24"/>
        </w:rPr>
        <w:t>. Нариси військової історії Львова ХІІІ – ХVІІІ ст. Львів: «Апріорі», 2014. – 368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70. </w:t>
      </w:r>
      <w:proofErr w:type="spellStart"/>
      <w:r w:rsidRPr="002E6E06">
        <w:rPr>
          <w:rFonts w:eastAsia="Calibri"/>
          <w:color w:val="000000"/>
          <w:sz w:val="24"/>
          <w:szCs w:val="24"/>
        </w:rPr>
        <w:t>Коляндрук</w:t>
      </w:r>
      <w:proofErr w:type="spellEnd"/>
      <w:r w:rsidRPr="002E6E06">
        <w:rPr>
          <w:rFonts w:eastAsia="Calibri"/>
          <w:color w:val="000000"/>
          <w:sz w:val="24"/>
          <w:szCs w:val="24"/>
        </w:rPr>
        <w:t xml:space="preserve"> Т. Таємниці бойових мистецтв України. – Львів: ЛА «Піраміда», 2007. – 304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71. </w:t>
      </w:r>
      <w:proofErr w:type="spellStart"/>
      <w:r w:rsidRPr="002E6E06">
        <w:rPr>
          <w:rFonts w:eastAsia="Calibri"/>
          <w:color w:val="000000"/>
          <w:sz w:val="24"/>
          <w:szCs w:val="24"/>
        </w:rPr>
        <w:t>Коляндрук</w:t>
      </w:r>
      <w:proofErr w:type="spellEnd"/>
      <w:r w:rsidRPr="002E6E06">
        <w:rPr>
          <w:rFonts w:eastAsia="Calibri"/>
          <w:color w:val="000000"/>
          <w:sz w:val="24"/>
          <w:szCs w:val="24"/>
        </w:rPr>
        <w:t xml:space="preserve"> Т. Загадки козацьких характерників: Монографія. – Львів: ЛА «Піраміда», 2007. – 288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72. </w:t>
      </w:r>
      <w:proofErr w:type="spellStart"/>
      <w:r w:rsidRPr="002E6E06">
        <w:rPr>
          <w:rFonts w:eastAsia="Calibri"/>
          <w:color w:val="000000"/>
          <w:sz w:val="24"/>
          <w:szCs w:val="24"/>
        </w:rPr>
        <w:t>Косик</w:t>
      </w:r>
      <w:proofErr w:type="spellEnd"/>
      <w:r w:rsidRPr="002E6E06">
        <w:rPr>
          <w:rFonts w:eastAsia="Calibri"/>
          <w:color w:val="000000"/>
          <w:sz w:val="24"/>
          <w:szCs w:val="24"/>
        </w:rPr>
        <w:t xml:space="preserve"> В. Боротьба за незалежність України в 1938 – 1941 роках. Втрата України в Другій Світовій війні. – Київ: Українська видавнича спілка ім. Ю.Липи, 2013. – 173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73. Коваль Р.М.  Повернення отаманів гайдамацького краю. – К.: </w:t>
      </w:r>
      <w:proofErr w:type="spellStart"/>
      <w:r w:rsidRPr="002E6E06">
        <w:rPr>
          <w:rFonts w:eastAsia="Calibri"/>
          <w:color w:val="000000"/>
          <w:sz w:val="24"/>
          <w:szCs w:val="24"/>
        </w:rPr>
        <w:t>Діокор</w:t>
      </w:r>
      <w:proofErr w:type="spellEnd"/>
      <w:r w:rsidRPr="002E6E06">
        <w:rPr>
          <w:rFonts w:eastAsia="Calibri"/>
          <w:color w:val="000000"/>
          <w:sz w:val="24"/>
          <w:szCs w:val="24"/>
        </w:rPr>
        <w:t>, 2001. – 288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74. </w:t>
      </w:r>
      <w:proofErr w:type="spellStart"/>
      <w:r w:rsidRPr="002E6E06">
        <w:rPr>
          <w:rFonts w:eastAsia="Calibri"/>
          <w:color w:val="000000"/>
          <w:sz w:val="24"/>
          <w:szCs w:val="24"/>
        </w:rPr>
        <w:t>Кентій</w:t>
      </w:r>
      <w:proofErr w:type="spellEnd"/>
      <w:r w:rsidRPr="002E6E06">
        <w:rPr>
          <w:rFonts w:eastAsia="Calibri"/>
          <w:color w:val="000000"/>
          <w:sz w:val="24"/>
          <w:szCs w:val="24"/>
        </w:rPr>
        <w:t xml:space="preserve"> А. Нариси історії Організації українських націоналістів в 1929-1941 рр. / А. </w:t>
      </w:r>
      <w:proofErr w:type="spellStart"/>
      <w:r w:rsidRPr="002E6E06">
        <w:rPr>
          <w:rFonts w:eastAsia="Calibri"/>
          <w:color w:val="000000"/>
          <w:sz w:val="24"/>
          <w:szCs w:val="24"/>
        </w:rPr>
        <w:t>Кентій</w:t>
      </w:r>
      <w:proofErr w:type="spellEnd"/>
      <w:r w:rsidRPr="002E6E06">
        <w:rPr>
          <w:rFonts w:eastAsia="Calibri"/>
          <w:color w:val="000000"/>
          <w:sz w:val="24"/>
          <w:szCs w:val="24"/>
        </w:rPr>
        <w:t xml:space="preserve"> – К. : Ін-т історії НАНУ, 1998. – 201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75. </w:t>
      </w:r>
      <w:proofErr w:type="spellStart"/>
      <w:r w:rsidRPr="002E6E06">
        <w:rPr>
          <w:rFonts w:eastAsia="Calibri"/>
          <w:color w:val="000000"/>
          <w:sz w:val="24"/>
          <w:szCs w:val="24"/>
        </w:rPr>
        <w:t>Кентій</w:t>
      </w:r>
      <w:proofErr w:type="spellEnd"/>
      <w:r w:rsidRPr="002E6E06">
        <w:rPr>
          <w:rFonts w:eastAsia="Calibri"/>
          <w:color w:val="000000"/>
          <w:sz w:val="24"/>
          <w:szCs w:val="24"/>
        </w:rPr>
        <w:t xml:space="preserve"> А. Нариси історії Організації українських націоналістів в 1941-1942 рр. / А. </w:t>
      </w:r>
      <w:proofErr w:type="spellStart"/>
      <w:r w:rsidRPr="002E6E06">
        <w:rPr>
          <w:rFonts w:eastAsia="Calibri"/>
          <w:color w:val="000000"/>
          <w:sz w:val="24"/>
          <w:szCs w:val="24"/>
        </w:rPr>
        <w:t>Кентій</w:t>
      </w:r>
      <w:proofErr w:type="spellEnd"/>
      <w:r w:rsidRPr="002E6E06">
        <w:rPr>
          <w:rFonts w:eastAsia="Calibri"/>
          <w:color w:val="000000"/>
          <w:sz w:val="24"/>
          <w:szCs w:val="24"/>
        </w:rPr>
        <w:t xml:space="preserve"> – К.: Ін-т історії НАНУ, 1999. – 200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76. </w:t>
      </w:r>
      <w:proofErr w:type="spellStart"/>
      <w:r w:rsidRPr="002E6E06">
        <w:rPr>
          <w:rFonts w:eastAsia="Calibri"/>
          <w:color w:val="000000"/>
          <w:sz w:val="24"/>
          <w:szCs w:val="24"/>
        </w:rPr>
        <w:t>Кентій</w:t>
      </w:r>
      <w:proofErr w:type="spellEnd"/>
      <w:r w:rsidRPr="002E6E06">
        <w:rPr>
          <w:rFonts w:eastAsia="Calibri"/>
          <w:color w:val="000000"/>
          <w:sz w:val="24"/>
          <w:szCs w:val="24"/>
        </w:rPr>
        <w:t xml:space="preserve"> А. Українська повстанська армія в 1942-1943 рр. / А. </w:t>
      </w:r>
      <w:proofErr w:type="spellStart"/>
      <w:r w:rsidRPr="002E6E06">
        <w:rPr>
          <w:rFonts w:eastAsia="Calibri"/>
          <w:color w:val="000000"/>
          <w:sz w:val="24"/>
          <w:szCs w:val="24"/>
        </w:rPr>
        <w:t>Кентій</w:t>
      </w:r>
      <w:proofErr w:type="spellEnd"/>
      <w:r w:rsidRPr="002E6E06">
        <w:rPr>
          <w:rFonts w:eastAsia="Calibri"/>
          <w:color w:val="000000"/>
          <w:sz w:val="24"/>
          <w:szCs w:val="24"/>
        </w:rPr>
        <w:t xml:space="preserve"> – К. : Ін-т історії НАНУ, 1999. – 287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77. </w:t>
      </w:r>
      <w:proofErr w:type="spellStart"/>
      <w:r w:rsidRPr="002E6E06">
        <w:rPr>
          <w:rFonts w:eastAsia="Calibri"/>
          <w:color w:val="000000"/>
          <w:sz w:val="24"/>
          <w:szCs w:val="24"/>
        </w:rPr>
        <w:t>Кентій</w:t>
      </w:r>
      <w:proofErr w:type="spellEnd"/>
      <w:r w:rsidRPr="002E6E06">
        <w:rPr>
          <w:rFonts w:eastAsia="Calibri"/>
          <w:color w:val="000000"/>
          <w:sz w:val="24"/>
          <w:szCs w:val="24"/>
        </w:rPr>
        <w:t xml:space="preserve"> А. Нарис боротьби ОУН-УПА в Україні (1946-1956 рр.) / А. </w:t>
      </w:r>
      <w:proofErr w:type="spellStart"/>
      <w:r w:rsidRPr="002E6E06">
        <w:rPr>
          <w:rFonts w:eastAsia="Calibri"/>
          <w:color w:val="000000"/>
          <w:sz w:val="24"/>
          <w:szCs w:val="24"/>
        </w:rPr>
        <w:t>Кентій</w:t>
      </w:r>
      <w:proofErr w:type="spellEnd"/>
      <w:r w:rsidRPr="002E6E06">
        <w:rPr>
          <w:rFonts w:eastAsia="Calibri"/>
          <w:color w:val="000000"/>
          <w:sz w:val="24"/>
          <w:szCs w:val="24"/>
        </w:rPr>
        <w:t xml:space="preserve">. – К. : Ін-т історії НАНУ, 1999. – 111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78. </w:t>
      </w:r>
      <w:proofErr w:type="spellStart"/>
      <w:r w:rsidRPr="002E6E06">
        <w:rPr>
          <w:rFonts w:eastAsia="Calibri"/>
          <w:color w:val="000000"/>
          <w:sz w:val="24"/>
          <w:szCs w:val="24"/>
        </w:rPr>
        <w:t>Капустянський</w:t>
      </w:r>
      <w:proofErr w:type="spellEnd"/>
      <w:r w:rsidRPr="002E6E06">
        <w:rPr>
          <w:rFonts w:eastAsia="Calibri"/>
          <w:color w:val="000000"/>
          <w:sz w:val="24"/>
          <w:szCs w:val="24"/>
        </w:rPr>
        <w:t xml:space="preserve"> М. Похід українських армій на Київ-Одесу в 1919 році. – Мюнхен, 1946. – Ч. 1 – 110 с.; Ч. 2 – 200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79. Кубіцький С.О., Кирик В.Л., Єрмоленко А.Б., Сірий С.В., </w:t>
      </w:r>
      <w:proofErr w:type="spellStart"/>
      <w:r w:rsidRPr="002E6E06">
        <w:rPr>
          <w:rFonts w:eastAsia="Calibri"/>
          <w:color w:val="000000"/>
          <w:sz w:val="24"/>
          <w:szCs w:val="24"/>
        </w:rPr>
        <w:t>Безбах</w:t>
      </w:r>
      <w:proofErr w:type="spellEnd"/>
      <w:r w:rsidRPr="002E6E06">
        <w:rPr>
          <w:rFonts w:eastAsia="Calibri"/>
          <w:color w:val="000000"/>
          <w:sz w:val="24"/>
          <w:szCs w:val="24"/>
        </w:rPr>
        <w:t xml:space="preserve"> В.Г. Нариси воєнно-політичної історії України: Навчальний посібник. – К.: Видавничо-поліграфічний центр “Київський університет”, 2007. – 264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80. Лазарович М. Російсько-українська війна (2014 – 2017 років): короткий нарис. – К.: видавництво «Лілея ТВ», 2017. – 240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81. Літопис Самовидця. Видання підготував Я.І. </w:t>
      </w:r>
      <w:proofErr w:type="spellStart"/>
      <w:r w:rsidRPr="002E6E06">
        <w:rPr>
          <w:rFonts w:eastAsia="Calibri"/>
          <w:color w:val="000000"/>
          <w:sz w:val="24"/>
          <w:szCs w:val="24"/>
        </w:rPr>
        <w:t>Дзира</w:t>
      </w:r>
      <w:proofErr w:type="spellEnd"/>
      <w:r w:rsidRPr="002E6E06">
        <w:rPr>
          <w:rFonts w:eastAsia="Calibri"/>
          <w:color w:val="000000"/>
          <w:sz w:val="24"/>
          <w:szCs w:val="24"/>
        </w:rPr>
        <w:t>. – Видавництво «Наукова думка». – Київ. – 1971. – 208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82. Литвин С.Х. Суд історії: Симон Петлюра і </w:t>
      </w:r>
      <w:proofErr w:type="spellStart"/>
      <w:r w:rsidRPr="002E6E06">
        <w:rPr>
          <w:rFonts w:eastAsia="Calibri"/>
          <w:color w:val="000000"/>
          <w:sz w:val="24"/>
          <w:szCs w:val="24"/>
        </w:rPr>
        <w:t>Петлюріана</w:t>
      </w:r>
      <w:proofErr w:type="spellEnd"/>
      <w:r w:rsidRPr="002E6E06">
        <w:rPr>
          <w:rFonts w:eastAsia="Calibri"/>
          <w:color w:val="000000"/>
          <w:sz w:val="24"/>
          <w:szCs w:val="24"/>
        </w:rPr>
        <w:t xml:space="preserve">. – К.: Видавництво імені Олени </w:t>
      </w:r>
      <w:proofErr w:type="spellStart"/>
      <w:r w:rsidRPr="002E6E06">
        <w:rPr>
          <w:rFonts w:eastAsia="Calibri"/>
          <w:color w:val="000000"/>
          <w:sz w:val="24"/>
          <w:szCs w:val="24"/>
        </w:rPr>
        <w:t>Теліги</w:t>
      </w:r>
      <w:proofErr w:type="spellEnd"/>
      <w:r w:rsidRPr="002E6E06">
        <w:rPr>
          <w:rFonts w:eastAsia="Calibri"/>
          <w:color w:val="000000"/>
          <w:sz w:val="24"/>
          <w:szCs w:val="24"/>
        </w:rPr>
        <w:t>, 2001. – 640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83. Литвин М., Науменко К. Історія ЗУНР. – Львів: Інститут українознавства НАНУ; Видавнича фірма «ОЛІР», 1995. – 368 с., іл.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84. Літопис Української Повстанської Армії. – Торонто-Львів, 2006. – Т.7: В. Ковальчук Діяльність ОУН(б) і Запілля УПА на Волині й південному Поліссі (1941-1944 рр.) / В. Ковальчук. – Торонто-Львів, 2006. – С. 210-237.</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85. </w:t>
      </w:r>
      <w:proofErr w:type="spellStart"/>
      <w:r w:rsidRPr="002E6E06">
        <w:rPr>
          <w:rFonts w:eastAsia="Calibri"/>
          <w:color w:val="000000"/>
          <w:sz w:val="24"/>
          <w:szCs w:val="24"/>
        </w:rPr>
        <w:t>Муковський</w:t>
      </w:r>
      <w:proofErr w:type="spellEnd"/>
      <w:r w:rsidRPr="002E6E06">
        <w:rPr>
          <w:rFonts w:eastAsia="Calibri"/>
          <w:color w:val="000000"/>
          <w:sz w:val="24"/>
          <w:szCs w:val="24"/>
        </w:rPr>
        <w:t xml:space="preserve"> І.Т., Лисенко О.С. Звитяга і жертовність: Українці на фронтах другої світової війни / За ред. В.Д. Конашевича. – К.: </w:t>
      </w:r>
      <w:proofErr w:type="spellStart"/>
      <w:r w:rsidRPr="002E6E06">
        <w:rPr>
          <w:rFonts w:eastAsia="Calibri"/>
          <w:color w:val="000000"/>
          <w:sz w:val="24"/>
          <w:szCs w:val="24"/>
        </w:rPr>
        <w:t>Пошуково</w:t>
      </w:r>
      <w:proofErr w:type="spellEnd"/>
      <w:r w:rsidRPr="002E6E06">
        <w:rPr>
          <w:rFonts w:eastAsia="Calibri"/>
          <w:color w:val="000000"/>
          <w:sz w:val="24"/>
          <w:szCs w:val="24"/>
        </w:rPr>
        <w:t xml:space="preserve"> – вид. Агентство «Книга пам’яті України», 1996. – 568 с. (Монографія) (стор. 437 - 459)</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86. </w:t>
      </w:r>
      <w:proofErr w:type="spellStart"/>
      <w:r w:rsidRPr="002E6E06">
        <w:rPr>
          <w:rFonts w:eastAsia="Calibri"/>
          <w:color w:val="000000"/>
          <w:sz w:val="24"/>
          <w:szCs w:val="24"/>
        </w:rPr>
        <w:t>Монкевич</w:t>
      </w:r>
      <w:proofErr w:type="spellEnd"/>
      <w:r w:rsidRPr="002E6E06">
        <w:rPr>
          <w:rFonts w:eastAsia="Calibri"/>
          <w:color w:val="000000"/>
          <w:sz w:val="24"/>
          <w:szCs w:val="24"/>
        </w:rPr>
        <w:t xml:space="preserve"> Б. Похід </w:t>
      </w:r>
      <w:proofErr w:type="spellStart"/>
      <w:r w:rsidRPr="002E6E06">
        <w:rPr>
          <w:rFonts w:eastAsia="Calibri"/>
          <w:color w:val="000000"/>
          <w:sz w:val="24"/>
          <w:szCs w:val="24"/>
        </w:rPr>
        <w:t>Болбочана</w:t>
      </w:r>
      <w:proofErr w:type="spellEnd"/>
      <w:r w:rsidRPr="002E6E06">
        <w:rPr>
          <w:rFonts w:eastAsia="Calibri"/>
          <w:color w:val="000000"/>
          <w:sz w:val="24"/>
          <w:szCs w:val="24"/>
        </w:rPr>
        <w:t xml:space="preserve"> на Крим: Спогади сотника армії УНР / Р.М. Коваль. Бібліотека історичного клубу «Холодний Яр». – Київ: Історичний клуб «Холодний Яр», «Наш формат». – 2014. – 272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87. </w:t>
      </w:r>
      <w:proofErr w:type="spellStart"/>
      <w:r w:rsidRPr="002E6E06">
        <w:rPr>
          <w:rFonts w:eastAsia="Calibri"/>
          <w:color w:val="000000"/>
          <w:sz w:val="24"/>
          <w:szCs w:val="24"/>
        </w:rPr>
        <w:t>Монолатій</w:t>
      </w:r>
      <w:proofErr w:type="spellEnd"/>
      <w:r w:rsidRPr="002E6E06">
        <w:rPr>
          <w:rFonts w:eastAsia="Calibri"/>
          <w:color w:val="000000"/>
          <w:sz w:val="24"/>
          <w:szCs w:val="24"/>
        </w:rPr>
        <w:t xml:space="preserve"> І. Українські легіонери: формування та бойовий шлях. Українські Січові Стрільці 1917 – 1918 рр. – К.: </w:t>
      </w:r>
      <w:proofErr w:type="spellStart"/>
      <w:r w:rsidRPr="002E6E06">
        <w:rPr>
          <w:rFonts w:eastAsia="Calibri"/>
          <w:color w:val="000000"/>
          <w:sz w:val="24"/>
          <w:szCs w:val="24"/>
        </w:rPr>
        <w:t>Темпора</w:t>
      </w:r>
      <w:proofErr w:type="spellEnd"/>
      <w:r w:rsidRPr="002E6E06">
        <w:rPr>
          <w:rFonts w:eastAsia="Calibri"/>
          <w:color w:val="000000"/>
          <w:sz w:val="24"/>
          <w:szCs w:val="24"/>
        </w:rPr>
        <w:t>, 2008. – 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88. Мазепа І. Україна в огні й бурі революції. – К.: </w:t>
      </w:r>
      <w:proofErr w:type="spellStart"/>
      <w:r w:rsidRPr="002E6E06">
        <w:rPr>
          <w:rFonts w:eastAsia="Calibri"/>
          <w:color w:val="000000"/>
          <w:sz w:val="24"/>
          <w:szCs w:val="24"/>
        </w:rPr>
        <w:t>Темпора</w:t>
      </w:r>
      <w:proofErr w:type="spellEnd"/>
      <w:r w:rsidRPr="002E6E06">
        <w:rPr>
          <w:rFonts w:eastAsia="Calibri"/>
          <w:color w:val="000000"/>
          <w:sz w:val="24"/>
          <w:szCs w:val="24"/>
        </w:rPr>
        <w:t>, 2003. – 608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89. Майоров О.В. Галицько-волинський князь Роман Мстиславич. Володар, воїн, дипломат. У 2 т. – Біла Церква: Вид. О.В. </w:t>
      </w:r>
      <w:proofErr w:type="spellStart"/>
      <w:r w:rsidRPr="002E6E06">
        <w:rPr>
          <w:rFonts w:eastAsia="Calibri"/>
          <w:color w:val="000000"/>
          <w:sz w:val="24"/>
          <w:szCs w:val="24"/>
        </w:rPr>
        <w:t>Пшонківський</w:t>
      </w:r>
      <w:proofErr w:type="spellEnd"/>
      <w:r w:rsidRPr="002E6E06">
        <w:rPr>
          <w:rFonts w:eastAsia="Calibri"/>
          <w:color w:val="000000"/>
          <w:sz w:val="24"/>
          <w:szCs w:val="24"/>
        </w:rPr>
        <w:t>, 2011. – Т.1.: До вивчення джерел з історії внутрішньої та зовнішньої політики. – 318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90. Майоров О.В. Галицько-волинський князь Роман Мстиславич. Володар, воїн, дипломат. У 2 т. – Біла Церква: Вид. О.В. </w:t>
      </w:r>
      <w:proofErr w:type="spellStart"/>
      <w:r w:rsidRPr="002E6E06">
        <w:rPr>
          <w:rFonts w:eastAsia="Calibri"/>
          <w:color w:val="000000"/>
          <w:sz w:val="24"/>
          <w:szCs w:val="24"/>
        </w:rPr>
        <w:t>Пшонківський</w:t>
      </w:r>
      <w:proofErr w:type="spellEnd"/>
      <w:r w:rsidRPr="002E6E06">
        <w:rPr>
          <w:rFonts w:eastAsia="Calibri"/>
          <w:color w:val="000000"/>
          <w:sz w:val="24"/>
          <w:szCs w:val="24"/>
        </w:rPr>
        <w:t>, 2011. – Т.2.: Політична та культурна спадщина, родина, династія. – 462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91. На чолі козацької держави. Визвольна війна українського народу середини XVII ст. – Рівне, 1994. – 254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92. Науково-популярний журнал «Воєнна історія», видання 2002 – 2011 рр. (головний редактор Литвин С.Х.).</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93. Народна Армія. Газета. Центральний друкований орган Міністерства оброни України (видання 1991 – 2018 рр.).</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94. </w:t>
      </w:r>
      <w:proofErr w:type="spellStart"/>
      <w:r w:rsidRPr="002E6E06">
        <w:rPr>
          <w:rFonts w:eastAsia="Calibri"/>
          <w:color w:val="000000"/>
          <w:sz w:val="24"/>
          <w:szCs w:val="24"/>
        </w:rPr>
        <w:t>Оглоблін</w:t>
      </w:r>
      <w:proofErr w:type="spellEnd"/>
      <w:r w:rsidRPr="002E6E06">
        <w:rPr>
          <w:rFonts w:eastAsia="Calibri"/>
          <w:color w:val="000000"/>
          <w:sz w:val="24"/>
          <w:szCs w:val="24"/>
        </w:rPr>
        <w:t xml:space="preserve"> О. Українсько-Московська угода 1654 року. – Київ – Львів, 2005. – 132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95. Огієнко І. Слово про Ігорів похід / Упорядник </w:t>
      </w:r>
      <w:proofErr w:type="spellStart"/>
      <w:r w:rsidRPr="002E6E06">
        <w:rPr>
          <w:rFonts w:eastAsia="Calibri"/>
          <w:color w:val="000000"/>
          <w:sz w:val="24"/>
          <w:szCs w:val="24"/>
        </w:rPr>
        <w:t>Тимошик</w:t>
      </w:r>
      <w:proofErr w:type="spellEnd"/>
      <w:r w:rsidRPr="002E6E06">
        <w:rPr>
          <w:rFonts w:eastAsia="Calibri"/>
          <w:color w:val="000000"/>
          <w:sz w:val="24"/>
          <w:szCs w:val="24"/>
        </w:rPr>
        <w:t xml:space="preserve"> М. – К.: Науково-видавничий дім центр «Наша культура і наука», 2005. – 316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96. Омелянович-Павленко М. Спогади командарма 1917 – 1920: документальне видання / Упорядник М.Ковальчук. – К.: </w:t>
      </w:r>
      <w:proofErr w:type="spellStart"/>
      <w:r w:rsidRPr="002E6E06">
        <w:rPr>
          <w:rFonts w:eastAsia="Calibri"/>
          <w:color w:val="000000"/>
          <w:sz w:val="24"/>
          <w:szCs w:val="24"/>
        </w:rPr>
        <w:t>Темпора</w:t>
      </w:r>
      <w:proofErr w:type="spellEnd"/>
      <w:r w:rsidRPr="002E6E06">
        <w:rPr>
          <w:rFonts w:eastAsia="Calibri"/>
          <w:color w:val="000000"/>
          <w:sz w:val="24"/>
          <w:szCs w:val="24"/>
        </w:rPr>
        <w:t>, 2007. – 608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97. Оборона Замостя VI Січовою стрілецькою дивізією Армії УНР у 1920 році / Український воєнно-історичний інститут. Видано накладом групи вояків VI Січової стрілецької дивізії і прихильників. – Торонто, 1956. – 32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98. </w:t>
      </w:r>
      <w:proofErr w:type="spellStart"/>
      <w:r w:rsidRPr="002E6E06">
        <w:rPr>
          <w:rFonts w:eastAsia="Calibri"/>
          <w:color w:val="000000"/>
          <w:sz w:val="24"/>
          <w:szCs w:val="24"/>
        </w:rPr>
        <w:t>Павловский</w:t>
      </w:r>
      <w:proofErr w:type="spellEnd"/>
      <w:r w:rsidRPr="002E6E06">
        <w:rPr>
          <w:rFonts w:eastAsia="Calibri"/>
          <w:color w:val="000000"/>
          <w:sz w:val="24"/>
          <w:szCs w:val="24"/>
        </w:rPr>
        <w:t xml:space="preserve"> И. </w:t>
      </w:r>
      <w:proofErr w:type="spellStart"/>
      <w:r w:rsidRPr="002E6E06">
        <w:rPr>
          <w:rFonts w:eastAsia="Calibri"/>
          <w:color w:val="000000"/>
          <w:sz w:val="24"/>
          <w:szCs w:val="24"/>
        </w:rPr>
        <w:t>Полтавская</w:t>
      </w:r>
      <w:proofErr w:type="spellEnd"/>
      <w:r w:rsidRPr="002E6E06">
        <w:rPr>
          <w:rFonts w:eastAsia="Calibri"/>
          <w:color w:val="000000"/>
          <w:sz w:val="24"/>
          <w:szCs w:val="24"/>
        </w:rPr>
        <w:t xml:space="preserve"> битва 27 </w:t>
      </w:r>
      <w:proofErr w:type="spellStart"/>
      <w:r w:rsidRPr="002E6E06">
        <w:rPr>
          <w:rFonts w:eastAsia="Calibri"/>
          <w:color w:val="000000"/>
          <w:sz w:val="24"/>
          <w:szCs w:val="24"/>
        </w:rPr>
        <w:t>июля</w:t>
      </w:r>
      <w:proofErr w:type="spellEnd"/>
      <w:r w:rsidRPr="002E6E06">
        <w:rPr>
          <w:rFonts w:eastAsia="Calibri"/>
          <w:color w:val="000000"/>
          <w:sz w:val="24"/>
          <w:szCs w:val="24"/>
        </w:rPr>
        <w:t xml:space="preserve"> 1709 </w:t>
      </w:r>
      <w:proofErr w:type="spellStart"/>
      <w:r w:rsidRPr="002E6E06">
        <w:rPr>
          <w:rFonts w:eastAsia="Calibri"/>
          <w:color w:val="000000"/>
          <w:sz w:val="24"/>
          <w:szCs w:val="24"/>
        </w:rPr>
        <w:t>года</w:t>
      </w:r>
      <w:proofErr w:type="spellEnd"/>
      <w:r w:rsidRPr="002E6E06">
        <w:rPr>
          <w:rFonts w:eastAsia="Calibri"/>
          <w:color w:val="000000"/>
          <w:sz w:val="24"/>
          <w:szCs w:val="24"/>
        </w:rPr>
        <w:t>. (</w:t>
      </w:r>
      <w:proofErr w:type="spellStart"/>
      <w:r w:rsidRPr="002E6E06">
        <w:rPr>
          <w:rFonts w:eastAsia="Calibri"/>
          <w:color w:val="000000"/>
          <w:sz w:val="24"/>
          <w:szCs w:val="24"/>
        </w:rPr>
        <w:t>репринтное</w:t>
      </w:r>
      <w:proofErr w:type="spellEnd"/>
      <w:r w:rsidRPr="002E6E06">
        <w:rPr>
          <w:rFonts w:eastAsia="Calibri"/>
          <w:color w:val="000000"/>
          <w:sz w:val="24"/>
          <w:szCs w:val="24"/>
        </w:rPr>
        <w:t xml:space="preserve"> </w:t>
      </w:r>
      <w:proofErr w:type="spellStart"/>
      <w:r w:rsidRPr="002E6E06">
        <w:rPr>
          <w:rFonts w:eastAsia="Calibri"/>
          <w:color w:val="000000"/>
          <w:sz w:val="24"/>
          <w:szCs w:val="24"/>
        </w:rPr>
        <w:t>издание</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Харьков</w:t>
      </w:r>
      <w:proofErr w:type="spellEnd"/>
      <w:r w:rsidRPr="002E6E06">
        <w:rPr>
          <w:rFonts w:eastAsia="Calibri"/>
          <w:color w:val="000000"/>
          <w:sz w:val="24"/>
          <w:szCs w:val="24"/>
        </w:rPr>
        <w:t>.: «</w:t>
      </w:r>
      <w:proofErr w:type="spellStart"/>
      <w:r w:rsidRPr="002E6E06">
        <w:rPr>
          <w:rFonts w:eastAsia="Calibri"/>
          <w:color w:val="000000"/>
          <w:sz w:val="24"/>
          <w:szCs w:val="24"/>
        </w:rPr>
        <w:t>Издательство</w:t>
      </w:r>
      <w:proofErr w:type="spellEnd"/>
      <w:r w:rsidRPr="002E6E06">
        <w:rPr>
          <w:rFonts w:eastAsia="Calibri"/>
          <w:color w:val="000000"/>
          <w:sz w:val="24"/>
          <w:szCs w:val="24"/>
        </w:rPr>
        <w:t xml:space="preserve"> САГА». – 2009. – 64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99. Піддубний В. Словник солдатського сленгу своїми словами / В. Піддубний. – Житомир: Вид. О.О. </w:t>
      </w:r>
      <w:proofErr w:type="spellStart"/>
      <w:r w:rsidRPr="002E6E06">
        <w:rPr>
          <w:rFonts w:eastAsia="Calibri"/>
          <w:color w:val="000000"/>
          <w:sz w:val="24"/>
          <w:szCs w:val="24"/>
        </w:rPr>
        <w:t>Євенок</w:t>
      </w:r>
      <w:proofErr w:type="spellEnd"/>
      <w:r w:rsidRPr="002E6E06">
        <w:rPr>
          <w:rFonts w:eastAsia="Calibri"/>
          <w:color w:val="000000"/>
          <w:sz w:val="24"/>
          <w:szCs w:val="24"/>
        </w:rPr>
        <w:t>, 2019. – 184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100. Повість минулих літ. Літопис / Науковий керівник видання Л.С. </w:t>
      </w:r>
      <w:proofErr w:type="spellStart"/>
      <w:r w:rsidRPr="002E6E06">
        <w:rPr>
          <w:rFonts w:eastAsia="Calibri"/>
          <w:color w:val="000000"/>
          <w:sz w:val="24"/>
          <w:szCs w:val="24"/>
        </w:rPr>
        <w:t>Лихачев</w:t>
      </w:r>
      <w:proofErr w:type="spellEnd"/>
      <w:r w:rsidRPr="002E6E06">
        <w:rPr>
          <w:rFonts w:eastAsia="Calibri"/>
          <w:color w:val="000000"/>
          <w:sz w:val="24"/>
          <w:szCs w:val="24"/>
        </w:rPr>
        <w:t>, 2-е видання. – Київ: «Веселка», 1989. – 224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101. Петрів В. Військово-історичні праці. – К.: Українська видавнича спілка, 2004. – 628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102. Петрів В. Військово-історичні праці. Спомини. – К.: </w:t>
      </w:r>
      <w:proofErr w:type="spellStart"/>
      <w:r w:rsidRPr="002E6E06">
        <w:rPr>
          <w:rFonts w:eastAsia="Calibri"/>
          <w:color w:val="000000"/>
          <w:sz w:val="24"/>
          <w:szCs w:val="24"/>
        </w:rPr>
        <w:t>Поліграфкнига</w:t>
      </w:r>
      <w:proofErr w:type="spellEnd"/>
      <w:r w:rsidRPr="002E6E06">
        <w:rPr>
          <w:rFonts w:eastAsia="Calibri"/>
          <w:color w:val="000000"/>
          <w:sz w:val="24"/>
          <w:szCs w:val="24"/>
        </w:rPr>
        <w:t>, 2002. – 640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103. Петлюра С. Статті, листи, документи. – Т.ІІІ. Упорядник В.</w:t>
      </w:r>
      <w:proofErr w:type="spellStart"/>
      <w:r w:rsidRPr="002E6E06">
        <w:rPr>
          <w:rFonts w:eastAsia="Calibri"/>
          <w:color w:val="000000"/>
          <w:sz w:val="24"/>
          <w:szCs w:val="24"/>
        </w:rPr>
        <w:t>Сергійчук</w:t>
      </w:r>
      <w:proofErr w:type="spellEnd"/>
      <w:r w:rsidRPr="002E6E06">
        <w:rPr>
          <w:rFonts w:eastAsia="Calibri"/>
          <w:color w:val="000000"/>
          <w:sz w:val="24"/>
          <w:szCs w:val="24"/>
        </w:rPr>
        <w:t xml:space="preserve">. – К.: Видавництво імені Олени </w:t>
      </w:r>
      <w:proofErr w:type="spellStart"/>
      <w:r w:rsidRPr="002E6E06">
        <w:rPr>
          <w:rFonts w:eastAsia="Calibri"/>
          <w:color w:val="000000"/>
          <w:sz w:val="24"/>
          <w:szCs w:val="24"/>
        </w:rPr>
        <w:t>Теліги</w:t>
      </w:r>
      <w:proofErr w:type="spellEnd"/>
      <w:r w:rsidRPr="002E6E06">
        <w:rPr>
          <w:rFonts w:eastAsia="Calibri"/>
          <w:color w:val="000000"/>
          <w:sz w:val="24"/>
          <w:szCs w:val="24"/>
        </w:rPr>
        <w:t>, 1999. – 616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104. </w:t>
      </w:r>
      <w:proofErr w:type="spellStart"/>
      <w:r w:rsidRPr="002E6E06">
        <w:rPr>
          <w:rFonts w:eastAsia="Calibri"/>
          <w:color w:val="000000"/>
          <w:sz w:val="24"/>
          <w:szCs w:val="24"/>
        </w:rPr>
        <w:t>Пробдеми</w:t>
      </w:r>
      <w:proofErr w:type="spellEnd"/>
      <w:r w:rsidRPr="002E6E06">
        <w:rPr>
          <w:rFonts w:eastAsia="Calibri"/>
          <w:color w:val="000000"/>
          <w:sz w:val="24"/>
          <w:szCs w:val="24"/>
        </w:rPr>
        <w:t xml:space="preserve"> історії війн і військового мистецтва: збірник статей. – Львів: ЛНУ, 2018. – 316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105. Пасічник М.С. Історія України: державницькі процеси, розвиток культури та політичні перспективи: навчальний посібник – 2-ге вид. стер. – К.: Знання, 2006. – 735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106. Паламарчук М. Військово-морська міць та її межі / Максим Паламарчук. - Київ : Наш формат, 2019. - 198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107. Полтавець А.А. Військово-цивільна адміністрація як суб'єкт публічного управління: монографія / А. А. Полтавець ; </w:t>
      </w:r>
      <w:proofErr w:type="spellStart"/>
      <w:r w:rsidRPr="002E6E06">
        <w:rPr>
          <w:rFonts w:eastAsia="Calibri"/>
          <w:color w:val="000000"/>
          <w:sz w:val="24"/>
          <w:szCs w:val="24"/>
        </w:rPr>
        <w:t>Донец</w:t>
      </w:r>
      <w:proofErr w:type="spellEnd"/>
      <w:r w:rsidRPr="002E6E06">
        <w:rPr>
          <w:rFonts w:eastAsia="Calibri"/>
          <w:color w:val="000000"/>
          <w:sz w:val="24"/>
          <w:szCs w:val="24"/>
        </w:rPr>
        <w:t xml:space="preserve">. </w:t>
      </w:r>
      <w:proofErr w:type="spellStart"/>
      <w:r w:rsidRPr="002E6E06">
        <w:rPr>
          <w:rFonts w:eastAsia="Calibri"/>
          <w:color w:val="000000"/>
          <w:sz w:val="24"/>
          <w:szCs w:val="24"/>
        </w:rPr>
        <w:t>юрид</w:t>
      </w:r>
      <w:proofErr w:type="spellEnd"/>
      <w:r w:rsidRPr="002E6E06">
        <w:rPr>
          <w:rFonts w:eastAsia="Calibri"/>
          <w:color w:val="000000"/>
          <w:sz w:val="24"/>
          <w:szCs w:val="24"/>
        </w:rPr>
        <w:t xml:space="preserve">. ін-т МВС України. - Київ : </w:t>
      </w:r>
      <w:proofErr w:type="spellStart"/>
      <w:r w:rsidRPr="002E6E06">
        <w:rPr>
          <w:rFonts w:eastAsia="Calibri"/>
          <w:color w:val="000000"/>
          <w:sz w:val="24"/>
          <w:szCs w:val="24"/>
        </w:rPr>
        <w:t>Дакор</w:t>
      </w:r>
      <w:proofErr w:type="spellEnd"/>
      <w:r w:rsidRPr="002E6E06">
        <w:rPr>
          <w:rFonts w:eastAsia="Calibri"/>
          <w:color w:val="000000"/>
          <w:sz w:val="24"/>
          <w:szCs w:val="24"/>
        </w:rPr>
        <w:t xml:space="preserve">, 2019. - 143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108. </w:t>
      </w:r>
      <w:proofErr w:type="spellStart"/>
      <w:r w:rsidRPr="002E6E06">
        <w:rPr>
          <w:rFonts w:eastAsia="Calibri"/>
          <w:color w:val="000000"/>
          <w:sz w:val="24"/>
          <w:szCs w:val="24"/>
        </w:rPr>
        <w:t>Прушинський</w:t>
      </w:r>
      <w:proofErr w:type="spellEnd"/>
      <w:r w:rsidRPr="002E6E06">
        <w:rPr>
          <w:rFonts w:eastAsia="Calibri"/>
          <w:color w:val="000000"/>
          <w:sz w:val="24"/>
          <w:szCs w:val="24"/>
        </w:rPr>
        <w:t xml:space="preserve"> М. Драма </w:t>
      </w:r>
      <w:proofErr w:type="spellStart"/>
      <w:r w:rsidRPr="002E6E06">
        <w:rPr>
          <w:rFonts w:eastAsia="Calibri"/>
          <w:color w:val="000000"/>
          <w:sz w:val="24"/>
          <w:szCs w:val="24"/>
        </w:rPr>
        <w:t>Пілсудського</w:t>
      </w:r>
      <w:proofErr w:type="spellEnd"/>
      <w:r w:rsidRPr="002E6E06">
        <w:rPr>
          <w:rFonts w:eastAsia="Calibri"/>
          <w:color w:val="000000"/>
          <w:sz w:val="24"/>
          <w:szCs w:val="24"/>
        </w:rPr>
        <w:t xml:space="preserve">. Війна 1920 / Булгаков В.В., </w:t>
      </w:r>
      <w:proofErr w:type="spellStart"/>
      <w:r w:rsidRPr="002E6E06">
        <w:rPr>
          <w:rFonts w:eastAsia="Calibri"/>
          <w:color w:val="000000"/>
          <w:sz w:val="24"/>
          <w:szCs w:val="24"/>
        </w:rPr>
        <w:t>Ведіна</w:t>
      </w:r>
      <w:proofErr w:type="spellEnd"/>
      <w:r w:rsidRPr="002E6E06">
        <w:rPr>
          <w:rFonts w:eastAsia="Calibri"/>
          <w:color w:val="000000"/>
          <w:sz w:val="24"/>
          <w:szCs w:val="24"/>
        </w:rPr>
        <w:t xml:space="preserve"> В.П. (переклад з польського). – К.: </w:t>
      </w:r>
      <w:proofErr w:type="spellStart"/>
      <w:r w:rsidRPr="002E6E06">
        <w:rPr>
          <w:rFonts w:eastAsia="Calibri"/>
          <w:color w:val="000000"/>
          <w:sz w:val="24"/>
          <w:szCs w:val="24"/>
        </w:rPr>
        <w:t>Лібра</w:t>
      </w:r>
      <w:proofErr w:type="spellEnd"/>
      <w:r w:rsidRPr="002E6E06">
        <w:rPr>
          <w:rFonts w:eastAsia="Calibri"/>
          <w:color w:val="000000"/>
          <w:sz w:val="24"/>
          <w:szCs w:val="24"/>
        </w:rPr>
        <w:t>, 1997. – 372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109. Російсько-український, українсько-російський словник військової справи / уклад. Л.В. </w:t>
      </w:r>
      <w:proofErr w:type="spellStart"/>
      <w:r w:rsidRPr="002E6E06">
        <w:rPr>
          <w:rFonts w:eastAsia="Calibri"/>
          <w:color w:val="000000"/>
          <w:sz w:val="24"/>
          <w:szCs w:val="24"/>
        </w:rPr>
        <w:t>Туровська</w:t>
      </w:r>
      <w:proofErr w:type="spellEnd"/>
      <w:r w:rsidRPr="002E6E06">
        <w:rPr>
          <w:rFonts w:eastAsia="Calibri"/>
          <w:color w:val="000000"/>
          <w:sz w:val="24"/>
          <w:szCs w:val="24"/>
        </w:rPr>
        <w:t xml:space="preserve">; </w:t>
      </w:r>
      <w:proofErr w:type="spellStart"/>
      <w:r w:rsidRPr="002E6E06">
        <w:rPr>
          <w:rFonts w:eastAsia="Calibri"/>
          <w:color w:val="000000"/>
          <w:sz w:val="24"/>
          <w:szCs w:val="24"/>
        </w:rPr>
        <w:t>відп</w:t>
      </w:r>
      <w:proofErr w:type="spellEnd"/>
      <w:r w:rsidRPr="002E6E06">
        <w:rPr>
          <w:rFonts w:eastAsia="Calibri"/>
          <w:color w:val="000000"/>
          <w:sz w:val="24"/>
          <w:szCs w:val="24"/>
        </w:rPr>
        <w:t>. ред. Л. Симоненко. – Київ; Ірпінь: Перун, 2018 – 330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110. Реєстр усього Війська Запорозького після </w:t>
      </w:r>
      <w:proofErr w:type="spellStart"/>
      <w:r w:rsidRPr="002E6E06">
        <w:rPr>
          <w:rFonts w:eastAsia="Calibri"/>
          <w:color w:val="000000"/>
          <w:sz w:val="24"/>
          <w:szCs w:val="24"/>
        </w:rPr>
        <w:t>Зборовського</w:t>
      </w:r>
      <w:proofErr w:type="spellEnd"/>
      <w:r w:rsidRPr="002E6E06">
        <w:rPr>
          <w:rFonts w:eastAsia="Calibri"/>
          <w:color w:val="000000"/>
          <w:sz w:val="24"/>
          <w:szCs w:val="24"/>
        </w:rPr>
        <w:t xml:space="preserve"> договору з королем польським Яном Казимиром складений 1649 року жовтня 16 дня й виданий по достеменному виданню О.М.</w:t>
      </w:r>
      <w:proofErr w:type="spellStart"/>
      <w:r w:rsidRPr="002E6E06">
        <w:rPr>
          <w:rFonts w:eastAsia="Calibri"/>
          <w:color w:val="000000"/>
          <w:sz w:val="24"/>
          <w:szCs w:val="24"/>
        </w:rPr>
        <w:t>Бодянського</w:t>
      </w:r>
      <w:proofErr w:type="spellEnd"/>
      <w:r w:rsidRPr="002E6E06">
        <w:rPr>
          <w:rFonts w:eastAsia="Calibri"/>
          <w:color w:val="000000"/>
          <w:sz w:val="24"/>
          <w:szCs w:val="24"/>
        </w:rPr>
        <w:t xml:space="preserve"> (редактор Я.</w:t>
      </w:r>
      <w:proofErr w:type="spellStart"/>
      <w:r w:rsidRPr="002E6E06">
        <w:rPr>
          <w:rFonts w:eastAsia="Calibri"/>
          <w:color w:val="000000"/>
          <w:sz w:val="24"/>
          <w:szCs w:val="24"/>
        </w:rPr>
        <w:t>Орос</w:t>
      </w:r>
      <w:proofErr w:type="spellEnd"/>
      <w:r w:rsidRPr="002E6E06">
        <w:rPr>
          <w:rFonts w:eastAsia="Calibri"/>
          <w:color w:val="000000"/>
          <w:sz w:val="24"/>
          <w:szCs w:val="24"/>
        </w:rPr>
        <w:t>). – К.: МСП «козаки», 1994. – 105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111. </w:t>
      </w:r>
      <w:proofErr w:type="spellStart"/>
      <w:r w:rsidRPr="002E6E06">
        <w:rPr>
          <w:rFonts w:eastAsia="Calibri"/>
          <w:color w:val="000000"/>
          <w:sz w:val="24"/>
          <w:szCs w:val="24"/>
        </w:rPr>
        <w:t>Содоль</w:t>
      </w:r>
      <w:proofErr w:type="spellEnd"/>
      <w:r w:rsidRPr="002E6E06">
        <w:rPr>
          <w:rFonts w:eastAsia="Calibri"/>
          <w:color w:val="000000"/>
          <w:sz w:val="24"/>
          <w:szCs w:val="24"/>
        </w:rPr>
        <w:t xml:space="preserve"> П. Українська Повстанська Армія 1943 – 1949 рр. Довідник другий. Пролог., Нью-Йорк, 1993. – 295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112. </w:t>
      </w:r>
      <w:proofErr w:type="spellStart"/>
      <w:r w:rsidRPr="002E6E06">
        <w:rPr>
          <w:rFonts w:eastAsia="Calibri"/>
          <w:color w:val="000000"/>
          <w:sz w:val="24"/>
          <w:szCs w:val="24"/>
        </w:rPr>
        <w:t>Содоль</w:t>
      </w:r>
      <w:proofErr w:type="spellEnd"/>
      <w:r w:rsidRPr="002E6E06">
        <w:rPr>
          <w:rFonts w:eastAsia="Calibri"/>
          <w:color w:val="000000"/>
          <w:sz w:val="24"/>
          <w:szCs w:val="24"/>
        </w:rPr>
        <w:t xml:space="preserve"> П. Українська Повстанська Армія 1943 – 1949 рр. Довідник., Нью-Йорк, 1994. – 61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113. </w:t>
      </w:r>
      <w:proofErr w:type="spellStart"/>
      <w:r w:rsidRPr="002E6E06">
        <w:rPr>
          <w:rFonts w:eastAsia="Calibri"/>
          <w:color w:val="000000"/>
          <w:sz w:val="24"/>
          <w:szCs w:val="24"/>
        </w:rPr>
        <w:t>Садовнік</w:t>
      </w:r>
      <w:proofErr w:type="spellEnd"/>
      <w:r w:rsidRPr="002E6E06">
        <w:rPr>
          <w:rFonts w:eastAsia="Calibri"/>
          <w:color w:val="000000"/>
          <w:sz w:val="24"/>
          <w:szCs w:val="24"/>
        </w:rPr>
        <w:t xml:space="preserve"> Т., </w:t>
      </w:r>
      <w:proofErr w:type="spellStart"/>
      <w:r w:rsidRPr="002E6E06">
        <w:rPr>
          <w:rFonts w:eastAsia="Calibri"/>
          <w:color w:val="000000"/>
          <w:sz w:val="24"/>
          <w:szCs w:val="24"/>
        </w:rPr>
        <w:t>Бірюліна</w:t>
      </w:r>
      <w:proofErr w:type="spellEnd"/>
      <w:r w:rsidRPr="002E6E06">
        <w:rPr>
          <w:rFonts w:eastAsia="Calibri"/>
          <w:color w:val="000000"/>
          <w:sz w:val="24"/>
          <w:szCs w:val="24"/>
        </w:rPr>
        <w:t xml:space="preserve"> О., </w:t>
      </w:r>
      <w:proofErr w:type="spellStart"/>
      <w:r w:rsidRPr="002E6E06">
        <w:rPr>
          <w:rFonts w:eastAsia="Calibri"/>
          <w:color w:val="000000"/>
          <w:sz w:val="24"/>
          <w:szCs w:val="24"/>
        </w:rPr>
        <w:t>Барик</w:t>
      </w:r>
      <w:proofErr w:type="spellEnd"/>
      <w:r w:rsidRPr="002E6E06">
        <w:rPr>
          <w:rFonts w:eastAsia="Calibri"/>
          <w:color w:val="000000"/>
          <w:sz w:val="24"/>
          <w:szCs w:val="24"/>
        </w:rPr>
        <w:t xml:space="preserve"> В. Європейський з’їзд 1429 року в Луцьку. Луцьк, 2006. – 31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114. </w:t>
      </w:r>
      <w:proofErr w:type="spellStart"/>
      <w:r w:rsidRPr="002E6E06">
        <w:rPr>
          <w:rFonts w:eastAsia="Calibri"/>
          <w:color w:val="000000"/>
          <w:sz w:val="24"/>
          <w:szCs w:val="24"/>
        </w:rPr>
        <w:t>Середюк</w:t>
      </w:r>
      <w:proofErr w:type="spellEnd"/>
      <w:r w:rsidRPr="002E6E06">
        <w:rPr>
          <w:rFonts w:eastAsia="Calibri"/>
          <w:color w:val="000000"/>
          <w:sz w:val="24"/>
          <w:szCs w:val="24"/>
        </w:rPr>
        <w:t xml:space="preserve"> О., Лис С. Козак Мамай – український спаситель. Козаки – характерники Байда і Сірко. Публіцистичні статті. – Київ: Видавництво ФОП </w:t>
      </w:r>
      <w:proofErr w:type="spellStart"/>
      <w:r w:rsidRPr="002E6E06">
        <w:rPr>
          <w:rFonts w:eastAsia="Calibri"/>
          <w:color w:val="000000"/>
          <w:sz w:val="24"/>
          <w:szCs w:val="24"/>
        </w:rPr>
        <w:t>Стебеляк</w:t>
      </w:r>
      <w:proofErr w:type="spellEnd"/>
      <w:r w:rsidRPr="002E6E06">
        <w:rPr>
          <w:rFonts w:eastAsia="Calibri"/>
          <w:color w:val="000000"/>
          <w:sz w:val="24"/>
          <w:szCs w:val="24"/>
        </w:rPr>
        <w:t>, 2017. – 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115. </w:t>
      </w:r>
      <w:proofErr w:type="spellStart"/>
      <w:r w:rsidRPr="002E6E06">
        <w:rPr>
          <w:rFonts w:eastAsia="Calibri"/>
          <w:color w:val="000000"/>
          <w:sz w:val="24"/>
          <w:szCs w:val="24"/>
        </w:rPr>
        <w:t>Сідак</w:t>
      </w:r>
      <w:proofErr w:type="spellEnd"/>
      <w:r w:rsidRPr="002E6E06">
        <w:rPr>
          <w:rFonts w:eastAsia="Calibri"/>
          <w:color w:val="000000"/>
          <w:sz w:val="24"/>
          <w:szCs w:val="24"/>
        </w:rPr>
        <w:t xml:space="preserve"> В.С. Національні спецслужби в період Української революції 1917 – 1921 рр. (невідомі сторінки історії): Монографія. – К.: Видавничий дім «Альтернативи», 1998. – 320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116. </w:t>
      </w:r>
      <w:proofErr w:type="spellStart"/>
      <w:r w:rsidRPr="002E6E06">
        <w:rPr>
          <w:rFonts w:eastAsia="Calibri"/>
          <w:color w:val="000000"/>
          <w:sz w:val="24"/>
          <w:szCs w:val="24"/>
        </w:rPr>
        <w:t>Сергійчук</w:t>
      </w:r>
      <w:proofErr w:type="spellEnd"/>
      <w:r w:rsidRPr="002E6E06">
        <w:rPr>
          <w:rFonts w:eastAsia="Calibri"/>
          <w:color w:val="000000"/>
          <w:sz w:val="24"/>
          <w:szCs w:val="24"/>
        </w:rPr>
        <w:t xml:space="preserve"> В.І. Іменем Війська Запорозького. Українське козацтво в міжнародних відносинах ХVI – середина Х VIІІ століття. – К.: Видавництво «Україна», 1991. – 253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117. </w:t>
      </w:r>
      <w:proofErr w:type="spellStart"/>
      <w:r w:rsidRPr="002E6E06">
        <w:rPr>
          <w:rFonts w:eastAsia="Calibri"/>
          <w:color w:val="000000"/>
          <w:sz w:val="24"/>
          <w:szCs w:val="24"/>
        </w:rPr>
        <w:t>Середюк</w:t>
      </w:r>
      <w:proofErr w:type="spellEnd"/>
      <w:r w:rsidRPr="002E6E06">
        <w:rPr>
          <w:rFonts w:eastAsia="Calibri"/>
          <w:color w:val="000000"/>
          <w:sz w:val="24"/>
          <w:szCs w:val="24"/>
        </w:rPr>
        <w:t xml:space="preserve"> О.М. Лицарі сонця. 2-е видання, доповнене та перероблене: Луцьк: ВАТ «Волинська обласна друкарня», 2008. – 476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118. Світова гібридна війна: український фронт. Монографія / За </w:t>
      </w:r>
      <w:proofErr w:type="spellStart"/>
      <w:r w:rsidRPr="002E6E06">
        <w:rPr>
          <w:rFonts w:eastAsia="Calibri"/>
          <w:color w:val="000000"/>
          <w:sz w:val="24"/>
          <w:szCs w:val="24"/>
        </w:rPr>
        <w:t>заг</w:t>
      </w:r>
      <w:proofErr w:type="spellEnd"/>
      <w:r w:rsidRPr="002E6E06">
        <w:rPr>
          <w:rFonts w:eastAsia="Calibri"/>
          <w:color w:val="000000"/>
          <w:sz w:val="24"/>
          <w:szCs w:val="24"/>
        </w:rPr>
        <w:t>. ред. В.П. Горбуліна. – Харків: ФОЛІО, 2017. – 496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119. </w:t>
      </w:r>
      <w:proofErr w:type="spellStart"/>
      <w:r w:rsidRPr="002E6E06">
        <w:rPr>
          <w:rFonts w:eastAsia="Calibri"/>
          <w:color w:val="000000"/>
          <w:sz w:val="24"/>
          <w:szCs w:val="24"/>
        </w:rPr>
        <w:t>Середюк</w:t>
      </w:r>
      <w:proofErr w:type="spellEnd"/>
      <w:r w:rsidRPr="002E6E06">
        <w:rPr>
          <w:rFonts w:eastAsia="Calibri"/>
          <w:color w:val="000000"/>
          <w:sz w:val="24"/>
          <w:szCs w:val="24"/>
        </w:rPr>
        <w:t xml:space="preserve"> О.М. Україна. </w:t>
      </w:r>
      <w:proofErr w:type="spellStart"/>
      <w:r w:rsidRPr="002E6E06">
        <w:rPr>
          <w:rFonts w:eastAsia="Calibri"/>
          <w:color w:val="000000"/>
          <w:sz w:val="24"/>
          <w:szCs w:val="24"/>
        </w:rPr>
        <w:t>Хроніка</w:t>
      </w:r>
      <w:proofErr w:type="spellEnd"/>
      <w:r w:rsidRPr="002E6E06">
        <w:rPr>
          <w:rFonts w:eastAsia="Calibri"/>
          <w:color w:val="000000"/>
          <w:sz w:val="24"/>
          <w:szCs w:val="24"/>
        </w:rPr>
        <w:t xml:space="preserve"> подій: від Майдану – до АТО: Публіцистичні статті. – Київ: Видавництво ФОП </w:t>
      </w:r>
      <w:proofErr w:type="spellStart"/>
      <w:r w:rsidRPr="002E6E06">
        <w:rPr>
          <w:rFonts w:eastAsia="Calibri"/>
          <w:color w:val="000000"/>
          <w:sz w:val="24"/>
          <w:szCs w:val="24"/>
        </w:rPr>
        <w:t>Стебеляк</w:t>
      </w:r>
      <w:proofErr w:type="spellEnd"/>
      <w:r w:rsidRPr="002E6E06">
        <w:rPr>
          <w:rFonts w:eastAsia="Calibri"/>
          <w:color w:val="000000"/>
          <w:sz w:val="24"/>
          <w:szCs w:val="24"/>
        </w:rPr>
        <w:t>, 2015. – 340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120. Становлення та розвиток структур виховної роботи в Збройних Силах України (Монографія) / Міністерство оборони України. Науково-дослідний центр гуманітарних проблем Збройних Сил України: М.В. </w:t>
      </w:r>
      <w:proofErr w:type="spellStart"/>
      <w:r w:rsidRPr="002E6E06">
        <w:rPr>
          <w:rFonts w:eastAsia="Calibri"/>
          <w:color w:val="000000"/>
          <w:sz w:val="24"/>
          <w:szCs w:val="24"/>
        </w:rPr>
        <w:t>Герасименко</w:t>
      </w:r>
      <w:proofErr w:type="spellEnd"/>
      <w:r w:rsidRPr="002E6E06">
        <w:rPr>
          <w:rFonts w:eastAsia="Calibri"/>
          <w:color w:val="000000"/>
          <w:sz w:val="24"/>
          <w:szCs w:val="24"/>
        </w:rPr>
        <w:t xml:space="preserve">, А.О. Кобзар, Ю.І. Костенко, В.М. </w:t>
      </w:r>
      <w:proofErr w:type="spellStart"/>
      <w:r w:rsidRPr="002E6E06">
        <w:rPr>
          <w:rFonts w:eastAsia="Calibri"/>
          <w:color w:val="000000"/>
          <w:sz w:val="24"/>
          <w:szCs w:val="24"/>
        </w:rPr>
        <w:t>Малюга</w:t>
      </w:r>
      <w:proofErr w:type="spellEnd"/>
      <w:r w:rsidRPr="002E6E06">
        <w:rPr>
          <w:rFonts w:eastAsia="Calibri"/>
          <w:color w:val="000000"/>
          <w:sz w:val="24"/>
          <w:szCs w:val="24"/>
        </w:rPr>
        <w:t>. – К: НДЦ ГП ЗС України, 2012. – 160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121. </w:t>
      </w:r>
      <w:proofErr w:type="spellStart"/>
      <w:r w:rsidRPr="002E6E06">
        <w:rPr>
          <w:rFonts w:eastAsia="Calibri"/>
          <w:color w:val="000000"/>
          <w:sz w:val="24"/>
          <w:szCs w:val="24"/>
        </w:rPr>
        <w:t>Cавченко</w:t>
      </w:r>
      <w:proofErr w:type="spellEnd"/>
      <w:r w:rsidRPr="002E6E06">
        <w:rPr>
          <w:rFonts w:eastAsia="Calibri"/>
          <w:color w:val="000000"/>
          <w:sz w:val="24"/>
          <w:szCs w:val="24"/>
        </w:rPr>
        <w:t xml:space="preserve"> В.А. Павло Скоропадський – останній гетьман України / Художники – </w:t>
      </w:r>
      <w:proofErr w:type="spellStart"/>
      <w:r w:rsidRPr="002E6E06">
        <w:rPr>
          <w:rFonts w:eastAsia="Calibri"/>
          <w:color w:val="000000"/>
          <w:sz w:val="24"/>
          <w:szCs w:val="24"/>
        </w:rPr>
        <w:t>оформлювачи</w:t>
      </w:r>
      <w:proofErr w:type="spellEnd"/>
      <w:r w:rsidRPr="002E6E06">
        <w:rPr>
          <w:rFonts w:eastAsia="Calibri"/>
          <w:color w:val="000000"/>
          <w:sz w:val="24"/>
          <w:szCs w:val="24"/>
        </w:rPr>
        <w:t xml:space="preserve"> Б.П. Бублик, В.А. </w:t>
      </w:r>
      <w:proofErr w:type="spellStart"/>
      <w:r w:rsidRPr="002E6E06">
        <w:rPr>
          <w:rFonts w:eastAsia="Calibri"/>
          <w:color w:val="000000"/>
          <w:sz w:val="24"/>
          <w:szCs w:val="24"/>
        </w:rPr>
        <w:t>Мурликін</w:t>
      </w:r>
      <w:proofErr w:type="spellEnd"/>
      <w:r w:rsidRPr="002E6E06">
        <w:rPr>
          <w:rFonts w:eastAsia="Calibri"/>
          <w:color w:val="000000"/>
          <w:sz w:val="24"/>
          <w:szCs w:val="24"/>
        </w:rPr>
        <w:t>. – Харків: Фоліо, 2008. – 380 с. (історичне досьє).</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122. Смолій В.А., Степанков В.С. Богдан Хмельницький (соціально-політичний портрет). – 2-ге вид. </w:t>
      </w:r>
      <w:proofErr w:type="spellStart"/>
      <w:r w:rsidRPr="002E6E06">
        <w:rPr>
          <w:rFonts w:eastAsia="Calibri"/>
          <w:color w:val="000000"/>
          <w:sz w:val="24"/>
          <w:szCs w:val="24"/>
        </w:rPr>
        <w:t>доб</w:t>
      </w:r>
      <w:proofErr w:type="spellEnd"/>
      <w:r w:rsidRPr="002E6E06">
        <w:rPr>
          <w:rFonts w:eastAsia="Calibri"/>
          <w:color w:val="000000"/>
          <w:sz w:val="24"/>
          <w:szCs w:val="24"/>
        </w:rPr>
        <w:t>. перероб. – К.: Либідь, 1995. – 624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123. </w:t>
      </w:r>
      <w:proofErr w:type="spellStart"/>
      <w:r w:rsidRPr="002E6E06">
        <w:rPr>
          <w:rFonts w:eastAsia="Calibri"/>
          <w:color w:val="000000"/>
          <w:sz w:val="24"/>
          <w:szCs w:val="24"/>
        </w:rPr>
        <w:t>Сікора</w:t>
      </w:r>
      <w:proofErr w:type="spellEnd"/>
      <w:r w:rsidRPr="002E6E06">
        <w:rPr>
          <w:rFonts w:eastAsia="Calibri"/>
          <w:color w:val="000000"/>
          <w:sz w:val="24"/>
          <w:szCs w:val="24"/>
        </w:rPr>
        <w:t xml:space="preserve">  Р. З історії польських крилатих гусарів. / Переклад Л. Лисенко. – К.: Дух і літера, 2012. – 96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124. </w:t>
      </w:r>
      <w:proofErr w:type="spellStart"/>
      <w:r w:rsidRPr="002E6E06">
        <w:rPr>
          <w:rFonts w:eastAsia="Calibri"/>
          <w:color w:val="000000"/>
          <w:sz w:val="24"/>
          <w:szCs w:val="24"/>
        </w:rPr>
        <w:t>Стороженко</w:t>
      </w:r>
      <w:proofErr w:type="spellEnd"/>
      <w:r w:rsidRPr="002E6E06">
        <w:rPr>
          <w:rFonts w:eastAsia="Calibri"/>
          <w:color w:val="000000"/>
          <w:sz w:val="24"/>
          <w:szCs w:val="24"/>
        </w:rPr>
        <w:t xml:space="preserve"> І.С. Богдан Хмельницький і воєнне мистецтво у Визвольній війні українського народу середини ХVІІ ст. Книга перша: воєнні дії 1648 – 1652 рр.: Наукове видання. – Дніпропетровськ: Вид-во ДДУ, 1996. – 320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125. Савченко В.Л. </w:t>
      </w:r>
      <w:proofErr w:type="spellStart"/>
      <w:r w:rsidRPr="002E6E06">
        <w:rPr>
          <w:rFonts w:eastAsia="Calibri"/>
          <w:color w:val="000000"/>
          <w:sz w:val="24"/>
          <w:szCs w:val="24"/>
        </w:rPr>
        <w:t>Двенадцать</w:t>
      </w:r>
      <w:proofErr w:type="spellEnd"/>
      <w:r w:rsidRPr="002E6E06">
        <w:rPr>
          <w:rFonts w:eastAsia="Calibri"/>
          <w:color w:val="000000"/>
          <w:sz w:val="24"/>
          <w:szCs w:val="24"/>
        </w:rPr>
        <w:t xml:space="preserve"> </w:t>
      </w:r>
      <w:proofErr w:type="spellStart"/>
      <w:r w:rsidRPr="002E6E06">
        <w:rPr>
          <w:rFonts w:eastAsia="Calibri"/>
          <w:color w:val="000000"/>
          <w:sz w:val="24"/>
          <w:szCs w:val="24"/>
        </w:rPr>
        <w:t>войн</w:t>
      </w:r>
      <w:proofErr w:type="spellEnd"/>
      <w:r w:rsidRPr="002E6E06">
        <w:rPr>
          <w:rFonts w:eastAsia="Calibri"/>
          <w:color w:val="000000"/>
          <w:sz w:val="24"/>
          <w:szCs w:val="24"/>
        </w:rPr>
        <w:t xml:space="preserve"> за </w:t>
      </w:r>
      <w:proofErr w:type="spellStart"/>
      <w:r w:rsidRPr="002E6E06">
        <w:rPr>
          <w:rFonts w:eastAsia="Calibri"/>
          <w:color w:val="000000"/>
          <w:sz w:val="24"/>
          <w:szCs w:val="24"/>
        </w:rPr>
        <w:t>Украину</w:t>
      </w:r>
      <w:proofErr w:type="spellEnd"/>
      <w:r w:rsidRPr="002E6E06">
        <w:rPr>
          <w:rFonts w:eastAsia="Calibri"/>
          <w:color w:val="000000"/>
          <w:sz w:val="24"/>
          <w:szCs w:val="24"/>
        </w:rPr>
        <w:t xml:space="preserve"> / Художник – </w:t>
      </w:r>
      <w:proofErr w:type="spellStart"/>
      <w:r w:rsidRPr="002E6E06">
        <w:rPr>
          <w:rFonts w:eastAsia="Calibri"/>
          <w:color w:val="000000"/>
          <w:sz w:val="24"/>
          <w:szCs w:val="24"/>
        </w:rPr>
        <w:t>оформитель</w:t>
      </w:r>
      <w:proofErr w:type="spellEnd"/>
      <w:r w:rsidRPr="002E6E06">
        <w:rPr>
          <w:rFonts w:eastAsia="Calibri"/>
          <w:color w:val="000000"/>
          <w:sz w:val="24"/>
          <w:szCs w:val="24"/>
        </w:rPr>
        <w:t xml:space="preserve"> А.А. Ленчик. – </w:t>
      </w:r>
      <w:proofErr w:type="spellStart"/>
      <w:r w:rsidRPr="002E6E06">
        <w:rPr>
          <w:rFonts w:eastAsia="Calibri"/>
          <w:color w:val="000000"/>
          <w:sz w:val="24"/>
          <w:szCs w:val="24"/>
        </w:rPr>
        <w:t>Харьков</w:t>
      </w:r>
      <w:proofErr w:type="spellEnd"/>
      <w:r w:rsidRPr="002E6E06">
        <w:rPr>
          <w:rFonts w:eastAsia="Calibri"/>
          <w:color w:val="000000"/>
          <w:sz w:val="24"/>
          <w:szCs w:val="24"/>
        </w:rPr>
        <w:t xml:space="preserve">: </w:t>
      </w:r>
      <w:proofErr w:type="spellStart"/>
      <w:r w:rsidRPr="002E6E06">
        <w:rPr>
          <w:rFonts w:eastAsia="Calibri"/>
          <w:color w:val="000000"/>
          <w:sz w:val="24"/>
          <w:szCs w:val="24"/>
        </w:rPr>
        <w:t>Фолио</w:t>
      </w:r>
      <w:proofErr w:type="spellEnd"/>
      <w:r w:rsidRPr="002E6E06">
        <w:rPr>
          <w:rFonts w:eastAsia="Calibri"/>
          <w:color w:val="000000"/>
          <w:sz w:val="24"/>
          <w:szCs w:val="24"/>
        </w:rPr>
        <w:t>, 2005. – 415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126. </w:t>
      </w:r>
      <w:proofErr w:type="spellStart"/>
      <w:r w:rsidRPr="002E6E06">
        <w:rPr>
          <w:rFonts w:eastAsia="Calibri"/>
          <w:color w:val="000000"/>
          <w:sz w:val="24"/>
          <w:szCs w:val="24"/>
        </w:rPr>
        <w:t>Солдатенко</w:t>
      </w:r>
      <w:proofErr w:type="spellEnd"/>
      <w:r w:rsidRPr="002E6E06">
        <w:rPr>
          <w:rFonts w:eastAsia="Calibri"/>
          <w:color w:val="000000"/>
          <w:sz w:val="24"/>
          <w:szCs w:val="24"/>
        </w:rPr>
        <w:t xml:space="preserve"> В.Ф. Українська революція. Історичний нарис: Монографія. – К.: Либідь, 1999. – 976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127. </w:t>
      </w:r>
      <w:proofErr w:type="spellStart"/>
      <w:r w:rsidRPr="002E6E06">
        <w:rPr>
          <w:rFonts w:eastAsia="Calibri"/>
          <w:color w:val="000000"/>
          <w:sz w:val="24"/>
          <w:szCs w:val="24"/>
        </w:rPr>
        <w:t>Стахів</w:t>
      </w:r>
      <w:proofErr w:type="spellEnd"/>
      <w:r w:rsidRPr="002E6E06">
        <w:rPr>
          <w:rFonts w:eastAsia="Calibri"/>
          <w:color w:val="000000"/>
          <w:sz w:val="24"/>
          <w:szCs w:val="24"/>
        </w:rPr>
        <w:t xml:space="preserve"> М. Україна в добі Директорії УНР. </w:t>
      </w:r>
      <w:proofErr w:type="spellStart"/>
      <w:r w:rsidRPr="002E6E06">
        <w:rPr>
          <w:rFonts w:eastAsia="Calibri"/>
          <w:color w:val="000000"/>
          <w:sz w:val="24"/>
          <w:szCs w:val="24"/>
        </w:rPr>
        <w:t>–Торонто</w:t>
      </w:r>
      <w:proofErr w:type="spellEnd"/>
      <w:r w:rsidRPr="002E6E06">
        <w:rPr>
          <w:rFonts w:eastAsia="Calibri"/>
          <w:color w:val="000000"/>
          <w:sz w:val="24"/>
          <w:szCs w:val="24"/>
        </w:rPr>
        <w:t>, 1963. – 248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128. Субтельний О. Україна: історія. – К.: Либідь, 1994. – 736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129. </w:t>
      </w:r>
      <w:proofErr w:type="spellStart"/>
      <w:r w:rsidRPr="002E6E06">
        <w:rPr>
          <w:rFonts w:eastAsia="Calibri"/>
          <w:color w:val="000000"/>
          <w:sz w:val="24"/>
          <w:szCs w:val="24"/>
        </w:rPr>
        <w:t>Трубайчук</w:t>
      </w:r>
      <w:proofErr w:type="spellEnd"/>
      <w:r w:rsidRPr="002E6E06">
        <w:rPr>
          <w:rFonts w:eastAsia="Calibri"/>
          <w:color w:val="000000"/>
          <w:sz w:val="24"/>
          <w:szCs w:val="24"/>
        </w:rPr>
        <w:t xml:space="preserve"> А.Ф. Друга світова війна . Навчальне видання: К.: «Наукова думка», 1995. – 192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130. </w:t>
      </w:r>
      <w:proofErr w:type="spellStart"/>
      <w:r w:rsidRPr="002E6E06">
        <w:rPr>
          <w:rFonts w:eastAsia="Calibri"/>
          <w:color w:val="000000"/>
          <w:sz w:val="24"/>
          <w:szCs w:val="24"/>
        </w:rPr>
        <w:t>Тимко</w:t>
      </w:r>
      <w:proofErr w:type="spellEnd"/>
      <w:r w:rsidRPr="002E6E06">
        <w:rPr>
          <w:rFonts w:eastAsia="Calibri"/>
          <w:color w:val="000000"/>
          <w:sz w:val="24"/>
          <w:szCs w:val="24"/>
        </w:rPr>
        <w:t xml:space="preserve"> Г. Третій Рим: імперія проти України. Історико-політичний нарис. – Київ: «</w:t>
      </w:r>
      <w:proofErr w:type="spellStart"/>
      <w:r w:rsidRPr="002E6E06">
        <w:rPr>
          <w:rFonts w:eastAsia="Calibri"/>
          <w:color w:val="000000"/>
          <w:sz w:val="24"/>
          <w:szCs w:val="24"/>
        </w:rPr>
        <w:t>BeeZone</w:t>
      </w:r>
      <w:proofErr w:type="spellEnd"/>
      <w:r w:rsidRPr="002E6E06">
        <w:rPr>
          <w:rFonts w:eastAsia="Calibri"/>
          <w:color w:val="000000"/>
          <w:sz w:val="24"/>
          <w:szCs w:val="24"/>
        </w:rPr>
        <w:t>», 2004. – 352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131. </w:t>
      </w:r>
      <w:proofErr w:type="spellStart"/>
      <w:r w:rsidRPr="002E6E06">
        <w:rPr>
          <w:rFonts w:eastAsia="Calibri"/>
          <w:color w:val="000000"/>
          <w:sz w:val="24"/>
          <w:szCs w:val="24"/>
        </w:rPr>
        <w:t>Тимчук</w:t>
      </w:r>
      <w:proofErr w:type="spellEnd"/>
      <w:r w:rsidRPr="002E6E06">
        <w:rPr>
          <w:rFonts w:eastAsia="Calibri"/>
          <w:color w:val="000000"/>
          <w:sz w:val="24"/>
          <w:szCs w:val="24"/>
        </w:rPr>
        <w:t xml:space="preserve"> Д., </w:t>
      </w:r>
      <w:proofErr w:type="spellStart"/>
      <w:r w:rsidRPr="002E6E06">
        <w:rPr>
          <w:rFonts w:eastAsia="Calibri"/>
          <w:color w:val="000000"/>
          <w:sz w:val="24"/>
          <w:szCs w:val="24"/>
        </w:rPr>
        <w:t>Карін</w:t>
      </w:r>
      <w:proofErr w:type="spellEnd"/>
      <w:r w:rsidRPr="002E6E06">
        <w:rPr>
          <w:rFonts w:eastAsia="Calibri"/>
          <w:color w:val="000000"/>
          <w:sz w:val="24"/>
          <w:szCs w:val="24"/>
        </w:rPr>
        <w:t xml:space="preserve"> Ю., </w:t>
      </w:r>
      <w:proofErr w:type="spellStart"/>
      <w:r w:rsidRPr="002E6E06">
        <w:rPr>
          <w:rFonts w:eastAsia="Calibri"/>
          <w:color w:val="000000"/>
          <w:sz w:val="24"/>
          <w:szCs w:val="24"/>
        </w:rPr>
        <w:t>Мишовець</w:t>
      </w:r>
      <w:proofErr w:type="spellEnd"/>
      <w:r w:rsidRPr="002E6E06">
        <w:rPr>
          <w:rFonts w:eastAsia="Calibri"/>
          <w:color w:val="000000"/>
          <w:sz w:val="24"/>
          <w:szCs w:val="24"/>
        </w:rPr>
        <w:t xml:space="preserve"> К., </w:t>
      </w:r>
      <w:proofErr w:type="spellStart"/>
      <w:r w:rsidRPr="002E6E06">
        <w:rPr>
          <w:rFonts w:eastAsia="Calibri"/>
          <w:color w:val="000000"/>
          <w:sz w:val="24"/>
          <w:szCs w:val="24"/>
        </w:rPr>
        <w:t>Гусаров</w:t>
      </w:r>
      <w:proofErr w:type="spellEnd"/>
      <w:r w:rsidRPr="002E6E06">
        <w:rPr>
          <w:rFonts w:eastAsia="Calibri"/>
          <w:color w:val="000000"/>
          <w:sz w:val="24"/>
          <w:szCs w:val="24"/>
        </w:rPr>
        <w:t xml:space="preserve"> В. Вторгнення в Україну: </w:t>
      </w:r>
      <w:proofErr w:type="spellStart"/>
      <w:r w:rsidRPr="002E6E06">
        <w:rPr>
          <w:rFonts w:eastAsia="Calibri"/>
          <w:color w:val="000000"/>
          <w:sz w:val="24"/>
          <w:szCs w:val="24"/>
        </w:rPr>
        <w:t>Хроніка</w:t>
      </w:r>
      <w:proofErr w:type="spellEnd"/>
      <w:r w:rsidRPr="002E6E06">
        <w:rPr>
          <w:rFonts w:eastAsia="Calibri"/>
          <w:color w:val="000000"/>
          <w:sz w:val="24"/>
          <w:szCs w:val="24"/>
        </w:rPr>
        <w:t xml:space="preserve"> російської агресії / Група «Інформаційний спротив». – Київ – </w:t>
      </w:r>
      <w:proofErr w:type="spellStart"/>
      <w:r w:rsidRPr="002E6E06">
        <w:rPr>
          <w:rFonts w:eastAsia="Calibri"/>
          <w:color w:val="000000"/>
          <w:sz w:val="24"/>
          <w:szCs w:val="24"/>
        </w:rPr>
        <w:t>Брайт</w:t>
      </w:r>
      <w:proofErr w:type="spellEnd"/>
      <w:r w:rsidRPr="002E6E06">
        <w:rPr>
          <w:rFonts w:eastAsia="Calibri"/>
          <w:color w:val="000000"/>
          <w:sz w:val="24"/>
          <w:szCs w:val="24"/>
        </w:rPr>
        <w:t xml:space="preserve"> </w:t>
      </w:r>
      <w:proofErr w:type="spellStart"/>
      <w:r w:rsidRPr="002E6E06">
        <w:rPr>
          <w:rFonts w:eastAsia="Calibri"/>
          <w:color w:val="000000"/>
          <w:sz w:val="24"/>
          <w:szCs w:val="24"/>
        </w:rPr>
        <w:t>Стар</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Паблішинг</w:t>
      </w:r>
      <w:proofErr w:type="spellEnd"/>
      <w:r w:rsidRPr="002E6E06">
        <w:rPr>
          <w:rFonts w:eastAsia="Calibri"/>
          <w:color w:val="000000"/>
          <w:sz w:val="24"/>
          <w:szCs w:val="24"/>
        </w:rPr>
        <w:t>. – 2016. – 240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132. </w:t>
      </w:r>
      <w:proofErr w:type="spellStart"/>
      <w:r w:rsidRPr="002E6E06">
        <w:rPr>
          <w:rFonts w:eastAsia="Calibri"/>
          <w:color w:val="000000"/>
          <w:sz w:val="24"/>
          <w:szCs w:val="24"/>
        </w:rPr>
        <w:t>Тимко</w:t>
      </w:r>
      <w:proofErr w:type="spellEnd"/>
      <w:r w:rsidRPr="002E6E06">
        <w:rPr>
          <w:rFonts w:eastAsia="Calibri"/>
          <w:color w:val="000000"/>
          <w:sz w:val="24"/>
          <w:szCs w:val="24"/>
        </w:rPr>
        <w:t xml:space="preserve"> Г. Виховна робота в Збройних Силах України: історія і сучасність. – Київ – Варта, 1996. – 146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133. Так творилося українське військо: 10 спогадів учасників Визвольної війни 1917 – 1920 років / Упорядник Р.Коваль. – Київ-Вінниця: ДП «Державна картографічна фабрика», 2008. – 200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134. </w:t>
      </w:r>
      <w:proofErr w:type="spellStart"/>
      <w:r w:rsidRPr="002E6E06">
        <w:rPr>
          <w:rFonts w:eastAsia="Calibri"/>
          <w:color w:val="000000"/>
          <w:sz w:val="24"/>
          <w:szCs w:val="24"/>
        </w:rPr>
        <w:t>Тинченко</w:t>
      </w:r>
      <w:proofErr w:type="spellEnd"/>
      <w:r w:rsidRPr="002E6E06">
        <w:rPr>
          <w:rFonts w:eastAsia="Calibri"/>
          <w:color w:val="000000"/>
          <w:sz w:val="24"/>
          <w:szCs w:val="24"/>
        </w:rPr>
        <w:t xml:space="preserve"> Я. </w:t>
      </w:r>
      <w:proofErr w:type="spellStart"/>
      <w:r w:rsidRPr="002E6E06">
        <w:rPr>
          <w:rFonts w:eastAsia="Calibri"/>
          <w:color w:val="000000"/>
          <w:sz w:val="24"/>
          <w:szCs w:val="24"/>
        </w:rPr>
        <w:t>Армии</w:t>
      </w:r>
      <w:proofErr w:type="spellEnd"/>
      <w:r w:rsidRPr="002E6E06">
        <w:rPr>
          <w:rFonts w:eastAsia="Calibri"/>
          <w:color w:val="000000"/>
          <w:sz w:val="24"/>
          <w:szCs w:val="24"/>
        </w:rPr>
        <w:t xml:space="preserve"> </w:t>
      </w:r>
      <w:proofErr w:type="spellStart"/>
      <w:r w:rsidRPr="002E6E06">
        <w:rPr>
          <w:rFonts w:eastAsia="Calibri"/>
          <w:color w:val="000000"/>
          <w:sz w:val="24"/>
          <w:szCs w:val="24"/>
        </w:rPr>
        <w:t>Украины</w:t>
      </w:r>
      <w:proofErr w:type="spellEnd"/>
      <w:r w:rsidRPr="002E6E06">
        <w:rPr>
          <w:rFonts w:eastAsia="Calibri"/>
          <w:color w:val="000000"/>
          <w:sz w:val="24"/>
          <w:szCs w:val="24"/>
        </w:rPr>
        <w:t xml:space="preserve"> 1917 – 1920 гг. – М.; ООО </w:t>
      </w:r>
      <w:proofErr w:type="spellStart"/>
      <w:r w:rsidRPr="002E6E06">
        <w:rPr>
          <w:rFonts w:eastAsia="Calibri"/>
          <w:color w:val="000000"/>
          <w:sz w:val="24"/>
          <w:szCs w:val="24"/>
        </w:rPr>
        <w:t>„Восточный</w:t>
      </w:r>
      <w:proofErr w:type="spellEnd"/>
      <w:r w:rsidRPr="002E6E06">
        <w:rPr>
          <w:rFonts w:eastAsia="Calibri"/>
          <w:color w:val="000000"/>
          <w:sz w:val="24"/>
          <w:szCs w:val="24"/>
        </w:rPr>
        <w:t xml:space="preserve"> горизонт”, 2002. – 140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135. </w:t>
      </w:r>
      <w:proofErr w:type="spellStart"/>
      <w:r w:rsidRPr="002E6E06">
        <w:rPr>
          <w:rFonts w:eastAsia="Calibri"/>
          <w:color w:val="000000"/>
          <w:sz w:val="24"/>
          <w:szCs w:val="24"/>
        </w:rPr>
        <w:t>Тинченко</w:t>
      </w:r>
      <w:proofErr w:type="spellEnd"/>
      <w:r w:rsidRPr="002E6E06">
        <w:rPr>
          <w:rFonts w:eastAsia="Calibri"/>
          <w:color w:val="000000"/>
          <w:sz w:val="24"/>
          <w:szCs w:val="24"/>
        </w:rPr>
        <w:t xml:space="preserve"> Я. Перша українсько-більшовицька війна (грудень 1917 – березень 1918 рр.). – Київ–Львів, 1996. – 370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136. </w:t>
      </w:r>
      <w:proofErr w:type="spellStart"/>
      <w:r w:rsidRPr="002E6E06">
        <w:rPr>
          <w:rFonts w:eastAsia="Calibri"/>
          <w:color w:val="000000"/>
          <w:sz w:val="24"/>
          <w:szCs w:val="24"/>
        </w:rPr>
        <w:t>Тинченко</w:t>
      </w:r>
      <w:proofErr w:type="spellEnd"/>
      <w:r w:rsidRPr="002E6E06">
        <w:rPr>
          <w:rFonts w:eastAsia="Calibri"/>
          <w:color w:val="000000"/>
          <w:sz w:val="24"/>
          <w:szCs w:val="24"/>
        </w:rPr>
        <w:t xml:space="preserve"> Я. Перша українсько-більшовицька війна (грудень 1917 – березень 1918 рр.). – Київ–Львів, 1996. – 370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137. </w:t>
      </w:r>
      <w:proofErr w:type="spellStart"/>
      <w:r w:rsidRPr="002E6E06">
        <w:rPr>
          <w:rFonts w:eastAsia="Calibri"/>
          <w:color w:val="000000"/>
          <w:sz w:val="24"/>
          <w:szCs w:val="24"/>
        </w:rPr>
        <w:t>Тинченко</w:t>
      </w:r>
      <w:proofErr w:type="spellEnd"/>
      <w:r w:rsidRPr="002E6E06">
        <w:rPr>
          <w:rFonts w:eastAsia="Calibri"/>
          <w:color w:val="000000"/>
          <w:sz w:val="24"/>
          <w:szCs w:val="24"/>
        </w:rPr>
        <w:t xml:space="preserve"> Я. Офіцерський корпус Армії Української Народної Республіки (1917 – 1921): Наукове видання. – К.: </w:t>
      </w:r>
      <w:proofErr w:type="spellStart"/>
      <w:r w:rsidRPr="002E6E06">
        <w:rPr>
          <w:rFonts w:eastAsia="Calibri"/>
          <w:color w:val="000000"/>
          <w:sz w:val="24"/>
          <w:szCs w:val="24"/>
        </w:rPr>
        <w:t>Темпора</w:t>
      </w:r>
      <w:proofErr w:type="spellEnd"/>
      <w:r w:rsidRPr="002E6E06">
        <w:rPr>
          <w:rFonts w:eastAsia="Calibri"/>
          <w:color w:val="000000"/>
          <w:sz w:val="24"/>
          <w:szCs w:val="24"/>
        </w:rPr>
        <w:t>, 2007. – 536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138. </w:t>
      </w:r>
      <w:proofErr w:type="spellStart"/>
      <w:r w:rsidRPr="002E6E06">
        <w:rPr>
          <w:rFonts w:eastAsia="Calibri"/>
          <w:color w:val="000000"/>
          <w:sz w:val="24"/>
          <w:szCs w:val="24"/>
        </w:rPr>
        <w:t>Тинченко</w:t>
      </w:r>
      <w:proofErr w:type="spellEnd"/>
      <w:r w:rsidRPr="002E6E06">
        <w:rPr>
          <w:rFonts w:eastAsia="Calibri"/>
          <w:color w:val="000000"/>
          <w:sz w:val="24"/>
          <w:szCs w:val="24"/>
        </w:rPr>
        <w:t xml:space="preserve"> Я. Офіцерський корпус Армії Української Народної Республіки (1917 - 1921). – Книга ІІ: Наукове видання. – К.: </w:t>
      </w:r>
      <w:proofErr w:type="spellStart"/>
      <w:r w:rsidRPr="002E6E06">
        <w:rPr>
          <w:rFonts w:eastAsia="Calibri"/>
          <w:color w:val="000000"/>
          <w:sz w:val="24"/>
          <w:szCs w:val="24"/>
        </w:rPr>
        <w:t>Темпора</w:t>
      </w:r>
      <w:proofErr w:type="spellEnd"/>
      <w:r w:rsidRPr="002E6E06">
        <w:rPr>
          <w:rFonts w:eastAsia="Calibri"/>
          <w:color w:val="000000"/>
          <w:sz w:val="24"/>
          <w:szCs w:val="24"/>
        </w:rPr>
        <w:t>, 2011. – 424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139. Українсько-московська війна в документах (оперативні документи штабу армії Української Народної Республіки) / З передмовою і під редакцією Генерального штабу генерала В. </w:t>
      </w:r>
      <w:proofErr w:type="spellStart"/>
      <w:r w:rsidRPr="002E6E06">
        <w:rPr>
          <w:rFonts w:eastAsia="Calibri"/>
          <w:color w:val="000000"/>
          <w:sz w:val="24"/>
          <w:szCs w:val="24"/>
        </w:rPr>
        <w:t>Сальського</w:t>
      </w:r>
      <w:proofErr w:type="spellEnd"/>
      <w:r w:rsidRPr="002E6E06">
        <w:rPr>
          <w:rFonts w:eastAsia="Calibri"/>
          <w:color w:val="000000"/>
          <w:sz w:val="24"/>
          <w:szCs w:val="24"/>
        </w:rPr>
        <w:t>. Документи впорядкував генерал Шандрук  П. – Ч. І. – Варшава, 1933. – 401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140. Удовиченко О. Україна у війні за державність. Історія організації і бойових дій Українських ЗС (1917 – 1921 рр.). – Вінніпег, 1954. – 175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141. Удовиченко О. Третя залізна дивізія. Матеріали до історії Війська Української Народної Республіки. – І. Толочний упорядкував. – Нью-Йорк: Червона калина. – Т.2. Рік 1920. – 1982. – 230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142. Удовиченко О. Україна у війні за державність. Історія організації і бойових дій Українських ЗС (1917 – 1921 рр.). – Вінніпег, 1954. – 175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143. Удовиченко О. Третя залізна дивізія. Матеріали до історії Війська Української Народної Республіки. – О. </w:t>
      </w:r>
      <w:proofErr w:type="spellStart"/>
      <w:r w:rsidRPr="002E6E06">
        <w:rPr>
          <w:rFonts w:eastAsia="Calibri"/>
          <w:color w:val="000000"/>
          <w:sz w:val="24"/>
          <w:szCs w:val="24"/>
        </w:rPr>
        <w:t>Вишнівський</w:t>
      </w:r>
      <w:proofErr w:type="spellEnd"/>
      <w:r w:rsidRPr="002E6E06">
        <w:rPr>
          <w:rFonts w:eastAsia="Calibri"/>
          <w:color w:val="000000"/>
          <w:sz w:val="24"/>
          <w:szCs w:val="24"/>
        </w:rPr>
        <w:t xml:space="preserve"> упорядник. – Нью-Йорк: Червона калина. – Т.1. Рік 1919. – 1971. – 264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144. Удовиченко О. Третя залізна дивізія. Матеріали до історії Війська Української Народної Республіки. – І. Толочний упорядкував. – Нью-Йорк: Червона калина. – Т.2. Рік 1920. – 1982. – 230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145. Українська революція: документи (1919 – 1921 рр.). Джерела до новітньої історії України / Упорядник Т. Гунчак. – Нью-Йорк: Українська вільна академія наук у Сполучених штатах Америки, 1984. – 478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146. У вогневому кільці. Оборона Луганського аеропорту / Сергій </w:t>
      </w:r>
      <w:proofErr w:type="spellStart"/>
      <w:r w:rsidRPr="002E6E06">
        <w:rPr>
          <w:rFonts w:eastAsia="Calibri"/>
          <w:color w:val="000000"/>
          <w:sz w:val="24"/>
          <w:szCs w:val="24"/>
        </w:rPr>
        <w:t>Глотов</w:t>
      </w:r>
      <w:proofErr w:type="spellEnd"/>
      <w:r w:rsidRPr="002E6E06">
        <w:rPr>
          <w:rFonts w:eastAsia="Calibri"/>
          <w:color w:val="000000"/>
          <w:sz w:val="24"/>
          <w:szCs w:val="24"/>
        </w:rPr>
        <w:t xml:space="preserve">, Анастасія </w:t>
      </w:r>
      <w:proofErr w:type="spellStart"/>
      <w:r w:rsidRPr="002E6E06">
        <w:rPr>
          <w:rFonts w:eastAsia="Calibri"/>
          <w:color w:val="000000"/>
          <w:sz w:val="24"/>
          <w:szCs w:val="24"/>
        </w:rPr>
        <w:t>Глотова</w:t>
      </w:r>
      <w:proofErr w:type="spellEnd"/>
      <w:r w:rsidRPr="002E6E06">
        <w:rPr>
          <w:rFonts w:eastAsia="Calibri"/>
          <w:color w:val="000000"/>
          <w:sz w:val="24"/>
          <w:szCs w:val="24"/>
        </w:rPr>
        <w:t xml:space="preserve">, </w:t>
      </w:r>
      <w:proofErr w:type="spellStart"/>
      <w:r w:rsidRPr="002E6E06">
        <w:rPr>
          <w:rFonts w:eastAsia="Calibri"/>
          <w:color w:val="000000"/>
          <w:sz w:val="24"/>
          <w:szCs w:val="24"/>
        </w:rPr>
        <w:t>Анастація</w:t>
      </w:r>
      <w:proofErr w:type="spellEnd"/>
      <w:r w:rsidRPr="002E6E06">
        <w:rPr>
          <w:rFonts w:eastAsia="Calibri"/>
          <w:color w:val="000000"/>
          <w:sz w:val="24"/>
          <w:szCs w:val="24"/>
        </w:rPr>
        <w:t xml:space="preserve"> Воронова, Юрій Руденко, Дмитро </w:t>
      </w:r>
      <w:proofErr w:type="spellStart"/>
      <w:r w:rsidRPr="002E6E06">
        <w:rPr>
          <w:rFonts w:eastAsia="Calibri"/>
          <w:color w:val="000000"/>
          <w:sz w:val="24"/>
          <w:szCs w:val="24"/>
        </w:rPr>
        <w:t>Путята</w:t>
      </w:r>
      <w:proofErr w:type="spellEnd"/>
      <w:r w:rsidRPr="002E6E06">
        <w:rPr>
          <w:rFonts w:eastAsia="Calibri"/>
          <w:color w:val="000000"/>
          <w:sz w:val="24"/>
          <w:szCs w:val="24"/>
        </w:rPr>
        <w:t>. – Харків: ФОЛІО, 2018. – 540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147. Українська жінка у визвольній боротьбі (1940-1950 рр.): Біографічний довідник [</w:t>
      </w:r>
      <w:proofErr w:type="spellStart"/>
      <w:r w:rsidRPr="002E6E06">
        <w:rPr>
          <w:rFonts w:eastAsia="Calibri"/>
          <w:color w:val="000000"/>
          <w:sz w:val="24"/>
          <w:szCs w:val="24"/>
        </w:rPr>
        <w:t>упорядкув</w:t>
      </w:r>
      <w:proofErr w:type="spellEnd"/>
      <w:r w:rsidRPr="002E6E06">
        <w:rPr>
          <w:rFonts w:eastAsia="Calibri"/>
          <w:color w:val="000000"/>
          <w:sz w:val="24"/>
          <w:szCs w:val="24"/>
        </w:rPr>
        <w:t>. Н.М. Мудра]. – Вип. 2. – Львів: Світ, 2006. – 192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148. Фігурний Ю.С. Історичні витоки українського лицарства. – Київ: видавництво дім «</w:t>
      </w:r>
      <w:proofErr w:type="spellStart"/>
      <w:r w:rsidRPr="002E6E06">
        <w:rPr>
          <w:rFonts w:eastAsia="Calibri"/>
          <w:color w:val="000000"/>
          <w:sz w:val="24"/>
          <w:szCs w:val="24"/>
        </w:rPr>
        <w:t>Стилес</w:t>
      </w:r>
      <w:proofErr w:type="spellEnd"/>
      <w:r w:rsidRPr="002E6E06">
        <w:rPr>
          <w:rFonts w:eastAsia="Calibri"/>
          <w:color w:val="000000"/>
          <w:sz w:val="24"/>
          <w:szCs w:val="24"/>
        </w:rPr>
        <w:t>», 2004. – 306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149. Фадєєв О. </w:t>
      </w:r>
      <w:proofErr w:type="spellStart"/>
      <w:r w:rsidRPr="002E6E06">
        <w:rPr>
          <w:rFonts w:eastAsia="Calibri"/>
          <w:color w:val="000000"/>
          <w:sz w:val="24"/>
          <w:szCs w:val="24"/>
        </w:rPr>
        <w:t>Долітописна</w:t>
      </w:r>
      <w:proofErr w:type="spellEnd"/>
      <w:r w:rsidRPr="002E6E06">
        <w:rPr>
          <w:rFonts w:eastAsia="Calibri"/>
          <w:color w:val="000000"/>
          <w:sz w:val="24"/>
          <w:szCs w:val="24"/>
        </w:rPr>
        <w:t xml:space="preserve"> історія України. Переклад з російської В.Шовковичний. – Київ: Український пріоритет. – 2016. – 424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150. </w:t>
      </w:r>
      <w:proofErr w:type="spellStart"/>
      <w:r w:rsidRPr="002E6E06">
        <w:rPr>
          <w:rFonts w:eastAsia="Calibri"/>
          <w:color w:val="000000"/>
          <w:sz w:val="24"/>
          <w:szCs w:val="24"/>
        </w:rPr>
        <w:t>Хомяков</w:t>
      </w:r>
      <w:proofErr w:type="spellEnd"/>
      <w:r w:rsidRPr="002E6E06">
        <w:rPr>
          <w:rFonts w:eastAsia="Calibri"/>
          <w:color w:val="000000"/>
          <w:sz w:val="24"/>
          <w:szCs w:val="24"/>
        </w:rPr>
        <w:t xml:space="preserve"> Л. </w:t>
      </w:r>
      <w:proofErr w:type="spellStart"/>
      <w:r w:rsidRPr="002E6E06">
        <w:rPr>
          <w:rFonts w:eastAsia="Calibri"/>
          <w:color w:val="000000"/>
          <w:sz w:val="24"/>
          <w:szCs w:val="24"/>
        </w:rPr>
        <w:t>Как</w:t>
      </w:r>
      <w:proofErr w:type="spellEnd"/>
      <w:r w:rsidRPr="002E6E06">
        <w:rPr>
          <w:rFonts w:eastAsia="Calibri"/>
          <w:color w:val="000000"/>
          <w:sz w:val="24"/>
          <w:szCs w:val="24"/>
        </w:rPr>
        <w:t xml:space="preserve"> лейтенант Берест на пару </w:t>
      </w:r>
      <w:proofErr w:type="spellStart"/>
      <w:r w:rsidRPr="002E6E06">
        <w:rPr>
          <w:rFonts w:eastAsia="Calibri"/>
          <w:color w:val="000000"/>
          <w:sz w:val="24"/>
          <w:szCs w:val="24"/>
        </w:rPr>
        <w:t>часов</w:t>
      </w:r>
      <w:proofErr w:type="spellEnd"/>
      <w:r w:rsidRPr="002E6E06">
        <w:rPr>
          <w:rFonts w:eastAsia="Calibri"/>
          <w:color w:val="000000"/>
          <w:sz w:val="24"/>
          <w:szCs w:val="24"/>
        </w:rPr>
        <w:t xml:space="preserve"> полковником </w:t>
      </w:r>
      <w:proofErr w:type="spellStart"/>
      <w:r w:rsidRPr="002E6E06">
        <w:rPr>
          <w:rFonts w:eastAsia="Calibri"/>
          <w:color w:val="000000"/>
          <w:sz w:val="24"/>
          <w:szCs w:val="24"/>
        </w:rPr>
        <w:t>стал</w:t>
      </w:r>
      <w:proofErr w:type="spellEnd"/>
      <w:r w:rsidRPr="002E6E06">
        <w:rPr>
          <w:rFonts w:eastAsia="Calibri"/>
          <w:color w:val="000000"/>
          <w:sz w:val="24"/>
          <w:szCs w:val="24"/>
        </w:rPr>
        <w:t xml:space="preserve"> // </w:t>
      </w:r>
      <w:proofErr w:type="spellStart"/>
      <w:r w:rsidRPr="002E6E06">
        <w:rPr>
          <w:rFonts w:eastAsia="Calibri"/>
          <w:color w:val="000000"/>
          <w:sz w:val="24"/>
          <w:szCs w:val="24"/>
        </w:rPr>
        <w:t>Вечерние</w:t>
      </w:r>
      <w:proofErr w:type="spellEnd"/>
      <w:r w:rsidRPr="002E6E06">
        <w:rPr>
          <w:rFonts w:eastAsia="Calibri"/>
          <w:color w:val="000000"/>
          <w:sz w:val="24"/>
          <w:szCs w:val="24"/>
        </w:rPr>
        <w:t xml:space="preserve"> вести. – №142 (427). – 30 </w:t>
      </w:r>
      <w:proofErr w:type="spellStart"/>
      <w:r w:rsidRPr="002E6E06">
        <w:rPr>
          <w:rFonts w:eastAsia="Calibri"/>
          <w:color w:val="000000"/>
          <w:sz w:val="24"/>
          <w:szCs w:val="24"/>
        </w:rPr>
        <w:t>августа</w:t>
      </w:r>
      <w:proofErr w:type="spellEnd"/>
      <w:r w:rsidRPr="002E6E06">
        <w:rPr>
          <w:rFonts w:eastAsia="Calibri"/>
          <w:color w:val="000000"/>
          <w:sz w:val="24"/>
          <w:szCs w:val="24"/>
        </w:rPr>
        <w:t xml:space="preserve"> 2000 </w:t>
      </w:r>
      <w:proofErr w:type="spellStart"/>
      <w:r w:rsidRPr="002E6E06">
        <w:rPr>
          <w:rFonts w:eastAsia="Calibri"/>
          <w:color w:val="000000"/>
          <w:sz w:val="24"/>
          <w:szCs w:val="24"/>
        </w:rPr>
        <w:t>года</w:t>
      </w:r>
      <w:proofErr w:type="spellEnd"/>
      <w:r w:rsidRPr="002E6E06">
        <w:rPr>
          <w:rFonts w:eastAsia="Calibri"/>
          <w:color w:val="000000"/>
          <w:sz w:val="24"/>
          <w:szCs w:val="24"/>
        </w:rPr>
        <w:t>.</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151. </w:t>
      </w:r>
      <w:proofErr w:type="spellStart"/>
      <w:r w:rsidRPr="002E6E06">
        <w:rPr>
          <w:rFonts w:eastAsia="Calibri"/>
          <w:color w:val="000000"/>
          <w:sz w:val="24"/>
          <w:szCs w:val="24"/>
        </w:rPr>
        <w:t>Шанковський</w:t>
      </w:r>
      <w:proofErr w:type="spellEnd"/>
      <w:r w:rsidRPr="002E6E06">
        <w:rPr>
          <w:rFonts w:eastAsia="Calibri"/>
          <w:color w:val="000000"/>
          <w:sz w:val="24"/>
          <w:szCs w:val="24"/>
        </w:rPr>
        <w:t xml:space="preserve">. Л. Українська армія в боротьбі за державність. – Мюнхен (Німеччина): Видавництво </w:t>
      </w:r>
      <w:proofErr w:type="spellStart"/>
      <w:r w:rsidRPr="002E6E06">
        <w:rPr>
          <w:rFonts w:eastAsia="Calibri"/>
          <w:color w:val="000000"/>
          <w:sz w:val="24"/>
          <w:szCs w:val="24"/>
        </w:rPr>
        <w:t>„Дніпрова</w:t>
      </w:r>
      <w:proofErr w:type="spellEnd"/>
      <w:r w:rsidRPr="002E6E06">
        <w:rPr>
          <w:rFonts w:eastAsia="Calibri"/>
          <w:color w:val="000000"/>
          <w:sz w:val="24"/>
          <w:szCs w:val="24"/>
        </w:rPr>
        <w:t xml:space="preserve"> хвиля”, 1958. – 318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152. </w:t>
      </w:r>
      <w:proofErr w:type="spellStart"/>
      <w:r w:rsidRPr="002E6E06">
        <w:rPr>
          <w:rFonts w:eastAsia="Calibri"/>
          <w:color w:val="000000"/>
          <w:sz w:val="24"/>
          <w:szCs w:val="24"/>
        </w:rPr>
        <w:t>Шатайло</w:t>
      </w:r>
      <w:proofErr w:type="spellEnd"/>
      <w:r w:rsidRPr="002E6E06">
        <w:rPr>
          <w:rFonts w:eastAsia="Calibri"/>
          <w:color w:val="000000"/>
          <w:sz w:val="24"/>
          <w:szCs w:val="24"/>
        </w:rPr>
        <w:t xml:space="preserve"> О.Л. Генерал Юрко Тютюнник. – Львів: Світ, 2000. – 144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153. </w:t>
      </w:r>
      <w:proofErr w:type="spellStart"/>
      <w:r w:rsidRPr="002E6E06">
        <w:rPr>
          <w:rFonts w:eastAsia="Calibri"/>
          <w:color w:val="000000"/>
          <w:sz w:val="24"/>
          <w:szCs w:val="24"/>
        </w:rPr>
        <w:t>Шелухін</w:t>
      </w:r>
      <w:proofErr w:type="spellEnd"/>
      <w:r w:rsidRPr="002E6E06">
        <w:rPr>
          <w:rFonts w:eastAsia="Calibri"/>
          <w:color w:val="000000"/>
          <w:sz w:val="24"/>
          <w:szCs w:val="24"/>
        </w:rPr>
        <w:t xml:space="preserve"> С. Варшавський договір між поляками й С. Петлюрою 21 квітня 1920 р. – 2-е видання. – Прага: Вид-во </w:t>
      </w:r>
      <w:proofErr w:type="spellStart"/>
      <w:r w:rsidRPr="002E6E06">
        <w:rPr>
          <w:rFonts w:eastAsia="Calibri"/>
          <w:color w:val="000000"/>
          <w:sz w:val="24"/>
          <w:szCs w:val="24"/>
        </w:rPr>
        <w:t>„Нова</w:t>
      </w:r>
      <w:proofErr w:type="spellEnd"/>
      <w:r w:rsidRPr="002E6E06">
        <w:rPr>
          <w:rFonts w:eastAsia="Calibri"/>
          <w:color w:val="000000"/>
          <w:sz w:val="24"/>
          <w:szCs w:val="24"/>
        </w:rPr>
        <w:t xml:space="preserve"> Україна”, 1926. – 40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154. Шухевич С. Спомини з Української Галицької Армії / 1918 – 1920 рр. /. – Ч. ІV.: від січня до квітня 1920 р. – Львів: Червона калина. – 1929. – 164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155. Яковенко Н. Українська шляхта з кінця ХІV – до середини ХVІІ століття. Волинь і Центральна Україна. Видання друге, переглянуте і виправлене. – К.: Критика, 2008. – 472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156. Яворницький Д. Історія запорізьких козаків. – Львів: Світ, 1990. – Т. 1. – 319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157. </w:t>
      </w:r>
      <w:proofErr w:type="spellStart"/>
      <w:r w:rsidRPr="002E6E06">
        <w:rPr>
          <w:rFonts w:eastAsia="Calibri"/>
          <w:color w:val="000000"/>
          <w:sz w:val="24"/>
          <w:szCs w:val="24"/>
        </w:rPr>
        <w:t>Янчак</w:t>
      </w:r>
      <w:proofErr w:type="spellEnd"/>
      <w:r w:rsidRPr="002E6E06">
        <w:rPr>
          <w:rFonts w:eastAsia="Calibri"/>
          <w:color w:val="000000"/>
          <w:sz w:val="24"/>
          <w:szCs w:val="24"/>
        </w:rPr>
        <w:t xml:space="preserve"> Я. З історії авіації УГА.  – Львів, Ліга-Прес, 2004. - 44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158. Матеріали фондів центральних державних архівів України (Вищих органів влади та управління, Громадських об’єднань, Історичний у м. Києві, Історичний у м. </w:t>
      </w:r>
      <w:r w:rsidRPr="002E6E06">
        <w:rPr>
          <w:rFonts w:eastAsia="Calibri"/>
          <w:color w:val="000000"/>
          <w:sz w:val="24"/>
          <w:szCs w:val="24"/>
        </w:rPr>
        <w:lastRenderedPageBreak/>
        <w:t xml:space="preserve">Львові, </w:t>
      </w:r>
      <w:proofErr w:type="spellStart"/>
      <w:r w:rsidRPr="002E6E06">
        <w:rPr>
          <w:rFonts w:eastAsia="Calibri"/>
          <w:color w:val="000000"/>
          <w:sz w:val="24"/>
          <w:szCs w:val="24"/>
        </w:rPr>
        <w:t>Кінофотофоноархів</w:t>
      </w:r>
      <w:proofErr w:type="spellEnd"/>
      <w:r w:rsidRPr="002E6E06">
        <w:rPr>
          <w:rFonts w:eastAsia="Calibri"/>
          <w:color w:val="000000"/>
          <w:sz w:val="24"/>
          <w:szCs w:val="24"/>
        </w:rPr>
        <w:t>, Науково-технічний, Літератури і мистецтва, Зарубіжної Україніки, Електронний).</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159. Матеріали фондів обласних державних архівів України.</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160. Матеріали фондів міських архівів (Державний архів міста Києва, державний архів Севастополя).</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161. Матеріали фондів галузевих.</w:t>
      </w:r>
    </w:p>
    <w:p w:rsidR="002E6E06" w:rsidRPr="002E6E06" w:rsidRDefault="002E6E06" w:rsidP="002E6E06">
      <w:pPr>
        <w:tabs>
          <w:tab w:val="left" w:pos="0"/>
          <w:tab w:val="left" w:pos="567"/>
        </w:tabs>
        <w:suppressAutoHyphens/>
        <w:spacing w:after="69"/>
        <w:ind w:firstLine="539"/>
        <w:jc w:val="both"/>
        <w:rPr>
          <w:rFonts w:ascii="Calibri" w:eastAsia="Calibri" w:hAnsi="Calibri"/>
          <w:color w:val="000000"/>
          <w:sz w:val="22"/>
          <w:szCs w:val="22"/>
          <w:lang w:eastAsia="zh-CN"/>
        </w:rPr>
      </w:pPr>
      <w:r w:rsidRPr="002E6E06">
        <w:rPr>
          <w:rFonts w:eastAsia="Calibri"/>
          <w:color w:val="000000"/>
          <w:sz w:val="24"/>
          <w:szCs w:val="24"/>
        </w:rPr>
        <w:t>162. Матеріали фондів Державної наукової архівної бібліотеки України.</w:t>
      </w:r>
    </w:p>
    <w:p w:rsidR="002E6E06" w:rsidRPr="002E6E06" w:rsidRDefault="002E6E06" w:rsidP="002E6E06">
      <w:pPr>
        <w:keepNext/>
        <w:numPr>
          <w:ilvl w:val="2"/>
          <w:numId w:val="0"/>
        </w:numPr>
        <w:tabs>
          <w:tab w:val="num" w:pos="0"/>
        </w:tabs>
        <w:suppressAutoHyphens/>
        <w:spacing w:after="63"/>
        <w:ind w:left="-284"/>
        <w:jc w:val="center"/>
        <w:outlineLvl w:val="2"/>
        <w:rPr>
          <w:rFonts w:ascii="Cambria" w:hAnsi="Cambria"/>
          <w:b/>
          <w:bCs/>
          <w:color w:val="000000"/>
          <w:sz w:val="26"/>
          <w:szCs w:val="26"/>
          <w:lang w:eastAsia="zh-CN"/>
        </w:rPr>
      </w:pPr>
      <w:r w:rsidRPr="002E6E06">
        <w:rPr>
          <w:b/>
          <w:bCs/>
          <w:color w:val="000000"/>
          <w:sz w:val="24"/>
          <w:szCs w:val="24"/>
          <w:lang w:eastAsia="zh-CN"/>
        </w:rPr>
        <w:t>Інформаційні ресурси</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1. Армія УНР. Презентація на тему «Армія УНР». – [Електронний ресурс]. – Режим доступу: https://volna.org/ukrainskij_jazyk/armiia_unr.html.</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 Армії, в яких воювали українці у ІІ Світовій війні. – [Електронний ресурс]. – Режим доступу: </w:t>
      </w:r>
      <w:hyperlink r:id="rId41" w:history="1">
        <w:r w:rsidRPr="002E6E06">
          <w:rPr>
            <w:rFonts w:ascii="Calibri" w:eastAsia="Calibri" w:hAnsi="Calibri"/>
            <w:color w:val="000000"/>
            <w:sz w:val="22"/>
            <w:szCs w:val="22"/>
            <w:u w:val="single"/>
          </w:rPr>
          <w:t>https://fakty.com.ua/ua/ukraine/suspilstvo/20150507-1550170/</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3. Виникнення українського козацтва. Запорозька Січ. – [Електронний ресурс]. – Режим доступу: </w:t>
      </w:r>
      <w:hyperlink r:id="rId42" w:history="1">
        <w:r w:rsidRPr="002E6E06">
          <w:rPr>
            <w:rFonts w:ascii="Calibri" w:eastAsia="Calibri" w:hAnsi="Calibri"/>
            <w:color w:val="000000"/>
            <w:sz w:val="22"/>
            <w:szCs w:val="22"/>
            <w:u w:val="single"/>
          </w:rPr>
          <w:t>https://pidruchniki.com/1122061444728/istoriya/viniknennya_ukrayinskogo_kozatstva_</w:t>
        </w:r>
      </w:hyperlink>
      <w:r w:rsidRPr="002E6E06">
        <w:rPr>
          <w:rFonts w:eastAsia="Calibri"/>
          <w:color w:val="000000"/>
          <w:sz w:val="24"/>
          <w:szCs w:val="24"/>
        </w:rPr>
        <w:t>zaporozka_sich.</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4. Виведенню обмеженого контингенту радянських військ з </w:t>
      </w:r>
      <w:proofErr w:type="spellStart"/>
      <w:r w:rsidRPr="002E6E06">
        <w:rPr>
          <w:rFonts w:eastAsia="Calibri"/>
          <w:color w:val="000000"/>
          <w:sz w:val="24"/>
          <w:szCs w:val="24"/>
        </w:rPr>
        <w:t>афганістану</w:t>
      </w:r>
      <w:proofErr w:type="spellEnd"/>
      <w:r w:rsidRPr="002E6E06">
        <w:rPr>
          <w:rFonts w:eastAsia="Calibri"/>
          <w:color w:val="000000"/>
          <w:sz w:val="24"/>
          <w:szCs w:val="24"/>
        </w:rPr>
        <w:t xml:space="preserve"> – 30 – років. – [Електронний ресурс]. – Режим доступу: </w:t>
      </w:r>
      <w:hyperlink r:id="rId43" w:history="1">
        <w:r w:rsidRPr="002E6E06">
          <w:rPr>
            <w:rFonts w:ascii="Calibri" w:eastAsia="Calibri" w:hAnsi="Calibri"/>
            <w:color w:val="000000"/>
            <w:sz w:val="22"/>
            <w:szCs w:val="22"/>
            <w:u w:val="single"/>
          </w:rPr>
          <w:t>http://volynmuseum.com.ua/news/vivedennju_</w:t>
        </w:r>
      </w:hyperlink>
      <w:r w:rsidRPr="002E6E06">
        <w:rPr>
          <w:rFonts w:eastAsia="Calibri"/>
          <w:color w:val="000000"/>
          <w:sz w:val="24"/>
          <w:szCs w:val="24"/>
        </w:rPr>
        <w:t>obme-zhenogo_kontingentu_radjanskikh_vijsk_z_afganistanu_30_rokiv/2019-02-14-4481.</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5. Гетьманщина 1654 – 1781 рр. – [Електронний ресурс]. – Режим доступу:  https://histua.com/istoriya-ukraini/ukrainski-zemli-v-dobu-kozactva/getmanwina.</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6. Запорозька Січ. Історія виникнення, устрій та ліквідація. – [Електронний ресурс]. – Режим доступу: https://myukraine.org.ua/zaporizka-sich/.</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7. Збройні сили Центральної Ради, Директорії та ЗУНР. – [Електронний ресурс]. – Режим доступу:  https://vseosvita.ua/library/zbrojni-sili-centralnoi-radi-direktorii-ta-zunr-41436.html.</w:t>
      </w:r>
    </w:p>
    <w:p w:rsidR="002E6E06" w:rsidRPr="002E6E06" w:rsidRDefault="002E6E06" w:rsidP="002E6E06">
      <w:pPr>
        <w:tabs>
          <w:tab w:val="left" w:pos="0"/>
          <w:tab w:val="left" w:pos="567"/>
        </w:tabs>
        <w:suppressAutoHyphens/>
        <w:ind w:firstLine="539"/>
        <w:jc w:val="both"/>
        <w:rPr>
          <w:rFonts w:eastAsia="Calibri"/>
          <w:color w:val="000000"/>
          <w:sz w:val="24"/>
          <w:szCs w:val="24"/>
        </w:rPr>
      </w:pPr>
      <w:r w:rsidRPr="002E6E06">
        <w:rPr>
          <w:rFonts w:eastAsia="Calibri"/>
          <w:color w:val="000000"/>
          <w:sz w:val="24"/>
          <w:szCs w:val="24"/>
        </w:rPr>
        <w:t xml:space="preserve">8. Ігор </w:t>
      </w:r>
      <w:proofErr w:type="spellStart"/>
      <w:r w:rsidRPr="002E6E06">
        <w:rPr>
          <w:rFonts w:eastAsia="Calibri"/>
          <w:color w:val="000000"/>
          <w:sz w:val="24"/>
          <w:szCs w:val="24"/>
        </w:rPr>
        <w:t>Сюндюков</w:t>
      </w:r>
      <w:proofErr w:type="spellEnd"/>
      <w:r w:rsidRPr="002E6E06">
        <w:rPr>
          <w:rFonts w:eastAsia="Calibri"/>
          <w:color w:val="000000"/>
          <w:sz w:val="24"/>
          <w:szCs w:val="24"/>
        </w:rPr>
        <w:t xml:space="preserve">. Роман Великий, самодержець </w:t>
      </w:r>
      <w:proofErr w:type="spellStart"/>
      <w:r w:rsidRPr="002E6E06">
        <w:rPr>
          <w:rFonts w:eastAsia="Calibri"/>
          <w:color w:val="000000"/>
          <w:sz w:val="24"/>
          <w:szCs w:val="24"/>
        </w:rPr>
        <w:t>України-Руси</w:t>
      </w:r>
      <w:proofErr w:type="spellEnd"/>
      <w:r w:rsidRPr="002E6E06">
        <w:rPr>
          <w:rFonts w:eastAsia="Calibri"/>
          <w:color w:val="000000"/>
          <w:sz w:val="24"/>
          <w:szCs w:val="24"/>
        </w:rPr>
        <w:t xml:space="preserve">. [Електронний ресурс]. – Режим доступу: </w:t>
      </w:r>
      <w:hyperlink r:id="rId44" w:history="1">
        <w:r w:rsidRPr="002E6E06">
          <w:rPr>
            <w:rFonts w:ascii="Calibri" w:eastAsia="Calibri" w:hAnsi="Calibri"/>
            <w:color w:val="000000"/>
            <w:sz w:val="24"/>
            <w:szCs w:val="24"/>
            <w:u w:val="single"/>
          </w:rPr>
          <w:t>http://incognita.day.kyiv.ua/roman-velikij,-samoderzhecz-ukrayini-rusi.html</w:t>
        </w:r>
      </w:hyperlink>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9. Історія України ІХ – ХVIII </w:t>
      </w:r>
      <w:proofErr w:type="spellStart"/>
      <w:r w:rsidRPr="002E6E06">
        <w:rPr>
          <w:rFonts w:eastAsia="Calibri"/>
          <w:color w:val="000000"/>
          <w:sz w:val="24"/>
          <w:szCs w:val="24"/>
        </w:rPr>
        <w:t>cт</w:t>
      </w:r>
      <w:proofErr w:type="spellEnd"/>
      <w:r w:rsidRPr="002E6E06">
        <w:rPr>
          <w:rFonts w:eastAsia="Calibri"/>
          <w:color w:val="000000"/>
          <w:sz w:val="24"/>
          <w:szCs w:val="24"/>
        </w:rPr>
        <w:t>. Першоджерела та інтерпретації. (Літописи: Літопис руський (</w:t>
      </w:r>
      <w:proofErr w:type="spellStart"/>
      <w:r w:rsidRPr="002E6E06">
        <w:rPr>
          <w:rFonts w:eastAsia="Calibri"/>
          <w:color w:val="000000"/>
          <w:sz w:val="24"/>
          <w:szCs w:val="24"/>
        </w:rPr>
        <w:t>Іпатський</w:t>
      </w:r>
      <w:proofErr w:type="spellEnd"/>
      <w:r w:rsidRPr="002E6E06">
        <w:rPr>
          <w:rFonts w:eastAsia="Calibri"/>
          <w:color w:val="000000"/>
          <w:sz w:val="24"/>
          <w:szCs w:val="24"/>
        </w:rPr>
        <w:t xml:space="preserve"> список), Новгородський перший літопис, </w:t>
      </w:r>
      <w:proofErr w:type="spellStart"/>
      <w:r w:rsidRPr="002E6E06">
        <w:rPr>
          <w:rFonts w:eastAsia="Calibri"/>
          <w:color w:val="000000"/>
          <w:sz w:val="24"/>
          <w:szCs w:val="24"/>
        </w:rPr>
        <w:t>Лаврентіївський</w:t>
      </w:r>
      <w:proofErr w:type="spellEnd"/>
      <w:r w:rsidRPr="002E6E06">
        <w:rPr>
          <w:rFonts w:eastAsia="Calibri"/>
          <w:color w:val="000000"/>
          <w:sz w:val="24"/>
          <w:szCs w:val="24"/>
        </w:rPr>
        <w:t xml:space="preserve"> літопис, Литовсько-білоруські літописи, Літопис Самовидця; Історіографія: Михайло Грушевський. Історія </w:t>
      </w:r>
      <w:proofErr w:type="spellStart"/>
      <w:r w:rsidRPr="002E6E06">
        <w:rPr>
          <w:rFonts w:eastAsia="Calibri"/>
          <w:color w:val="000000"/>
          <w:sz w:val="24"/>
          <w:szCs w:val="24"/>
        </w:rPr>
        <w:t>України-Руси</w:t>
      </w:r>
      <w:proofErr w:type="spellEnd"/>
      <w:r w:rsidRPr="002E6E06">
        <w:rPr>
          <w:rFonts w:eastAsia="Calibri"/>
          <w:color w:val="000000"/>
          <w:sz w:val="24"/>
          <w:szCs w:val="24"/>
        </w:rPr>
        <w:t xml:space="preserve"> в десяти томах, Леонтій </w:t>
      </w:r>
      <w:proofErr w:type="spellStart"/>
      <w:r w:rsidRPr="002E6E06">
        <w:rPr>
          <w:rFonts w:eastAsia="Calibri"/>
          <w:color w:val="000000"/>
          <w:sz w:val="24"/>
          <w:szCs w:val="24"/>
        </w:rPr>
        <w:t>Войтович</w:t>
      </w:r>
      <w:proofErr w:type="spellEnd"/>
      <w:r w:rsidRPr="002E6E06">
        <w:rPr>
          <w:rFonts w:eastAsia="Calibri"/>
          <w:color w:val="000000"/>
          <w:sz w:val="24"/>
          <w:szCs w:val="24"/>
        </w:rPr>
        <w:t xml:space="preserve">. Князівські династії Східної Європи, Олександр </w:t>
      </w:r>
      <w:proofErr w:type="spellStart"/>
      <w:r w:rsidRPr="002E6E06">
        <w:rPr>
          <w:rFonts w:eastAsia="Calibri"/>
          <w:color w:val="000000"/>
          <w:sz w:val="24"/>
          <w:szCs w:val="24"/>
        </w:rPr>
        <w:t>Оглоблін</w:t>
      </w:r>
      <w:proofErr w:type="spellEnd"/>
      <w:r w:rsidRPr="002E6E06">
        <w:rPr>
          <w:rFonts w:eastAsia="Calibri"/>
          <w:color w:val="000000"/>
          <w:sz w:val="24"/>
          <w:szCs w:val="24"/>
        </w:rPr>
        <w:t xml:space="preserve">. Гетьман Іван Мазепа та його доба). – [Електронний ресурс]. – Режим доступу: </w:t>
      </w:r>
      <w:hyperlink r:id="rId45" w:history="1">
        <w:r w:rsidRPr="002E6E06">
          <w:rPr>
            <w:rFonts w:ascii="Calibri" w:eastAsia="Calibri" w:hAnsi="Calibri"/>
            <w:color w:val="000000"/>
            <w:sz w:val="22"/>
            <w:szCs w:val="22"/>
            <w:u w:val="single"/>
          </w:rPr>
          <w:t>http://litopys.org.ua/</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10. Іван Мазепа як полководець: військові походи до Хаджибею, Північного Причорномор’я та Криму 1687 – 1699 рр. – [Електронний ресурс]. – Режим доступу:    </w:t>
      </w:r>
      <w:hyperlink r:id="rId46" w:history="1">
        <w:r w:rsidRPr="002E6E06">
          <w:rPr>
            <w:rFonts w:ascii="Calibri" w:eastAsia="Calibri" w:hAnsi="Calibri"/>
            <w:color w:val="000000"/>
            <w:sz w:val="22"/>
            <w:szCs w:val="22"/>
            <w:u w:val="single"/>
          </w:rPr>
          <w:t>https://knowledge.allbest.ru/history/3c0b65635b2bc79b4c53b89521216d36_0.html</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11. Королівство Русь. Королі </w:t>
      </w:r>
      <w:proofErr w:type="spellStart"/>
      <w:r w:rsidRPr="002E6E06">
        <w:rPr>
          <w:rFonts w:eastAsia="Calibri"/>
          <w:color w:val="000000"/>
          <w:sz w:val="24"/>
          <w:szCs w:val="24"/>
        </w:rPr>
        <w:t>України-Руси</w:t>
      </w:r>
      <w:proofErr w:type="spellEnd"/>
      <w:r w:rsidRPr="002E6E06">
        <w:rPr>
          <w:rFonts w:eastAsia="Calibri"/>
          <w:color w:val="000000"/>
          <w:sz w:val="24"/>
          <w:szCs w:val="24"/>
        </w:rPr>
        <w:t xml:space="preserve">: Ізяслав-Дмитро (син Ярослава Мудрого), коронований у 1075 році; </w:t>
      </w:r>
      <w:proofErr w:type="spellStart"/>
      <w:r w:rsidRPr="002E6E06">
        <w:rPr>
          <w:rFonts w:eastAsia="Calibri"/>
          <w:color w:val="000000"/>
          <w:sz w:val="24"/>
          <w:szCs w:val="24"/>
        </w:rPr>
        <w:t>Данило-Іоан</w:t>
      </w:r>
      <w:proofErr w:type="spellEnd"/>
      <w:r w:rsidRPr="002E6E06">
        <w:rPr>
          <w:rFonts w:eastAsia="Calibri"/>
          <w:color w:val="000000"/>
          <w:sz w:val="24"/>
          <w:szCs w:val="24"/>
        </w:rPr>
        <w:t xml:space="preserve"> (син володаря Галицько-Волинської держави Романа Мстиславовича), коронований у 1253 році; Лев (син </w:t>
      </w:r>
      <w:proofErr w:type="spellStart"/>
      <w:r w:rsidRPr="002E6E06">
        <w:rPr>
          <w:rFonts w:eastAsia="Calibri"/>
          <w:color w:val="000000"/>
          <w:sz w:val="24"/>
          <w:szCs w:val="24"/>
        </w:rPr>
        <w:t>Данила-Іоана</w:t>
      </w:r>
      <w:proofErr w:type="spellEnd"/>
      <w:r w:rsidRPr="002E6E06">
        <w:rPr>
          <w:rFonts w:eastAsia="Calibri"/>
          <w:color w:val="000000"/>
          <w:sz w:val="24"/>
          <w:szCs w:val="24"/>
        </w:rPr>
        <w:t>), коронований 1264 року; Юрій І (син Лева), коронований 1301 року; Юрій ІІ (коронований у 1308 році). –  [Електронний ресурс]. – Режим доступу:    https://ukrrain.com/korolivstvo_rus.html.</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bCs/>
          <w:color w:val="000000"/>
          <w:sz w:val="24"/>
          <w:szCs w:val="24"/>
        </w:rPr>
        <w:t>12. Крим: шлях крізь віки. Що ми знаємо про участь українців у Кримській війні 1853-1856 рр.?</w:t>
      </w:r>
      <w:r w:rsidRPr="002E6E06">
        <w:rPr>
          <w:rFonts w:eastAsia="Calibri"/>
          <w:color w:val="000000"/>
          <w:sz w:val="24"/>
          <w:szCs w:val="24"/>
        </w:rPr>
        <w:t xml:space="preserve"> [Електронний ресурс]. Режим доступу: https://history.vn.ua/book/krim/68.html.</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13. Михайло Чайковський (</w:t>
      </w:r>
      <w:proofErr w:type="spellStart"/>
      <w:r w:rsidRPr="002E6E06">
        <w:rPr>
          <w:rFonts w:eastAsia="Calibri"/>
          <w:color w:val="000000"/>
          <w:sz w:val="24"/>
          <w:szCs w:val="24"/>
        </w:rPr>
        <w:t>Садик</w:t>
      </w:r>
      <w:proofErr w:type="spellEnd"/>
      <w:r w:rsidRPr="002E6E06">
        <w:rPr>
          <w:rFonts w:eastAsia="Calibri"/>
          <w:color w:val="000000"/>
          <w:sz w:val="24"/>
          <w:szCs w:val="24"/>
        </w:rPr>
        <w:t xml:space="preserve"> - Паша). Мрія відновити Запорозьку Січ. –  [Електронний ресурс]. – Режим доступу: https://forpost.lviv.ua/history/22421-mykhailo-chaikovskyi-avantiuryst-iakyi-mriiav-vidrodyty-sich.</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14. Найкривавіший етап війни на Балканах: як українці врятували життя тисячам мусульман [Електронний ресурс]. – Режим доступу: </w:t>
      </w:r>
      <w:hyperlink r:id="rId47" w:history="1">
        <w:r w:rsidRPr="002E6E06">
          <w:rPr>
            <w:rFonts w:ascii="Calibri" w:eastAsia="Calibri" w:hAnsi="Calibri"/>
            <w:color w:val="000000"/>
            <w:sz w:val="24"/>
            <w:szCs w:val="24"/>
            <w:u w:val="single"/>
          </w:rPr>
          <w:t>https://fakty.com.ua/ua/videos/najkryvavishyj-etap-vijny-na-balkanah-yak-ukrayintsi-vryatuvaly-zhyttya-tysyacham-musulman/</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15. Озброєння Карпатської Січі. – [Електронний ресурс]. – Режим доступу: http://1939.in.ua/statti/ozbrojennja-karpatskoji-sichi/.</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16. Про деякі заходи щодо відзначення видатних подій національної воєнної історії: Указ Президента України від 12 листопада 2009 р. N923/2009/. / Президент України. [Електронний ресурс]. – Режим доступу:  URL:https://zakon.rada.gov.ua/laws/show/923/2009.</w:t>
      </w:r>
    </w:p>
    <w:p w:rsidR="002E6E06" w:rsidRPr="002E6E06" w:rsidRDefault="002E6E06" w:rsidP="002E6E06">
      <w:pPr>
        <w:tabs>
          <w:tab w:val="left" w:pos="0"/>
          <w:tab w:val="left" w:pos="567"/>
        </w:tabs>
        <w:suppressAutoHyphens/>
        <w:ind w:firstLine="539"/>
        <w:jc w:val="both"/>
        <w:rPr>
          <w:rFonts w:eastAsia="Calibri"/>
          <w:color w:val="000000"/>
          <w:sz w:val="24"/>
          <w:szCs w:val="24"/>
        </w:rPr>
      </w:pPr>
      <w:r w:rsidRPr="002E6E06">
        <w:rPr>
          <w:rFonts w:eastAsia="Calibri"/>
          <w:color w:val="000000"/>
          <w:sz w:val="24"/>
          <w:szCs w:val="24"/>
        </w:rPr>
        <w:t xml:space="preserve">17. Про День захисника України. Указ Президента України від 14 жовтня 2014 р. № 806/2014. / Президент України. URL [Електронний ресурс]. – Режим доступу: </w:t>
      </w:r>
      <w:hyperlink r:id="rId48" w:history="1">
        <w:r w:rsidRPr="002E6E06">
          <w:rPr>
            <w:rFonts w:ascii="Calibri" w:eastAsia="Calibri" w:hAnsi="Calibri"/>
            <w:color w:val="000000"/>
            <w:sz w:val="24"/>
            <w:szCs w:val="24"/>
            <w:u w:val="single"/>
          </w:rPr>
          <w:t>https://www.president.gov.ua/documents/8062014-17816</w:t>
        </w:r>
      </w:hyperlink>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18. Про заходи з відзначення 100-річчя подій Української революції 1917-1921 років. Указ Президента України від 22 січня 2016 р. №17/2016/. / Президент України. URL [Електронний ресурс]. – Режим доступу:: https://www.president.gov.ua/documents/172016-19736 </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19. План дій щодо впровадження оборонної реформи у 2016-2020 роках (ДОРОЖНЯ КАРТА ОБОРОННОЇ РЕФОРМИ). URL [Електронний ресурс]. – Режим доступу:: http://www.mil.gov.ua/content/tenders/Plan_2208.pdf </w:t>
      </w:r>
    </w:p>
    <w:p w:rsidR="002E6E06" w:rsidRPr="002E6E06" w:rsidRDefault="002E6E06" w:rsidP="002E6E06">
      <w:pPr>
        <w:tabs>
          <w:tab w:val="left" w:pos="0"/>
          <w:tab w:val="left" w:pos="567"/>
        </w:tabs>
        <w:suppressAutoHyphens/>
        <w:ind w:firstLine="539"/>
        <w:jc w:val="both"/>
        <w:rPr>
          <w:rFonts w:eastAsia="Calibri"/>
          <w:color w:val="000000"/>
          <w:sz w:val="24"/>
          <w:szCs w:val="24"/>
        </w:rPr>
      </w:pPr>
      <w:r w:rsidRPr="002E6E06">
        <w:rPr>
          <w:rFonts w:eastAsia="Calibri"/>
          <w:color w:val="000000"/>
          <w:sz w:val="24"/>
          <w:szCs w:val="24"/>
        </w:rPr>
        <w:t xml:space="preserve">20. Повстанська армія «Поліська Січ» була першоосновою УПА? [Електронний ресурс]. – Режим доступу: </w:t>
      </w:r>
      <w:hyperlink r:id="rId49" w:history="1">
        <w:r w:rsidRPr="002E6E06">
          <w:rPr>
            <w:rFonts w:ascii="Calibri" w:eastAsia="Calibri" w:hAnsi="Calibri"/>
            <w:color w:val="000000"/>
            <w:sz w:val="24"/>
            <w:szCs w:val="24"/>
            <w:u w:val="single"/>
          </w:rPr>
          <w:t>https://ranok.ictv.ua/ua/videos/povstanska-armiya-poliska-sich-bula-pershoosnovoyu-upa/</w:t>
        </w:r>
      </w:hyperlink>
    </w:p>
    <w:p w:rsidR="002E6E06" w:rsidRPr="002E6E06" w:rsidRDefault="002E6E06" w:rsidP="002E6E06">
      <w:pPr>
        <w:tabs>
          <w:tab w:val="left" w:pos="0"/>
          <w:tab w:val="left" w:pos="567"/>
        </w:tabs>
        <w:suppressAutoHyphens/>
        <w:ind w:firstLine="539"/>
        <w:jc w:val="both"/>
        <w:rPr>
          <w:rFonts w:eastAsia="Calibri"/>
          <w:color w:val="000000"/>
          <w:sz w:val="24"/>
          <w:szCs w:val="24"/>
        </w:rPr>
      </w:pPr>
      <w:r w:rsidRPr="002E6E06">
        <w:rPr>
          <w:rFonts w:eastAsia="Calibri"/>
          <w:color w:val="000000"/>
          <w:sz w:val="24"/>
          <w:szCs w:val="24"/>
        </w:rPr>
        <w:t xml:space="preserve">21. Ритуал підйому (спуску) Державного Прапора України у Збройних Силах затверджено Наказом Міністра оборони України № 444 від 20.08.2010 року. [Електронний ресурс]. – Режим доступу:   </w:t>
      </w:r>
      <w:hyperlink r:id="rId50" w:history="1">
        <w:r w:rsidRPr="002E6E06">
          <w:rPr>
            <w:rFonts w:ascii="Calibri" w:eastAsia="Calibri" w:hAnsi="Calibri"/>
            <w:color w:val="000000"/>
            <w:sz w:val="24"/>
            <w:szCs w:val="24"/>
            <w:u w:val="single"/>
          </w:rPr>
          <w:t>https://dovidnykmpz.info/wp-content/uploads/2018/06/.pdf</w:t>
        </w:r>
      </w:hyperlink>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22. Русь – Історія </w:t>
      </w:r>
      <w:proofErr w:type="spellStart"/>
      <w:r w:rsidRPr="002E6E06">
        <w:rPr>
          <w:rFonts w:eastAsia="Calibri"/>
          <w:color w:val="000000"/>
          <w:sz w:val="24"/>
          <w:szCs w:val="24"/>
        </w:rPr>
        <w:t>України-Руси</w:t>
      </w:r>
      <w:proofErr w:type="spellEnd"/>
      <w:r w:rsidRPr="002E6E06">
        <w:rPr>
          <w:rFonts w:eastAsia="Calibri"/>
          <w:color w:val="000000"/>
          <w:sz w:val="24"/>
          <w:szCs w:val="24"/>
        </w:rPr>
        <w:t xml:space="preserve">. Інтерактивний проект. – [Електронний ресурс]. – Режим доступу:    </w:t>
      </w:r>
      <w:hyperlink r:id="rId51" w:history="1">
        <w:r w:rsidRPr="002E6E06">
          <w:rPr>
            <w:rFonts w:ascii="Calibri" w:eastAsia="Calibri" w:hAnsi="Calibri"/>
            <w:color w:val="000000"/>
            <w:sz w:val="24"/>
            <w:szCs w:val="24"/>
            <w:u w:val="single"/>
          </w:rPr>
          <w:t>http://kyivrus.inf.ua/</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23. Створення Української повстанської армії – 14.10.1942. – [Електронний ресурс]. – Режим доступу: </w:t>
      </w:r>
      <w:hyperlink r:id="rId52" w:history="1">
        <w:r w:rsidRPr="002E6E06">
          <w:rPr>
            <w:rFonts w:ascii="Calibri" w:eastAsia="Calibri" w:hAnsi="Calibri"/>
            <w:color w:val="000000"/>
            <w:sz w:val="24"/>
            <w:szCs w:val="24"/>
            <w:u w:val="single"/>
          </w:rPr>
          <w:t>http://www.territoryterror.org.ua/uk/resources/calendar/details/?newsid=254</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24. </w:t>
      </w:r>
      <w:proofErr w:type="spellStart"/>
      <w:r w:rsidRPr="002E6E06">
        <w:rPr>
          <w:rFonts w:eastAsia="Calibri"/>
          <w:color w:val="000000"/>
          <w:sz w:val="24"/>
          <w:szCs w:val="24"/>
        </w:rPr>
        <w:t>Турчак</w:t>
      </w:r>
      <w:proofErr w:type="spellEnd"/>
      <w:r w:rsidRPr="002E6E06">
        <w:rPr>
          <w:rFonts w:eastAsia="Calibri"/>
          <w:color w:val="000000"/>
          <w:sz w:val="24"/>
          <w:szCs w:val="24"/>
        </w:rPr>
        <w:t xml:space="preserve"> О.В. </w:t>
      </w:r>
      <w:proofErr w:type="spellStart"/>
      <w:r w:rsidRPr="002E6E06">
        <w:rPr>
          <w:rFonts w:eastAsia="Calibri"/>
          <w:color w:val="000000"/>
          <w:sz w:val="24"/>
          <w:szCs w:val="24"/>
        </w:rPr>
        <w:t>Надрага</w:t>
      </w:r>
      <w:proofErr w:type="spellEnd"/>
      <w:r w:rsidRPr="002E6E06">
        <w:rPr>
          <w:rFonts w:eastAsia="Calibri"/>
          <w:color w:val="000000"/>
          <w:sz w:val="24"/>
          <w:szCs w:val="24"/>
        </w:rPr>
        <w:t xml:space="preserve"> М.С. Відродження та впровадження військово-історичних традицій у Збройних силах України: нормативно-правовий аспект. [Електронний ресурс]. – Режим доступу:</w:t>
      </w:r>
      <w:proofErr w:type="spellStart"/>
      <w:r w:rsidRPr="002E6E06">
        <w:rPr>
          <w:rFonts w:eastAsia="Calibri"/>
          <w:color w:val="000000"/>
          <w:sz w:val="24"/>
          <w:szCs w:val="24"/>
        </w:rPr>
        <w:t> </w:t>
      </w:r>
      <w:hyperlink r:id="rId53" w:history="1">
        <w:r w:rsidRPr="002E6E06">
          <w:rPr>
            <w:rFonts w:ascii="Calibri" w:eastAsia="Calibri" w:hAnsi="Calibri"/>
            <w:color w:val="000000"/>
            <w:sz w:val="24"/>
            <w:szCs w:val="24"/>
            <w:u w:val="single"/>
          </w:rPr>
          <w:t>htt</w:t>
        </w:r>
        <w:proofErr w:type="spellEnd"/>
        <w:r w:rsidRPr="002E6E06">
          <w:rPr>
            <w:rFonts w:ascii="Calibri" w:eastAsia="Calibri" w:hAnsi="Calibri"/>
            <w:color w:val="000000"/>
            <w:sz w:val="24"/>
            <w:szCs w:val="24"/>
            <w:u w:val="single"/>
          </w:rPr>
          <w:t>p://www.lsej.org.ua/3_2019/8.pdf</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25. Указ  Президента України №58/2020. «Про День спротиву окупації Автономної Республіки Крим та міста Севастополя». [Електронний ресурс]. – Режим доступу: </w:t>
      </w:r>
      <w:hyperlink r:id="rId54" w:history="1">
        <w:r w:rsidRPr="002E6E06">
          <w:rPr>
            <w:rFonts w:ascii="Calibri" w:eastAsia="Calibri" w:hAnsi="Calibri"/>
            <w:color w:val="000000"/>
            <w:sz w:val="24"/>
            <w:szCs w:val="24"/>
            <w:u w:val="single"/>
          </w:rPr>
          <w:t>https://www.president.gov.ua/documents/582020-32537</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26. Українські землі у складі Великого князівства Литовського. – [Електронний ресурс]. – Режим доступу: </w:t>
      </w:r>
      <w:hyperlink r:id="rId55" w:history="1">
        <w:r w:rsidRPr="002E6E06">
          <w:rPr>
            <w:rFonts w:ascii="Calibri" w:eastAsia="Calibri" w:hAnsi="Calibri"/>
            <w:color w:val="000000"/>
            <w:sz w:val="24"/>
            <w:szCs w:val="24"/>
            <w:u w:val="single"/>
          </w:rPr>
          <w:t>https://pidruchniki.com/1258052544723/istoriya/litovsko polska_doba_ukrayin-skoyi_istoriyi_</w:t>
        </w:r>
      </w:hyperlink>
      <w:r w:rsidRPr="002E6E06">
        <w:rPr>
          <w:rFonts w:eastAsia="Calibri"/>
          <w:color w:val="000000"/>
          <w:sz w:val="24"/>
          <w:szCs w:val="24"/>
        </w:rPr>
        <w:t xml:space="preserve"> </w:t>
      </w:r>
      <w:proofErr w:type="spellStart"/>
      <w:r w:rsidRPr="002E6E06">
        <w:rPr>
          <w:rFonts w:eastAsia="Calibri"/>
          <w:color w:val="000000"/>
          <w:sz w:val="24"/>
          <w:szCs w:val="24"/>
        </w:rPr>
        <w:t>xiv_persha_pol_hvii_viniknennya_kozat</w:t>
      </w:r>
      <w:proofErr w:type="spellEnd"/>
      <w:r w:rsidRPr="002E6E06">
        <w:rPr>
          <w:rFonts w:eastAsia="Calibri"/>
          <w:color w:val="000000"/>
          <w:sz w:val="24"/>
          <w:szCs w:val="24"/>
        </w:rPr>
        <w:t>stva.</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27. Українська національна революція (1648-1676 рр.). – [Електронний ресурс]. – Режим доступу: </w:t>
      </w:r>
      <w:hyperlink r:id="rId56" w:history="1">
        <w:r w:rsidRPr="002E6E06">
          <w:rPr>
            <w:rFonts w:ascii="Calibri" w:eastAsia="Calibri" w:hAnsi="Calibri"/>
            <w:color w:val="000000"/>
            <w:sz w:val="24"/>
            <w:szCs w:val="24"/>
            <w:u w:val="single"/>
          </w:rPr>
          <w:t>https://history.vn.ua/article/91.html</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28. Україна в роки Північної війни 1700 – 1721 рр. Полтавська битва та її наслідки для України. – [Електронний ресурс]. – Режим доступу: </w:t>
      </w:r>
      <w:hyperlink r:id="rId57" w:history="1">
        <w:r w:rsidRPr="002E6E06">
          <w:rPr>
            <w:rFonts w:ascii="Calibri" w:eastAsia="Calibri" w:hAnsi="Calibri"/>
            <w:color w:val="000000"/>
            <w:sz w:val="24"/>
            <w:szCs w:val="24"/>
            <w:u w:val="single"/>
          </w:rPr>
          <w:t>https://history.vn.ua/book/new/62.html</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29. Українці у російсько-французькій війні 1812 року. – [Електронний ресурс]. – Режим доступу: https://klasprava.blogspot.com/2018/09/1812.html.</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30. Українські іррегулярні війська у війні 1812 р. [Електронний ресурс]. – Режим доступу: http://forum.milua.org/viewtopic.php?t=16980.</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31. Українці під владою Австрійської імперії. – [Електронний ресурс]. – Режим доступу: https://pidruchniki.com/14690119/istoriya/ukrayintsi_pid_vladoyu_avstriyskoyi_imperiyi.</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lastRenderedPageBreak/>
        <w:t>32. Українські військові формування у роки першої світової війни. –  [Електронний ресурс]. – Режим доступу: </w:t>
      </w:r>
      <w:hyperlink r:id="rId58" w:history="1">
        <w:r w:rsidRPr="002E6E06">
          <w:rPr>
            <w:rFonts w:ascii="Calibri" w:eastAsia="Calibri" w:hAnsi="Calibri"/>
            <w:color w:val="000000"/>
            <w:sz w:val="24"/>
            <w:szCs w:val="24"/>
            <w:u w:val="single"/>
          </w:rPr>
          <w:t>https://allref.com.ua/uk/skachaty/Ukrayins-ki_viiyskovi_formuvannya_</w:t>
        </w:r>
      </w:hyperlink>
      <w:r w:rsidRPr="002E6E06">
        <w:rPr>
          <w:rFonts w:eastAsia="Calibri"/>
          <w:color w:val="000000"/>
          <w:sz w:val="24"/>
          <w:szCs w:val="24"/>
        </w:rPr>
        <w:t xml:space="preserve"> </w:t>
      </w:r>
      <w:proofErr w:type="spellStart"/>
      <w:r w:rsidRPr="002E6E06">
        <w:rPr>
          <w:rFonts w:eastAsia="Calibri"/>
          <w:color w:val="000000"/>
          <w:sz w:val="24"/>
          <w:szCs w:val="24"/>
        </w:rPr>
        <w:t>u_ro</w:t>
      </w:r>
      <w:proofErr w:type="spellEnd"/>
      <w:r w:rsidRPr="002E6E06">
        <w:rPr>
          <w:rFonts w:eastAsia="Calibri"/>
          <w:color w:val="000000"/>
          <w:sz w:val="24"/>
          <w:szCs w:val="24"/>
        </w:rPr>
        <w:t xml:space="preserve">ki_ </w:t>
      </w:r>
      <w:proofErr w:type="spellStart"/>
      <w:r w:rsidRPr="002E6E06">
        <w:rPr>
          <w:rFonts w:eastAsia="Calibri"/>
          <w:color w:val="000000"/>
          <w:sz w:val="24"/>
          <w:szCs w:val="24"/>
        </w:rPr>
        <w:t>pershoyi_svitovo</w:t>
      </w:r>
      <w:proofErr w:type="spellEnd"/>
      <w:r w:rsidRPr="002E6E06">
        <w:rPr>
          <w:rFonts w:eastAsia="Calibri"/>
          <w:color w:val="000000"/>
          <w:sz w:val="24"/>
          <w:szCs w:val="24"/>
        </w:rPr>
        <w:t>yi_viiyni.</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33.Українська Галицька Армія – військо інтелектуалів і митців. – [Електронний ресурс]. – Режим доступу: </w:t>
      </w:r>
      <w:hyperlink r:id="rId59" w:history="1">
        <w:r w:rsidRPr="002E6E06">
          <w:rPr>
            <w:rFonts w:ascii="Calibri" w:eastAsia="Calibri" w:hAnsi="Calibri"/>
            <w:color w:val="000000"/>
            <w:sz w:val="24"/>
            <w:szCs w:val="24"/>
            <w:u w:val="single"/>
          </w:rPr>
          <w:t>https://zaxid.net/ukrayinska_galitska_armiya__viysko_intelektualiv_i_mittsiv_ n1289869</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34. У Червоній армії воювали близько 6 </w:t>
      </w:r>
      <w:proofErr w:type="spellStart"/>
      <w:r w:rsidRPr="002E6E06">
        <w:rPr>
          <w:rFonts w:eastAsia="Calibri"/>
          <w:color w:val="000000"/>
          <w:sz w:val="24"/>
          <w:szCs w:val="24"/>
        </w:rPr>
        <w:t>млн</w:t>
      </w:r>
      <w:proofErr w:type="spellEnd"/>
      <w:r w:rsidRPr="002E6E06">
        <w:rPr>
          <w:rFonts w:eastAsia="Calibri"/>
          <w:color w:val="000000"/>
          <w:sz w:val="24"/>
          <w:szCs w:val="24"/>
        </w:rPr>
        <w:t xml:space="preserve"> українців – історики. –  [Електронний ресурс]. – Режим доступу: </w:t>
      </w:r>
      <w:hyperlink r:id="rId60" w:history="1">
        <w:r w:rsidRPr="002E6E06">
          <w:rPr>
            <w:rFonts w:ascii="Calibri" w:eastAsia="Calibri" w:hAnsi="Calibri"/>
            <w:color w:val="000000"/>
            <w:sz w:val="24"/>
            <w:szCs w:val="24"/>
            <w:u w:val="single"/>
          </w:rPr>
          <w:t>https://www.istpravda.com.ua/short/2014/05/6/142776/</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35. Українські військові повернуться до Іраку. – [Електронний ресурс]. – Режим доступу: </w:t>
      </w:r>
      <w:hyperlink r:id="rId61" w:history="1">
        <w:r w:rsidRPr="002E6E06">
          <w:rPr>
            <w:rFonts w:ascii="Calibri" w:eastAsia="Calibri" w:hAnsi="Calibri"/>
            <w:color w:val="000000"/>
            <w:sz w:val="24"/>
            <w:szCs w:val="24"/>
            <w:u w:val="single"/>
          </w:rPr>
          <w:t>https://mil.in.ua/uk/news/ukrayinski-vijskovi-povernutsya-do-iraku/</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36. Чужа війна: 42 000 українців брали участь в конфліктах по всьому світу. – [Електронний ресурс]. – Режим доступу: https://ukr.media/ukrain/216191/.</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Документальні фільми:</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 Документальний фільм «Крим. Вкрадений півострів» (фільм має хронометраж 60 хвилин 17 секунд та розміщений за посиланням: </w:t>
      </w:r>
      <w:hyperlink r:id="rId62" w:history="1">
        <w:r w:rsidRPr="002E6E06">
          <w:rPr>
            <w:rFonts w:ascii="Calibri" w:eastAsia="Calibri" w:hAnsi="Calibri"/>
            <w:color w:val="000000"/>
            <w:sz w:val="24"/>
            <w:szCs w:val="24"/>
            <w:u w:val="single"/>
          </w:rPr>
          <w:t>http://files.mip.gov.ua/riles/</w:t>
        </w:r>
      </w:hyperlink>
      <w:r w:rsidRPr="002E6E06">
        <w:rPr>
          <w:rFonts w:eastAsia="Calibri"/>
          <w:color w:val="000000"/>
          <w:sz w:val="24"/>
          <w:szCs w:val="24"/>
        </w:rPr>
        <w:t>2019/stolencrimea/.</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2. Короткометражний документальний фільм «Окупація Донбасу. Хронологія. 2014 рік» (фільм має хронометраж 31 хвилину 14 секунд та розміщений за посиланням: </w:t>
      </w:r>
      <w:hyperlink r:id="rId63" w:history="1">
        <w:r w:rsidRPr="002E6E06">
          <w:rPr>
            <w:rFonts w:ascii="Calibri" w:eastAsia="Calibri" w:hAnsi="Calibri"/>
            <w:color w:val="000000"/>
            <w:sz w:val="24"/>
            <w:szCs w:val="24"/>
            <w:u w:val="single"/>
          </w:rPr>
          <w:t>http://files.mip.gov.ua/files/2018/donbascapture</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3. Документальна стрічка «</w:t>
      </w:r>
      <w:proofErr w:type="spellStart"/>
      <w:r w:rsidRPr="002E6E06">
        <w:rPr>
          <w:rFonts w:eastAsia="Calibri"/>
          <w:color w:val="000000"/>
          <w:sz w:val="24"/>
          <w:szCs w:val="24"/>
        </w:rPr>
        <w:t>Семенівка</w:t>
      </w:r>
      <w:proofErr w:type="spellEnd"/>
      <w:r w:rsidRPr="002E6E06">
        <w:rPr>
          <w:rFonts w:eastAsia="Calibri"/>
          <w:color w:val="000000"/>
          <w:sz w:val="24"/>
          <w:szCs w:val="24"/>
        </w:rPr>
        <w:t xml:space="preserve">. 5 травня» (фільм має хронометраж 26 хвилин 8 секунд та розміщений за посиланням: </w:t>
      </w:r>
      <w:hyperlink r:id="rId64" w:history="1">
        <w:r w:rsidRPr="002E6E06">
          <w:rPr>
            <w:rFonts w:ascii="Calibri" w:eastAsia="Calibri" w:hAnsi="Calibri"/>
            <w:color w:val="000000"/>
            <w:sz w:val="24"/>
            <w:szCs w:val="24"/>
            <w:u w:val="single"/>
          </w:rPr>
          <w:t>http://files.mip.gov.ua/files/2019/semenivka</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4. Документальний короткометражний фільм «</w:t>
      </w:r>
      <w:proofErr w:type="spellStart"/>
      <w:r w:rsidRPr="002E6E06">
        <w:rPr>
          <w:rFonts w:eastAsia="Calibri"/>
          <w:color w:val="000000"/>
          <w:sz w:val="24"/>
          <w:szCs w:val="24"/>
        </w:rPr>
        <w:t>Made</w:t>
      </w:r>
      <w:proofErr w:type="spellEnd"/>
      <w:r w:rsidRPr="002E6E06">
        <w:rPr>
          <w:rFonts w:eastAsia="Calibri"/>
          <w:color w:val="000000"/>
          <w:sz w:val="24"/>
          <w:szCs w:val="24"/>
        </w:rPr>
        <w:t xml:space="preserve"> </w:t>
      </w:r>
      <w:proofErr w:type="spellStart"/>
      <w:r w:rsidRPr="002E6E06">
        <w:rPr>
          <w:rFonts w:eastAsia="Calibri"/>
          <w:color w:val="000000"/>
          <w:sz w:val="24"/>
          <w:szCs w:val="24"/>
        </w:rPr>
        <w:t>in</w:t>
      </w:r>
      <w:proofErr w:type="spellEnd"/>
      <w:r w:rsidRPr="002E6E06">
        <w:rPr>
          <w:rFonts w:eastAsia="Calibri"/>
          <w:color w:val="000000"/>
          <w:sz w:val="24"/>
          <w:szCs w:val="24"/>
        </w:rPr>
        <w:t xml:space="preserve"> </w:t>
      </w:r>
      <w:proofErr w:type="spellStart"/>
      <w:r w:rsidRPr="002E6E06">
        <w:rPr>
          <w:rFonts w:eastAsia="Calibri"/>
          <w:color w:val="000000"/>
          <w:sz w:val="24"/>
          <w:szCs w:val="24"/>
        </w:rPr>
        <w:t>Ukraine</w:t>
      </w:r>
      <w:proofErr w:type="spellEnd"/>
      <w:r w:rsidRPr="002E6E06">
        <w:rPr>
          <w:rFonts w:eastAsia="Calibri"/>
          <w:color w:val="000000"/>
          <w:sz w:val="24"/>
          <w:szCs w:val="24"/>
        </w:rPr>
        <w:t xml:space="preserve">. Життя за життя» (фільм має хронометраж 24 хвилини 8 секунд та розміщений за посиланням: </w:t>
      </w:r>
      <w:hyperlink r:id="rId65" w:history="1">
        <w:r w:rsidRPr="002E6E06">
          <w:rPr>
            <w:rFonts w:ascii="Calibri" w:eastAsia="Calibri" w:hAnsi="Calibri"/>
            <w:color w:val="000000"/>
            <w:sz w:val="24"/>
            <w:szCs w:val="24"/>
            <w:u w:val="single"/>
          </w:rPr>
          <w:t>http://files.mip.gov.ua/files/2019/madeinukraine</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5. Документальна кінохроніка «Миротворці. У горах Сванетії» (фільм має хронометраж 25 хвилини 9 секунд та розміщений за посиланням: </w:t>
      </w:r>
      <w:hyperlink r:id="rId66" w:history="1">
        <w:r w:rsidRPr="002E6E06">
          <w:rPr>
            <w:rFonts w:ascii="Calibri" w:eastAsia="Calibri" w:hAnsi="Calibri"/>
            <w:color w:val="000000"/>
            <w:sz w:val="24"/>
            <w:szCs w:val="24"/>
            <w:u w:val="single"/>
          </w:rPr>
          <w:t>http://files.mip.gov.ua/files/2019/myrotvorci</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6. Трисерійний документальний фільм «Як починалася війна. Кінохроніки. Свідки» (фільм має хронометраж ___ хвилини ___ секунд та розміщений за посиланням: </w:t>
      </w:r>
      <w:hyperlink r:id="rId67" w:history="1">
        <w:r w:rsidRPr="002E6E06">
          <w:rPr>
            <w:rFonts w:ascii="Calibri" w:eastAsia="Calibri" w:hAnsi="Calibri"/>
            <w:color w:val="000000"/>
            <w:sz w:val="22"/>
            <w:szCs w:val="22"/>
            <w:u w:val="single"/>
          </w:rPr>
          <w:t>http://files.mip.gov.ua/files/2019/svidkykrym</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7. Багатосерійна програма (30 серій) під загальною назвою «Інформаційна безпека та сучасна інформаційна політика» (фільм має хронометраж кожної серії близько 18 хвилин розміщена за посиланням: </w:t>
      </w:r>
      <w:hyperlink r:id="rId68" w:history="1">
        <w:r w:rsidRPr="002E6E06">
          <w:rPr>
            <w:rFonts w:ascii="Calibri" w:eastAsia="Calibri" w:hAnsi="Calibri"/>
            <w:color w:val="000000"/>
            <w:sz w:val="22"/>
            <w:szCs w:val="22"/>
            <w:u w:val="single"/>
          </w:rPr>
          <w:t>http://files.mip.gov.ua/files/2019/MOVIE/infosecurity30</w:t>
        </w:r>
      </w:hyperlink>
      <w:r w:rsidRPr="002E6E06">
        <w:rPr>
          <w:rFonts w:eastAsia="Calibri"/>
          <w:color w:val="000000"/>
          <w:sz w:val="24"/>
          <w:szCs w:val="24"/>
        </w:rPr>
        <w:t>/.</w:t>
      </w:r>
    </w:p>
    <w:p w:rsidR="002E6E06" w:rsidRPr="002E6E06" w:rsidRDefault="002E6E06" w:rsidP="002E6E06">
      <w:pPr>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color w:val="000000"/>
          <w:sz w:val="24"/>
          <w:szCs w:val="24"/>
        </w:rPr>
        <w:t xml:space="preserve">8. Двосерійний документальний фільм «Гібридна війна РФ проти України у кіберпросторі» (фільм має хронометраж кожної серії по 26 хвилин та знаходиться за посиланням: </w:t>
      </w:r>
      <w:hyperlink r:id="rId69" w:history="1">
        <w:r w:rsidRPr="002E6E06">
          <w:rPr>
            <w:rFonts w:ascii="Calibri" w:eastAsia="Calibri" w:hAnsi="Calibri"/>
            <w:color w:val="000000"/>
            <w:sz w:val="22"/>
            <w:szCs w:val="22"/>
            <w:u w:val="single"/>
          </w:rPr>
          <w:t>http://files.mip.gov.ua/files/2019/сіber</w:t>
        </w:r>
      </w:hyperlink>
      <w:r w:rsidRPr="002E6E06">
        <w:rPr>
          <w:rFonts w:eastAsia="Calibri"/>
          <w:color w:val="000000"/>
          <w:sz w:val="24"/>
          <w:szCs w:val="24"/>
        </w:rPr>
        <w:t>/.</w:t>
      </w:r>
    </w:p>
    <w:p w:rsidR="002E6E06" w:rsidRPr="002E6E06" w:rsidRDefault="002E6E06" w:rsidP="002E6E06">
      <w:pPr>
        <w:pageBreakBefore/>
        <w:tabs>
          <w:tab w:val="left" w:pos="0"/>
          <w:tab w:val="left" w:pos="567"/>
        </w:tabs>
        <w:suppressAutoHyphens/>
        <w:ind w:firstLine="539"/>
        <w:jc w:val="both"/>
        <w:rPr>
          <w:rFonts w:ascii="Calibri" w:eastAsia="Calibri" w:hAnsi="Calibri"/>
          <w:color w:val="000000"/>
          <w:sz w:val="22"/>
          <w:szCs w:val="22"/>
          <w:lang w:eastAsia="zh-CN"/>
        </w:rPr>
      </w:pPr>
      <w:r w:rsidRPr="002E6E06">
        <w:rPr>
          <w:rFonts w:eastAsia="Calibri"/>
          <w:b/>
          <w:color w:val="000000"/>
          <w:sz w:val="24"/>
          <w:szCs w:val="24"/>
        </w:rPr>
        <w:lastRenderedPageBreak/>
        <w:t>МОДУЛЬ 2.3. Основи політичних і правових знань.</w:t>
      </w:r>
    </w:p>
    <w:p w:rsidR="002E6E06" w:rsidRPr="002E6E06" w:rsidRDefault="002E6E06" w:rsidP="002E6E06">
      <w:pPr>
        <w:keepNext/>
        <w:numPr>
          <w:ilvl w:val="2"/>
          <w:numId w:val="0"/>
        </w:numPr>
        <w:tabs>
          <w:tab w:val="num" w:pos="0"/>
        </w:tabs>
        <w:suppressAutoHyphens/>
        <w:spacing w:before="24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t>І. Завдання навчання</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Вивчити з громадянами, що проходять військову підготовку особливості воєнної політики держави, соціально-політичні проблеми взаємозв’язку армії і політики, воєнно-політичні процеси, основні положення чинного військового законодавства, його роль у будівництві Збройних Сил України, засвоїти сутність основних видів юридичної відповідальності  військовослужбовців, ознайомитись з основними вимогами міжнародного гуманітарного права та організовувати  дотримання його норм під час бойових дій, розвивати у тих, хто навчається, творче мислення та організаторські здібності, що забезпечують якісне виконання завдань підрозділів за їх призначенням.</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 результаті вивчення модуля громадяни повинні:</w:t>
      </w:r>
    </w:p>
    <w:p w:rsidR="002E6E06" w:rsidRPr="002E6E06" w:rsidRDefault="002E6E06" w:rsidP="002E6E06">
      <w:pPr>
        <w:tabs>
          <w:tab w:val="left" w:pos="12333"/>
        </w:tabs>
        <w:suppressAutoHyphens/>
        <w:ind w:left="794"/>
        <w:jc w:val="both"/>
        <w:rPr>
          <w:color w:val="000000"/>
          <w:lang w:eastAsia="zh-CN"/>
        </w:rPr>
      </w:pPr>
      <w:r w:rsidRPr="002E6E06">
        <w:rPr>
          <w:b/>
          <w:i/>
          <w:color w:val="000000"/>
          <w:sz w:val="24"/>
          <w:szCs w:val="24"/>
          <w:lang w:eastAsia="zh-CN"/>
        </w:rPr>
        <w:t>– знати</w:t>
      </w:r>
      <w:r w:rsidRPr="002E6E06">
        <w:rPr>
          <w:color w:val="000000"/>
          <w:sz w:val="24"/>
          <w:szCs w:val="24"/>
          <w:lang w:eastAsia="zh-CN"/>
        </w:rPr>
        <w:t>: порядок формування та реалізації воєнної політики України; вимоги основних нормативних документів, що регулюють життя і діяльність Збройних Сил України; конституційні права та  обов’язки громадян України; особливості юридичної відповідальності в Збройних Силах України; основні положення міжнародного гуманітарного права.</w:t>
      </w:r>
    </w:p>
    <w:p w:rsidR="002E6E06" w:rsidRPr="002E6E06" w:rsidRDefault="002E6E06" w:rsidP="002E6E06">
      <w:pPr>
        <w:tabs>
          <w:tab w:val="left" w:pos="12333"/>
        </w:tabs>
        <w:suppressAutoHyphens/>
        <w:ind w:left="794"/>
        <w:jc w:val="both"/>
        <w:rPr>
          <w:color w:val="000000"/>
          <w:lang w:eastAsia="zh-CN"/>
        </w:rPr>
      </w:pPr>
      <w:r w:rsidRPr="002E6E06">
        <w:rPr>
          <w:b/>
          <w:i/>
          <w:color w:val="000000"/>
          <w:sz w:val="24"/>
          <w:szCs w:val="24"/>
          <w:lang w:eastAsia="zh-CN"/>
        </w:rPr>
        <w:t>– уміти</w:t>
      </w:r>
      <w:r w:rsidRPr="002E6E06">
        <w:rPr>
          <w:color w:val="000000"/>
          <w:sz w:val="24"/>
          <w:szCs w:val="24"/>
          <w:lang w:eastAsia="zh-CN"/>
        </w:rPr>
        <w:t>: застосовувати отримані знання на практиці у  процесі військово-професійної діяльності; аналізувати  військово-політичні процеси, що відбуваються навколо України; проводити роз’яснювальну роботу щодо воєнної політики України; забезпечувати суворе дотримання вимог законодавства, військових статутів, наказів та директив Міністра оборони України, органів військового управління, командирів і начальників; використовувати правові засоби для виховання підлеглих; здійснювати класифікацію  правопорушень; реалізовувати норми права в конкретних ситуаціях у межах своєї професійної компетенції.</w:t>
      </w:r>
    </w:p>
    <w:p w:rsidR="002E6E06" w:rsidRPr="002E6E06" w:rsidRDefault="002E6E06" w:rsidP="002E6E06">
      <w:pPr>
        <w:tabs>
          <w:tab w:val="left" w:pos="12333"/>
        </w:tabs>
        <w:suppressAutoHyphens/>
        <w:ind w:left="3969" w:firstLine="851"/>
        <w:jc w:val="both"/>
        <w:rPr>
          <w:color w:val="000000"/>
          <w:sz w:val="16"/>
          <w:szCs w:val="16"/>
          <w:lang w:eastAsia="zh-CN"/>
        </w:rPr>
      </w:pPr>
    </w:p>
    <w:p w:rsidR="002E6E06" w:rsidRPr="002E6E06" w:rsidRDefault="002E6E06" w:rsidP="002E6E06">
      <w:pPr>
        <w:tabs>
          <w:tab w:val="left" w:pos="12333"/>
        </w:tabs>
        <w:suppressAutoHyphens/>
        <w:ind w:firstLine="567"/>
        <w:jc w:val="both"/>
        <w:rPr>
          <w:color w:val="000000"/>
          <w:sz w:val="24"/>
          <w:szCs w:val="24"/>
          <w:lang w:eastAsia="zh-CN"/>
        </w:rPr>
      </w:pPr>
      <w:r w:rsidRPr="002E6E06">
        <w:rPr>
          <w:color w:val="000000"/>
          <w:sz w:val="24"/>
          <w:szCs w:val="24"/>
          <w:lang w:eastAsia="zh-CN"/>
        </w:rPr>
        <w:t>В результаті отриманих знань, умінь і практичних навичок з модуля “</w:t>
      </w:r>
      <w:r w:rsidRPr="002E6E06">
        <w:rPr>
          <w:color w:val="000000"/>
          <w:sz w:val="24"/>
          <w:szCs w:val="24"/>
        </w:rPr>
        <w:t>Основи політичних і правових знань</w:t>
      </w:r>
      <w:r w:rsidRPr="002E6E06">
        <w:rPr>
          <w:color w:val="000000"/>
          <w:sz w:val="24"/>
          <w:szCs w:val="24"/>
          <w:lang w:eastAsia="zh-CN"/>
        </w:rPr>
        <w:t xml:space="preserve">” громадяни, які проходять військову підготовку, повинні володіти наступними професійними </w:t>
      </w:r>
      <w:proofErr w:type="spellStart"/>
      <w:r w:rsidRPr="002E6E06">
        <w:rPr>
          <w:color w:val="000000"/>
          <w:sz w:val="24"/>
          <w:szCs w:val="24"/>
          <w:lang w:eastAsia="zh-CN"/>
        </w:rPr>
        <w:t>компетентностями</w:t>
      </w:r>
      <w:proofErr w:type="spellEnd"/>
      <w:r w:rsidRPr="002E6E06">
        <w:rPr>
          <w:color w:val="000000"/>
          <w:sz w:val="24"/>
          <w:szCs w:val="24"/>
          <w:lang w:eastAsia="zh-CN"/>
        </w:rPr>
        <w:t xml:space="preserve"> КЗП</w:t>
      </w:r>
      <w:r w:rsidRPr="002E6E06">
        <w:rPr>
          <w:b/>
          <w:color w:val="000000"/>
          <w:sz w:val="24"/>
          <w:szCs w:val="24"/>
          <w:lang w:eastAsia="zh-CN"/>
        </w:rPr>
        <w:t>-</w:t>
      </w:r>
      <w:r w:rsidRPr="002E6E06">
        <w:rPr>
          <w:color w:val="000000"/>
          <w:sz w:val="24"/>
          <w:szCs w:val="24"/>
          <w:lang w:eastAsia="zh-CN"/>
        </w:rPr>
        <w:t xml:space="preserve">16, </w:t>
      </w:r>
      <w:proofErr w:type="spellStart"/>
      <w:r w:rsidRPr="002E6E06">
        <w:rPr>
          <w:color w:val="000000"/>
          <w:sz w:val="24"/>
          <w:szCs w:val="24"/>
          <w:lang w:eastAsia="zh-CN"/>
        </w:rPr>
        <w:t>КЗП</w:t>
      </w:r>
      <w:proofErr w:type="spellEnd"/>
      <w:r w:rsidRPr="002E6E06">
        <w:rPr>
          <w:b/>
          <w:color w:val="000000"/>
          <w:sz w:val="24"/>
          <w:szCs w:val="24"/>
          <w:lang w:eastAsia="zh-CN"/>
        </w:rPr>
        <w:t>-</w:t>
      </w:r>
      <w:r w:rsidRPr="002E6E06">
        <w:rPr>
          <w:color w:val="000000"/>
          <w:sz w:val="24"/>
          <w:szCs w:val="24"/>
          <w:lang w:eastAsia="zh-CN"/>
        </w:rPr>
        <w:t xml:space="preserve">17, </w:t>
      </w:r>
      <w:proofErr w:type="spellStart"/>
      <w:r w:rsidRPr="002E6E06">
        <w:rPr>
          <w:color w:val="000000"/>
          <w:sz w:val="24"/>
          <w:szCs w:val="24"/>
          <w:lang w:eastAsia="zh-CN"/>
        </w:rPr>
        <w:t>КЗП</w:t>
      </w:r>
      <w:proofErr w:type="spellEnd"/>
      <w:r w:rsidRPr="002E6E06">
        <w:rPr>
          <w:b/>
          <w:color w:val="000000"/>
          <w:sz w:val="24"/>
          <w:szCs w:val="24"/>
          <w:lang w:eastAsia="zh-CN"/>
        </w:rPr>
        <w:t>-</w:t>
      </w:r>
      <w:r w:rsidRPr="002E6E06">
        <w:rPr>
          <w:color w:val="000000"/>
          <w:sz w:val="24"/>
          <w:szCs w:val="24"/>
          <w:lang w:eastAsia="zh-CN"/>
        </w:rPr>
        <w:t>18 та отримати наступні результати навчання РНЗ-17</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-18</w:t>
      </w:r>
      <w:r w:rsidRPr="002E6E06">
        <w:rPr>
          <w:color w:val="000000"/>
          <w:sz w:val="16"/>
          <w:szCs w:val="16"/>
          <w:lang w:eastAsia="zh-CN"/>
        </w:rPr>
        <w:t xml:space="preserve">, </w:t>
      </w:r>
      <w:proofErr w:type="spellStart"/>
      <w:r w:rsidRPr="002E6E06">
        <w:rPr>
          <w:color w:val="000000"/>
          <w:sz w:val="24"/>
          <w:szCs w:val="24"/>
          <w:lang w:eastAsia="zh-CN"/>
        </w:rPr>
        <w:t>РНЗ</w:t>
      </w:r>
      <w:proofErr w:type="spellEnd"/>
      <w:r w:rsidRPr="002E6E06">
        <w:rPr>
          <w:color w:val="000000"/>
          <w:sz w:val="24"/>
          <w:szCs w:val="24"/>
          <w:lang w:eastAsia="zh-CN"/>
        </w:rPr>
        <w:t>-19</w:t>
      </w:r>
      <w:r w:rsidRPr="002E6E06">
        <w:rPr>
          <w:color w:val="000000"/>
          <w:sz w:val="16"/>
          <w:szCs w:val="16"/>
          <w:lang w:eastAsia="zh-CN"/>
        </w:rPr>
        <w:t xml:space="preserve">. </w:t>
      </w:r>
    </w:p>
    <w:p w:rsidR="002E6E06" w:rsidRPr="002E6E06" w:rsidRDefault="002E6E06" w:rsidP="002E6E06">
      <w:pPr>
        <w:tabs>
          <w:tab w:val="left" w:pos="12333"/>
        </w:tabs>
        <w:suppressAutoHyphens/>
        <w:ind w:firstLine="567"/>
        <w:jc w:val="both"/>
        <w:rPr>
          <w:color w:val="000000"/>
          <w:sz w:val="24"/>
          <w:szCs w:val="24"/>
          <w:lang w:eastAsia="zh-CN"/>
        </w:rPr>
      </w:pPr>
    </w:p>
    <w:p w:rsidR="002E6E06" w:rsidRPr="002E6E06" w:rsidRDefault="002E6E06" w:rsidP="002E6E06">
      <w:pPr>
        <w:widowControl w:val="0"/>
        <w:suppressAutoHyphens/>
        <w:ind w:firstLine="567"/>
        <w:jc w:val="center"/>
        <w:rPr>
          <w:color w:val="000000"/>
          <w:sz w:val="16"/>
          <w:lang w:eastAsia="zh-CN"/>
        </w:rPr>
      </w:pPr>
      <w:r w:rsidRPr="002E6E06">
        <w:rPr>
          <w:b/>
          <w:bCs/>
          <w:color w:val="000000"/>
          <w:sz w:val="24"/>
          <w:szCs w:val="24"/>
          <w:lang w:eastAsia="en-US"/>
        </w:rPr>
        <w:t>ІІ. Методичні вказівки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Предметом вивчення модуля “Основи політичних і правових знань” є воєнна політика держави, соціально-політичні проблеми взаємозв’язку армії і політики, воєнно-політичні процеси, воєнно-політичні конфлікти, а також надання громадянам, що проходять військову підготовку, ґрунтовних знань з чинного військового законодавства і правових основ організації державного керівництва Збройними  Силами України.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 результаті вивчення навчального модуля громадяни повинні засвоїти основні положення чинного військового законодавства, його роль у будівництві Збройних Сил України на новому етапі, знати види юридичної відповідальності військовослужбовців, ознайомитись з основними вимогами міжнародного гуманітарного права та організовувати дотримання його норм під час бойових дій.</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Навчальний процес базується на обов’язковому знайомстві  громадян  із Законами України і Постановами Кабінету Міністрів України, а також нормативними актами Міністерства оборони України та Генерального штабу Збройних Сил України.  </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Вивчення модуля ”Основи політичних і правових знань”  базується на знаннях, які отримали громадяни з модулів “Статути Збройних Сил України  та їх практичне застосування (в т.ч. стройова підготовка)” “Запобігання корупції та виховання доброчесності військовослужбовців” “Воєнна історія України” тощо.</w:t>
      </w:r>
    </w:p>
    <w:p w:rsidR="002E6E06" w:rsidRPr="002E6E06" w:rsidRDefault="002E6E06" w:rsidP="002E6E06">
      <w:pPr>
        <w:widowControl w:val="0"/>
        <w:suppressAutoHyphens/>
        <w:jc w:val="center"/>
        <w:rPr>
          <w:color w:val="000000"/>
          <w:sz w:val="24"/>
          <w:szCs w:val="24"/>
          <w:lang w:eastAsia="zh-CN"/>
        </w:rPr>
      </w:pPr>
    </w:p>
    <w:p w:rsidR="002E6E06" w:rsidRPr="002E6E06" w:rsidRDefault="002E6E06" w:rsidP="002E6E06">
      <w:pPr>
        <w:widowControl w:val="0"/>
        <w:suppressAutoHyphens/>
        <w:jc w:val="center"/>
        <w:rPr>
          <w:color w:val="000000"/>
          <w:sz w:val="24"/>
          <w:szCs w:val="24"/>
          <w:lang w:eastAsia="zh-CN"/>
        </w:rPr>
      </w:pPr>
    </w:p>
    <w:p w:rsidR="002E6E06" w:rsidRPr="002E6E06" w:rsidRDefault="002E6E06" w:rsidP="002E6E06">
      <w:pPr>
        <w:widowControl w:val="0"/>
        <w:suppressAutoHyphens/>
        <w:jc w:val="center"/>
        <w:rPr>
          <w:color w:val="000000"/>
          <w:sz w:val="24"/>
          <w:szCs w:val="24"/>
          <w:lang w:eastAsia="zh-CN"/>
        </w:rPr>
      </w:pPr>
    </w:p>
    <w:p w:rsidR="002E6E06" w:rsidRPr="002E6E06" w:rsidRDefault="002E6E06" w:rsidP="002E6E06">
      <w:pPr>
        <w:widowControl w:val="0"/>
        <w:suppressAutoHyphens/>
        <w:jc w:val="center"/>
        <w:rPr>
          <w:color w:val="000000"/>
          <w:sz w:val="16"/>
          <w:lang w:eastAsia="zh-CN"/>
        </w:rPr>
      </w:pPr>
      <w:r w:rsidRPr="002E6E06">
        <w:rPr>
          <w:b/>
          <w:bCs/>
          <w:color w:val="000000"/>
          <w:sz w:val="24"/>
          <w:szCs w:val="24"/>
          <w:lang w:eastAsia="zh-CN"/>
        </w:rPr>
        <w:t>ІІІ. Зміст</w:t>
      </w:r>
    </w:p>
    <w:p w:rsidR="002E6E06" w:rsidRPr="002E6E06" w:rsidRDefault="002E6E06" w:rsidP="002E6E06">
      <w:pPr>
        <w:widowControl w:val="0"/>
        <w:tabs>
          <w:tab w:val="left" w:pos="9356"/>
        </w:tabs>
        <w:suppressAutoHyphens/>
        <w:spacing w:line="228" w:lineRule="auto"/>
        <w:ind w:firstLine="567"/>
        <w:jc w:val="both"/>
        <w:rPr>
          <w:b/>
          <w:i/>
          <w:color w:val="000000"/>
          <w:lang w:eastAsia="zh-CN"/>
        </w:rPr>
      </w:pPr>
      <w:r w:rsidRPr="002E6E06">
        <w:rPr>
          <w:b/>
          <w:i/>
          <w:color w:val="000000"/>
          <w:sz w:val="24"/>
          <w:szCs w:val="24"/>
          <w:lang w:eastAsia="en-US"/>
        </w:rPr>
        <w:t>Змістовий модуль 2.3.01. Воєнна політика в структурі політики держави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Воєнна політика – як складова політики держави. Структура воєнної політики держави.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Співвідношення цілей і засобів в політиці. Взаємодія воєнної політики з економічною, соціальною, науково-технічною, а також політикою в галузі духовного життя суспільства. </w:t>
      </w:r>
    </w:p>
    <w:p w:rsidR="002E6E06" w:rsidRPr="002E6E06" w:rsidRDefault="002E6E06" w:rsidP="002E6E06">
      <w:pPr>
        <w:tabs>
          <w:tab w:val="left" w:pos="12333"/>
        </w:tabs>
        <w:suppressAutoHyphens/>
        <w:ind w:firstLine="567"/>
        <w:jc w:val="both"/>
        <w:rPr>
          <w:color w:val="000000"/>
          <w:sz w:val="24"/>
          <w:szCs w:val="24"/>
          <w:lang w:eastAsia="zh-CN"/>
        </w:rPr>
      </w:pPr>
      <w:r w:rsidRPr="002E6E06">
        <w:rPr>
          <w:color w:val="000000"/>
          <w:sz w:val="24"/>
          <w:szCs w:val="24"/>
          <w:lang w:eastAsia="zh-CN"/>
        </w:rPr>
        <w:t>Збройне насильство, війни і політичні конфлікти як засоби воєнної політики.</w:t>
      </w:r>
    </w:p>
    <w:p w:rsidR="002E6E06" w:rsidRPr="002E6E06" w:rsidRDefault="002E6E06" w:rsidP="002E6E06">
      <w:pPr>
        <w:tabs>
          <w:tab w:val="left" w:pos="12333"/>
        </w:tabs>
        <w:suppressAutoHyphens/>
        <w:ind w:firstLine="567"/>
        <w:jc w:val="both"/>
        <w:rPr>
          <w:b/>
          <w:i/>
          <w:color w:val="000000"/>
          <w:lang w:eastAsia="zh-CN"/>
        </w:rPr>
      </w:pPr>
      <w:r w:rsidRPr="002E6E06">
        <w:rPr>
          <w:b/>
          <w:i/>
          <w:color w:val="000000"/>
          <w:sz w:val="24"/>
          <w:szCs w:val="24"/>
          <w:lang w:eastAsia="en-US"/>
        </w:rPr>
        <w:t>Змістовий модуль 2.3.02 Основи військового законодавства</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Правові засади реформування та розвитку Збройних Сил України.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Поняття та правові принципи військового будівництва. Військове законодавство в системі законодавства України. Правові основи організації оборони України та компетенція органів державної влади, органів військового управління з оборонних питань.</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Правові основи військового управління: централізація, єдиноначальність, військова дисципліна, законність, верховенство права</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Правовий статус військовослужбовця та умови його реалізації в Збройних Силах України.</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Поняття військового обов’язку та правові форми його реалізації.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Соціально-правовий захист та соціальне забезпечення військовослужбовців  і членів їх сімей.</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Юридична відповідальність військовослужбовців: правові види (форми) та механізм їх реалізації.</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Поняття та загальна характеристика юридичної відповідальності військовослужбовців.</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 xml:space="preserve">Гуманітарне право як </w:t>
      </w:r>
      <w:proofErr w:type="spellStart"/>
      <w:r w:rsidRPr="002E6E06">
        <w:rPr>
          <w:color w:val="000000"/>
          <w:sz w:val="24"/>
          <w:szCs w:val="24"/>
          <w:lang w:eastAsia="zh-CN"/>
        </w:rPr>
        <w:t>як</w:t>
      </w:r>
      <w:proofErr w:type="spellEnd"/>
      <w:r w:rsidRPr="002E6E06">
        <w:rPr>
          <w:color w:val="000000"/>
          <w:sz w:val="24"/>
          <w:szCs w:val="24"/>
          <w:lang w:eastAsia="zh-CN"/>
        </w:rPr>
        <w:t xml:space="preserve"> складова частина міжнародного права, що діє під час збройних конфліктів. Основні положення міжнародного гуманітарного права.</w:t>
      </w:r>
    </w:p>
    <w:p w:rsidR="002E6E06" w:rsidRPr="002E6E06" w:rsidRDefault="002E6E06" w:rsidP="002E6E06">
      <w:pPr>
        <w:tabs>
          <w:tab w:val="left" w:pos="12333"/>
        </w:tabs>
        <w:suppressAutoHyphens/>
        <w:ind w:firstLine="567"/>
        <w:jc w:val="both"/>
        <w:rPr>
          <w:color w:val="000000"/>
          <w:lang w:eastAsia="zh-CN"/>
        </w:rPr>
      </w:pPr>
      <w:r w:rsidRPr="002E6E06">
        <w:rPr>
          <w:color w:val="000000"/>
          <w:sz w:val="24"/>
          <w:szCs w:val="24"/>
          <w:lang w:eastAsia="zh-CN"/>
        </w:rPr>
        <w:t>Військово-правові аспекти міжнародного гуманітарного права: право Женеви і право Гааги.</w:t>
      </w:r>
    </w:p>
    <w:p w:rsidR="002E6E06" w:rsidRPr="002E6E06" w:rsidRDefault="002E6E06" w:rsidP="002E6E06">
      <w:pPr>
        <w:tabs>
          <w:tab w:val="left" w:pos="12333"/>
        </w:tabs>
        <w:suppressAutoHyphens/>
        <w:ind w:firstLine="567"/>
        <w:jc w:val="both"/>
        <w:rPr>
          <w:color w:val="000000"/>
          <w:sz w:val="24"/>
          <w:szCs w:val="24"/>
          <w:lang w:eastAsia="zh-CN"/>
        </w:rPr>
      </w:pPr>
      <w:r w:rsidRPr="002E6E06">
        <w:rPr>
          <w:color w:val="000000"/>
          <w:sz w:val="24"/>
          <w:szCs w:val="24"/>
          <w:lang w:eastAsia="zh-CN"/>
        </w:rPr>
        <w:t>Кримінальна та дисциплінарна відповідальність командира та порушення норм міжнародного гуманітарного права. Відповідальність командира за дії підлеглого особового складу. Воєнні злочини.</w:t>
      </w:r>
    </w:p>
    <w:p w:rsidR="002E6E06" w:rsidRPr="002E6E06" w:rsidRDefault="002E6E06" w:rsidP="002E6E06">
      <w:pPr>
        <w:tabs>
          <w:tab w:val="left" w:pos="12333"/>
        </w:tabs>
        <w:suppressAutoHyphens/>
        <w:ind w:firstLine="567"/>
        <w:jc w:val="both"/>
        <w:rPr>
          <w:color w:val="000000"/>
          <w:lang w:eastAsia="zh-CN"/>
        </w:rPr>
      </w:pPr>
    </w:p>
    <w:p w:rsidR="002E6E06" w:rsidRPr="002E6E06" w:rsidRDefault="002E6E06" w:rsidP="002E6E06">
      <w:pPr>
        <w:tabs>
          <w:tab w:val="left" w:pos="12333"/>
        </w:tabs>
        <w:suppressAutoHyphens/>
        <w:ind w:firstLine="567"/>
        <w:jc w:val="center"/>
        <w:rPr>
          <w:color w:val="000000"/>
          <w:lang w:eastAsia="zh-CN"/>
        </w:rPr>
      </w:pPr>
      <w:r w:rsidRPr="002E6E06">
        <w:rPr>
          <w:b/>
          <w:bCs/>
          <w:color w:val="000000"/>
          <w:sz w:val="24"/>
          <w:szCs w:val="24"/>
          <w:lang w:eastAsia="zh-CN"/>
        </w:rPr>
        <w:t xml:space="preserve">ІV. Розподіл навчального часу </w:t>
      </w:r>
    </w:p>
    <w:p w:rsidR="002E6E06" w:rsidRPr="002E6E06" w:rsidRDefault="002E6E06" w:rsidP="002E6E06">
      <w:pPr>
        <w:tabs>
          <w:tab w:val="left" w:pos="12333"/>
        </w:tabs>
        <w:suppressAutoHyphens/>
        <w:ind w:firstLine="567"/>
        <w:jc w:val="both"/>
        <w:rPr>
          <w:color w:val="000000"/>
          <w:sz w:val="16"/>
          <w:szCs w:val="16"/>
          <w:lang w:eastAsia="zh-CN"/>
        </w:rPr>
      </w:pPr>
    </w:p>
    <w:tbl>
      <w:tblPr>
        <w:tblW w:w="0" w:type="auto"/>
        <w:jc w:val="center"/>
        <w:tblLayout w:type="fixed"/>
        <w:tblLook w:val="0000" w:firstRow="0" w:lastRow="0" w:firstColumn="0" w:lastColumn="0" w:noHBand="0" w:noVBand="0"/>
      </w:tblPr>
      <w:tblGrid>
        <w:gridCol w:w="4817"/>
        <w:gridCol w:w="1303"/>
        <w:gridCol w:w="1191"/>
        <w:gridCol w:w="1114"/>
        <w:gridCol w:w="790"/>
      </w:tblGrid>
      <w:tr w:rsidR="002E6E06" w:rsidRPr="002E6E06" w:rsidTr="0048738A">
        <w:trPr>
          <w:jc w:val="center"/>
        </w:trPr>
        <w:tc>
          <w:tcPr>
            <w:tcW w:w="4817" w:type="dxa"/>
            <w:vMerge w:val="restart"/>
            <w:tcBorders>
              <w:top w:val="single" w:sz="4" w:space="0" w:color="000000"/>
              <w:left w:val="single" w:sz="4" w:space="0" w:color="000000"/>
              <w:bottom w:val="single" w:sz="4" w:space="0" w:color="000000"/>
            </w:tcBorders>
          </w:tcPr>
          <w:p w:rsidR="002E6E06" w:rsidRPr="002E6E06" w:rsidRDefault="002E6E06" w:rsidP="002E6E06">
            <w:pPr>
              <w:tabs>
                <w:tab w:val="left" w:pos="360"/>
              </w:tabs>
              <w:suppressAutoHyphens/>
              <w:snapToGrid w:val="0"/>
              <w:jc w:val="center"/>
              <w:rPr>
                <w:rFonts w:eastAsia="Calibri"/>
                <w:color w:val="000000"/>
                <w:sz w:val="24"/>
                <w:szCs w:val="24"/>
                <w:lang w:eastAsia="zh-CN"/>
              </w:rPr>
            </w:pPr>
          </w:p>
          <w:p w:rsidR="002E6E06" w:rsidRPr="002E6E06" w:rsidRDefault="002E6E06" w:rsidP="002E6E06">
            <w:pPr>
              <w:tabs>
                <w:tab w:val="left" w:pos="360"/>
              </w:tabs>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Шифр та найменування змістових модулів</w:t>
            </w:r>
          </w:p>
        </w:tc>
        <w:tc>
          <w:tcPr>
            <w:tcW w:w="1303" w:type="dxa"/>
            <w:vMerge w:val="restart"/>
            <w:tcBorders>
              <w:top w:val="single" w:sz="4" w:space="0" w:color="000000"/>
              <w:left w:val="single" w:sz="4" w:space="0" w:color="000000"/>
              <w:bottom w:val="single" w:sz="4" w:space="0" w:color="000000"/>
            </w:tcBorders>
            <w:vAlign w:val="center"/>
          </w:tcPr>
          <w:p w:rsidR="002E6E06" w:rsidRPr="002E6E06" w:rsidRDefault="002E6E06" w:rsidP="002E6E06">
            <w:pPr>
              <w:tabs>
                <w:tab w:val="left" w:pos="360"/>
              </w:tabs>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Усього</w:t>
            </w:r>
          </w:p>
          <w:p w:rsidR="002E6E06" w:rsidRPr="002E6E06" w:rsidRDefault="002E6E06" w:rsidP="002E6E06">
            <w:pPr>
              <w:tabs>
                <w:tab w:val="left" w:pos="360"/>
              </w:tabs>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годин</w:t>
            </w:r>
          </w:p>
        </w:tc>
        <w:tc>
          <w:tcPr>
            <w:tcW w:w="2305" w:type="dxa"/>
            <w:gridSpan w:val="2"/>
            <w:tcBorders>
              <w:top w:val="single" w:sz="4" w:space="0" w:color="000000"/>
              <w:left w:val="single" w:sz="4" w:space="0" w:color="000000"/>
              <w:bottom w:val="single" w:sz="4" w:space="0" w:color="000000"/>
            </w:tcBorders>
            <w:vAlign w:val="center"/>
          </w:tcPr>
          <w:p w:rsidR="002E6E06" w:rsidRPr="002E6E06" w:rsidRDefault="002E6E06" w:rsidP="002E6E06">
            <w:pPr>
              <w:suppressAutoHyphens/>
              <w:jc w:val="center"/>
              <w:rPr>
                <w:rFonts w:ascii="Calibri" w:eastAsia="Calibri" w:hAnsi="Calibri"/>
                <w:color w:val="000000"/>
                <w:sz w:val="22"/>
                <w:szCs w:val="22"/>
                <w:lang w:eastAsia="zh-CN"/>
              </w:rPr>
            </w:pPr>
            <w:r w:rsidRPr="002E6E06">
              <w:rPr>
                <w:rFonts w:eastAsia="Calibri"/>
                <w:color w:val="000000"/>
                <w:sz w:val="24"/>
                <w:szCs w:val="24"/>
                <w:lang w:eastAsia="zh-CN"/>
              </w:rPr>
              <w:t>З них</w:t>
            </w:r>
          </w:p>
        </w:tc>
        <w:tc>
          <w:tcPr>
            <w:tcW w:w="790" w:type="dxa"/>
            <w:vMerge w:val="restart"/>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line="276" w:lineRule="auto"/>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Звіт-ність</w:t>
            </w:r>
            <w:proofErr w:type="spellEnd"/>
          </w:p>
        </w:tc>
      </w:tr>
      <w:tr w:rsidR="002E6E06" w:rsidRPr="002E6E06" w:rsidTr="0048738A">
        <w:trPr>
          <w:jc w:val="center"/>
        </w:trPr>
        <w:tc>
          <w:tcPr>
            <w:tcW w:w="4817" w:type="dxa"/>
            <w:vMerge/>
            <w:tcBorders>
              <w:top w:val="single" w:sz="4" w:space="0" w:color="000000"/>
              <w:left w:val="single" w:sz="4" w:space="0" w:color="000000"/>
              <w:bottom w:val="single" w:sz="4" w:space="0" w:color="000000"/>
            </w:tcBorders>
          </w:tcPr>
          <w:p w:rsidR="002E6E06" w:rsidRPr="002E6E06" w:rsidRDefault="002E6E06" w:rsidP="002E6E06">
            <w:pPr>
              <w:suppressAutoHyphens/>
              <w:snapToGrid w:val="0"/>
              <w:spacing w:after="200" w:line="276" w:lineRule="auto"/>
              <w:jc w:val="both"/>
              <w:rPr>
                <w:rFonts w:ascii="Calibri" w:eastAsia="Calibri" w:hAnsi="Calibri"/>
                <w:color w:val="000000"/>
                <w:sz w:val="22"/>
                <w:szCs w:val="22"/>
                <w:lang w:eastAsia="zh-CN"/>
              </w:rPr>
            </w:pPr>
          </w:p>
        </w:tc>
        <w:tc>
          <w:tcPr>
            <w:tcW w:w="1303" w:type="dxa"/>
            <w:vMerge/>
            <w:tcBorders>
              <w:top w:val="single" w:sz="4" w:space="0" w:color="000000"/>
              <w:left w:val="single" w:sz="4" w:space="0" w:color="000000"/>
              <w:bottom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c>
          <w:tcPr>
            <w:tcW w:w="1191"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143"/>
              <w:jc w:val="center"/>
              <w:rPr>
                <w:rFonts w:ascii="Calibri" w:eastAsia="Calibri" w:hAnsi="Calibri"/>
                <w:color w:val="000000"/>
                <w:sz w:val="22"/>
                <w:szCs w:val="22"/>
                <w:lang w:eastAsia="zh-CN"/>
              </w:rPr>
            </w:pPr>
            <w:r w:rsidRPr="002E6E06">
              <w:rPr>
                <w:rFonts w:eastAsia="Calibri"/>
                <w:color w:val="000000"/>
                <w:sz w:val="24"/>
                <w:szCs w:val="24"/>
                <w:lang w:eastAsia="zh-CN"/>
              </w:rPr>
              <w:t xml:space="preserve">Під </w:t>
            </w:r>
            <w:proofErr w:type="spellStart"/>
            <w:r w:rsidRPr="002E6E06">
              <w:rPr>
                <w:rFonts w:eastAsia="Calibri"/>
                <w:color w:val="000000"/>
                <w:sz w:val="24"/>
                <w:szCs w:val="24"/>
                <w:lang w:eastAsia="zh-CN"/>
              </w:rPr>
              <w:t>керівн</w:t>
            </w:r>
            <w:proofErr w:type="spellEnd"/>
            <w:r w:rsidRPr="002E6E06">
              <w:rPr>
                <w:rFonts w:eastAsia="Calibri"/>
                <w:color w:val="000000"/>
                <w:sz w:val="24"/>
                <w:szCs w:val="24"/>
                <w:lang w:eastAsia="zh-CN"/>
              </w:rPr>
              <w:t>. НПП</w:t>
            </w:r>
          </w:p>
        </w:tc>
        <w:tc>
          <w:tcPr>
            <w:tcW w:w="1114" w:type="dxa"/>
            <w:tcBorders>
              <w:left w:val="single" w:sz="4" w:space="0" w:color="000000"/>
              <w:bottom w:val="single" w:sz="4" w:space="0" w:color="000000"/>
            </w:tcBorders>
            <w:vAlign w:val="center"/>
          </w:tcPr>
          <w:p w:rsidR="002E6E06" w:rsidRPr="002E6E06" w:rsidRDefault="002E6E06" w:rsidP="002E6E06">
            <w:pPr>
              <w:tabs>
                <w:tab w:val="left" w:pos="360"/>
              </w:tabs>
              <w:suppressAutoHyphens/>
              <w:spacing w:after="143"/>
              <w:jc w:val="center"/>
              <w:rPr>
                <w:rFonts w:ascii="Calibri" w:eastAsia="Calibri" w:hAnsi="Calibri"/>
                <w:color w:val="000000"/>
                <w:sz w:val="22"/>
                <w:szCs w:val="22"/>
                <w:lang w:eastAsia="zh-CN"/>
              </w:rPr>
            </w:pPr>
            <w:proofErr w:type="spellStart"/>
            <w:r w:rsidRPr="002E6E06">
              <w:rPr>
                <w:rFonts w:eastAsia="Calibri"/>
                <w:color w:val="000000"/>
                <w:sz w:val="24"/>
                <w:szCs w:val="24"/>
                <w:lang w:eastAsia="zh-CN"/>
              </w:rPr>
              <w:t>Самост</w:t>
            </w:r>
            <w:proofErr w:type="spellEnd"/>
            <w:r w:rsidRPr="002E6E06">
              <w:rPr>
                <w:rFonts w:eastAsia="Calibri"/>
                <w:color w:val="000000"/>
                <w:sz w:val="24"/>
                <w:szCs w:val="24"/>
                <w:lang w:eastAsia="zh-CN"/>
              </w:rPr>
              <w:t>. робота</w:t>
            </w:r>
          </w:p>
        </w:tc>
        <w:tc>
          <w:tcPr>
            <w:tcW w:w="790" w:type="dxa"/>
            <w:vMerge/>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after="200" w:line="276" w:lineRule="auto"/>
              <w:jc w:val="center"/>
              <w:rPr>
                <w:rFonts w:eastAsia="Calibri"/>
                <w:color w:val="000000"/>
                <w:sz w:val="24"/>
                <w:szCs w:val="24"/>
                <w:lang w:eastAsia="zh-CN"/>
              </w:rPr>
            </w:pPr>
          </w:p>
        </w:tc>
      </w:tr>
      <w:tr w:rsidR="002E6E06" w:rsidRPr="002E6E06" w:rsidTr="0048738A">
        <w:trPr>
          <w:jc w:val="center"/>
        </w:trPr>
        <w:tc>
          <w:tcPr>
            <w:tcW w:w="4817" w:type="dxa"/>
            <w:tcBorders>
              <w:left w:val="single" w:sz="4" w:space="0" w:color="000000"/>
              <w:bottom w:val="single" w:sz="4" w:space="0" w:color="000000"/>
            </w:tcBorders>
          </w:tcPr>
          <w:p w:rsidR="002E6E06" w:rsidRPr="002E6E06" w:rsidRDefault="002E6E06" w:rsidP="002E6E06">
            <w:pPr>
              <w:suppressAutoHyphens/>
              <w:spacing w:line="276" w:lineRule="auto"/>
              <w:jc w:val="both"/>
              <w:rPr>
                <w:rFonts w:ascii="Calibri" w:eastAsia="Calibri" w:hAnsi="Calibri"/>
                <w:color w:val="000000"/>
                <w:sz w:val="22"/>
                <w:szCs w:val="22"/>
                <w:lang w:eastAsia="zh-CN"/>
              </w:rPr>
            </w:pPr>
            <w:r w:rsidRPr="002E6E06">
              <w:rPr>
                <w:rFonts w:eastAsia="Calibri"/>
                <w:b/>
                <w:color w:val="000000"/>
                <w:sz w:val="24"/>
                <w:szCs w:val="24"/>
                <w:lang w:eastAsia="zh-CN"/>
              </w:rPr>
              <w:t>Змістовий модуль 2.3.01.</w:t>
            </w:r>
            <w:r w:rsidRPr="002E6E06">
              <w:rPr>
                <w:rFonts w:eastAsia="Calibri"/>
                <w:color w:val="000000"/>
                <w:sz w:val="24"/>
                <w:szCs w:val="24"/>
                <w:lang w:eastAsia="zh-CN"/>
              </w:rPr>
              <w:t xml:space="preserve"> Воєнна політика в структурі політики </w:t>
            </w:r>
            <w:r w:rsidRPr="002E6E06">
              <w:rPr>
                <w:rFonts w:eastAsia="Calibri"/>
                <w:bCs/>
                <w:color w:val="000000"/>
                <w:sz w:val="24"/>
                <w:szCs w:val="24"/>
                <w:lang w:eastAsia="zh-CN"/>
              </w:rPr>
              <w:t>держави.</w:t>
            </w:r>
          </w:p>
        </w:tc>
        <w:tc>
          <w:tcPr>
            <w:tcW w:w="1303"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6</w:t>
            </w:r>
          </w:p>
        </w:tc>
        <w:tc>
          <w:tcPr>
            <w:tcW w:w="1191"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4</w:t>
            </w:r>
          </w:p>
        </w:tc>
        <w:tc>
          <w:tcPr>
            <w:tcW w:w="1114" w:type="dxa"/>
            <w:tcBorders>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2</w:t>
            </w:r>
          </w:p>
        </w:tc>
        <w:tc>
          <w:tcPr>
            <w:tcW w:w="790" w:type="dxa"/>
            <w:tcBorders>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line="276" w:lineRule="auto"/>
              <w:jc w:val="center"/>
              <w:rPr>
                <w:rFonts w:eastAsia="Calibri"/>
                <w:color w:val="000000"/>
                <w:sz w:val="24"/>
                <w:szCs w:val="24"/>
                <w:lang w:eastAsia="zh-CN"/>
              </w:rPr>
            </w:pPr>
          </w:p>
        </w:tc>
      </w:tr>
      <w:tr w:rsidR="002E6E06" w:rsidRPr="002E6E06" w:rsidTr="0048738A">
        <w:trPr>
          <w:jc w:val="center"/>
        </w:trPr>
        <w:tc>
          <w:tcPr>
            <w:tcW w:w="4817" w:type="dxa"/>
            <w:tcBorders>
              <w:top w:val="single" w:sz="4" w:space="0" w:color="000000"/>
              <w:left w:val="single" w:sz="4" w:space="0" w:color="000000"/>
              <w:bottom w:val="single" w:sz="4" w:space="0" w:color="000000"/>
            </w:tcBorders>
          </w:tcPr>
          <w:p w:rsidR="002E6E06" w:rsidRPr="002E6E06" w:rsidRDefault="002E6E06" w:rsidP="002E6E06">
            <w:pPr>
              <w:rPr>
                <w:noProof/>
                <w:color w:val="000000"/>
                <w:sz w:val="16"/>
                <w:szCs w:val="16"/>
              </w:rPr>
            </w:pPr>
            <w:r w:rsidRPr="002E6E06">
              <w:rPr>
                <w:b/>
                <w:noProof/>
                <w:color w:val="000000"/>
                <w:sz w:val="24"/>
                <w:szCs w:val="24"/>
              </w:rPr>
              <w:t>Змістовий модуль 2.3.02.</w:t>
            </w:r>
            <w:r w:rsidRPr="002E6E06">
              <w:rPr>
                <w:noProof/>
                <w:color w:val="000000"/>
                <w:sz w:val="24"/>
                <w:szCs w:val="24"/>
              </w:rPr>
              <w:t xml:space="preserve"> Основи військового законодавства.</w:t>
            </w:r>
          </w:p>
        </w:tc>
        <w:tc>
          <w:tcPr>
            <w:tcW w:w="1303"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9</w:t>
            </w:r>
          </w:p>
        </w:tc>
        <w:tc>
          <w:tcPr>
            <w:tcW w:w="1191"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6</w:t>
            </w:r>
          </w:p>
        </w:tc>
        <w:tc>
          <w:tcPr>
            <w:tcW w:w="1114"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3</w:t>
            </w:r>
          </w:p>
        </w:tc>
        <w:tc>
          <w:tcPr>
            <w:tcW w:w="790"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napToGrid w:val="0"/>
              <w:spacing w:line="276" w:lineRule="auto"/>
              <w:jc w:val="center"/>
              <w:rPr>
                <w:rFonts w:eastAsia="Calibri"/>
                <w:color w:val="000000"/>
                <w:sz w:val="24"/>
                <w:szCs w:val="24"/>
                <w:lang w:eastAsia="zh-CN"/>
              </w:rPr>
            </w:pPr>
          </w:p>
        </w:tc>
      </w:tr>
      <w:tr w:rsidR="002E6E06" w:rsidRPr="002E6E06" w:rsidTr="0048738A">
        <w:trPr>
          <w:jc w:val="center"/>
        </w:trPr>
        <w:tc>
          <w:tcPr>
            <w:tcW w:w="4817"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rPr>
                <w:rFonts w:ascii="Calibri" w:eastAsia="Calibri" w:hAnsi="Calibri"/>
                <w:color w:val="000000"/>
                <w:sz w:val="22"/>
                <w:szCs w:val="22"/>
                <w:lang w:eastAsia="zh-CN"/>
              </w:rPr>
            </w:pPr>
            <w:r w:rsidRPr="002E6E06">
              <w:rPr>
                <w:rFonts w:eastAsia="Calibri"/>
                <w:b/>
                <w:color w:val="000000"/>
                <w:sz w:val="24"/>
                <w:szCs w:val="24"/>
                <w:lang w:eastAsia="zh-CN"/>
              </w:rPr>
              <w:t>Всього за модуль</w:t>
            </w:r>
          </w:p>
        </w:tc>
        <w:tc>
          <w:tcPr>
            <w:tcW w:w="1303"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15</w:t>
            </w:r>
          </w:p>
        </w:tc>
        <w:tc>
          <w:tcPr>
            <w:tcW w:w="1191"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10</w:t>
            </w:r>
          </w:p>
        </w:tc>
        <w:tc>
          <w:tcPr>
            <w:tcW w:w="1114" w:type="dxa"/>
            <w:tcBorders>
              <w:top w:val="single" w:sz="4" w:space="0" w:color="000000"/>
              <w:left w:val="single" w:sz="4" w:space="0" w:color="000000"/>
              <w:bottom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5</w:t>
            </w:r>
          </w:p>
        </w:tc>
        <w:tc>
          <w:tcPr>
            <w:tcW w:w="790" w:type="dxa"/>
            <w:tcBorders>
              <w:top w:val="single" w:sz="4" w:space="0" w:color="000000"/>
              <w:left w:val="single" w:sz="4" w:space="0" w:color="000000"/>
              <w:bottom w:val="single" w:sz="4" w:space="0" w:color="000000"/>
              <w:right w:val="single" w:sz="4" w:space="0" w:color="000000"/>
            </w:tcBorders>
            <w:vAlign w:val="center"/>
          </w:tcPr>
          <w:p w:rsidR="002E6E06" w:rsidRPr="002E6E06" w:rsidRDefault="002E6E06" w:rsidP="002E6E06">
            <w:pPr>
              <w:suppressAutoHyphens/>
              <w:spacing w:line="276" w:lineRule="auto"/>
              <w:jc w:val="center"/>
              <w:rPr>
                <w:rFonts w:ascii="Calibri" w:eastAsia="Calibri" w:hAnsi="Calibri"/>
                <w:color w:val="000000"/>
                <w:sz w:val="22"/>
                <w:szCs w:val="22"/>
                <w:lang w:eastAsia="zh-CN"/>
              </w:rPr>
            </w:pPr>
            <w:r w:rsidRPr="002E6E06">
              <w:rPr>
                <w:rFonts w:eastAsia="Calibri"/>
                <w:color w:val="000000"/>
                <w:sz w:val="24"/>
                <w:szCs w:val="24"/>
                <w:lang w:eastAsia="zh-CN"/>
              </w:rPr>
              <w:t>МК</w:t>
            </w:r>
          </w:p>
        </w:tc>
      </w:tr>
    </w:tbl>
    <w:p w:rsidR="002E6E06" w:rsidRPr="002E6E06" w:rsidRDefault="002E6E06" w:rsidP="002E6E06">
      <w:pPr>
        <w:keepNext/>
        <w:numPr>
          <w:ilvl w:val="2"/>
          <w:numId w:val="0"/>
        </w:numPr>
        <w:tabs>
          <w:tab w:val="num" w:pos="0"/>
        </w:tabs>
        <w:suppressAutoHyphens/>
        <w:spacing w:before="189"/>
        <w:ind w:left="-284"/>
        <w:jc w:val="center"/>
        <w:outlineLvl w:val="2"/>
        <w:rPr>
          <w:rFonts w:ascii="Cambria" w:hAnsi="Cambria"/>
          <w:b/>
          <w:bCs/>
          <w:color w:val="000000"/>
          <w:sz w:val="26"/>
          <w:szCs w:val="26"/>
          <w:lang w:eastAsia="zh-CN"/>
        </w:rPr>
      </w:pPr>
    </w:p>
    <w:p w:rsidR="002E6E06" w:rsidRPr="002E6E06" w:rsidRDefault="002E6E06" w:rsidP="002E6E06">
      <w:pPr>
        <w:keepNext/>
        <w:numPr>
          <w:ilvl w:val="2"/>
          <w:numId w:val="0"/>
        </w:numPr>
        <w:tabs>
          <w:tab w:val="num" w:pos="0"/>
        </w:tabs>
        <w:suppressAutoHyphens/>
        <w:spacing w:before="189"/>
        <w:ind w:left="-284"/>
        <w:jc w:val="center"/>
        <w:outlineLvl w:val="2"/>
        <w:rPr>
          <w:rFonts w:ascii="Cambria" w:hAnsi="Cambria"/>
          <w:b/>
          <w:bCs/>
          <w:color w:val="000000"/>
          <w:sz w:val="26"/>
          <w:szCs w:val="26"/>
          <w:lang w:eastAsia="zh-CN"/>
        </w:rPr>
      </w:pPr>
      <w:r w:rsidRPr="002E6E06">
        <w:rPr>
          <w:b/>
          <w:bCs/>
          <w:color w:val="000000"/>
          <w:sz w:val="24"/>
          <w:szCs w:val="24"/>
          <w:lang w:eastAsia="zh-CN"/>
        </w:rPr>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6"/>
          <w:szCs w:val="26"/>
          <w:lang w:eastAsia="zh-CN"/>
        </w:rPr>
      </w:pPr>
      <w:r w:rsidRPr="002E6E06">
        <w:rPr>
          <w:bCs/>
          <w:color w:val="000000"/>
          <w:sz w:val="24"/>
          <w:szCs w:val="24"/>
          <w:lang w:eastAsia="zh-CN"/>
        </w:rPr>
        <w:t>НЕМАЄ</w:t>
      </w:r>
    </w:p>
    <w:p w:rsidR="002E6E06" w:rsidRPr="002E6E06" w:rsidRDefault="002E6E06" w:rsidP="002E6E06">
      <w:pPr>
        <w:keepNext/>
        <w:suppressAutoHyphens/>
        <w:spacing w:before="240" w:after="60" w:line="276" w:lineRule="auto"/>
        <w:ind w:left="-284"/>
        <w:jc w:val="center"/>
        <w:outlineLvl w:val="2"/>
        <w:rPr>
          <w:rFonts w:ascii="Cambria" w:hAnsi="Cambria"/>
          <w:b/>
          <w:bCs/>
          <w:color w:val="000000"/>
          <w:sz w:val="26"/>
          <w:szCs w:val="26"/>
          <w:lang w:eastAsia="zh-CN"/>
        </w:rPr>
      </w:pPr>
      <w:r w:rsidRPr="002E6E06">
        <w:rPr>
          <w:b/>
          <w:bCs/>
          <w:color w:val="000000"/>
          <w:sz w:val="24"/>
          <w:szCs w:val="24"/>
          <w:lang w:eastAsia="zh-CN"/>
        </w:rPr>
        <w:br w:type="page"/>
      </w:r>
      <w:r w:rsidRPr="002E6E06">
        <w:rPr>
          <w:b/>
          <w:bCs/>
          <w:color w:val="000000"/>
          <w:sz w:val="24"/>
          <w:szCs w:val="24"/>
          <w:lang w:eastAsia="zh-CN"/>
        </w:rPr>
        <w:lastRenderedPageBreak/>
        <w:t>VI. Інформаційне забезпечення</w:t>
      </w:r>
    </w:p>
    <w:p w:rsidR="002E6E06" w:rsidRPr="002E6E06" w:rsidRDefault="002E6E06" w:rsidP="002E6E06">
      <w:pPr>
        <w:shd w:val="clear" w:color="auto" w:fill="FFFFFF"/>
        <w:suppressAutoHyphens/>
        <w:spacing w:after="120"/>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 Конституція України // Відомості Верховної Ради України. – від 28.06.1996 р.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2. Воєнна доктрина України. Указ Президента України від 24.09.2015 р. №555.</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 Закон України “Про Збройні Сили України” від 06.12.1991р. №1934-ХІІ (останні зміни внесені Законом від 02.10.2019 №144-ІХ).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4. Закон України “Про  військовий обов’язок та військову службу” від 25.03.1993 №2232-ХІІ. (останні зміни внесені Законом від 14.01.2020 р. № 440-ІХ).</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5. Закон України “Про оборону України” від 06.12.1991 р. №1932-ХІІ (останні зміни внесені Законом від 20.09.2019 №133-ІХ).</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6. Закон України “Про основи національної безпеки України” від 21.06.2018 р. №2469-VIII.</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7. Закон України “Про Дисциплінарний статут Збройних Сил України” від 24.03.1999 р. (зі змінами, внесеними згідно із Законом від 17.10.2019 №205-ІХ).</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8. Закон України “Про Статут внутрішньої служби Збройних Сил України” від 24.03.1999.</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9. Кримінальний кодекс України. Затверджений Президентом України від 05.04.2001 №2341-ІІІ (зі змінами, внесеними згідно із законами за 2019 р.).</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10. Рудич Ф.М. Політологія. Підручник. – 2-е вид. – К.: Либідь, 2006. – 480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 Демчук П.О. </w:t>
      </w:r>
      <w:proofErr w:type="spellStart"/>
      <w:r w:rsidRPr="002E6E06">
        <w:rPr>
          <w:rFonts w:eastAsia="Calibri"/>
          <w:color w:val="000000"/>
          <w:sz w:val="24"/>
          <w:szCs w:val="24"/>
        </w:rPr>
        <w:t>Воєнна політо</w:t>
      </w:r>
      <w:proofErr w:type="spellEnd"/>
      <w:r w:rsidRPr="002E6E06">
        <w:rPr>
          <w:rFonts w:eastAsia="Calibri"/>
          <w:color w:val="000000"/>
          <w:sz w:val="24"/>
          <w:szCs w:val="24"/>
        </w:rPr>
        <w:t xml:space="preserve">логія і оцінка воєнно-політичної обстановки: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для слухачів ін-ту / П. О. Демчук ; Київський військ. гум-ний ін-т. - К. : КВГІ, 1996. - 73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 Філософія і методологічні проблеми воєнної теорії і практики. Підручник / В.Ф. </w:t>
      </w:r>
      <w:proofErr w:type="spellStart"/>
      <w:r w:rsidRPr="002E6E06">
        <w:rPr>
          <w:rFonts w:eastAsia="Calibri"/>
          <w:color w:val="000000"/>
          <w:sz w:val="24"/>
          <w:szCs w:val="24"/>
        </w:rPr>
        <w:t>Баранівський</w:t>
      </w:r>
      <w:proofErr w:type="spellEnd"/>
      <w:r w:rsidRPr="002E6E06">
        <w:rPr>
          <w:rFonts w:eastAsia="Calibri"/>
          <w:color w:val="000000"/>
          <w:sz w:val="24"/>
          <w:szCs w:val="24"/>
        </w:rPr>
        <w:t xml:space="preserve">, Л.М. </w:t>
      </w:r>
      <w:proofErr w:type="spellStart"/>
      <w:r w:rsidRPr="002E6E06">
        <w:rPr>
          <w:rFonts w:eastAsia="Calibri"/>
          <w:color w:val="000000"/>
          <w:sz w:val="24"/>
          <w:szCs w:val="24"/>
        </w:rPr>
        <w:t>Будагьянц</w:t>
      </w:r>
      <w:proofErr w:type="spellEnd"/>
      <w:r w:rsidRPr="002E6E06">
        <w:rPr>
          <w:rFonts w:eastAsia="Calibri"/>
          <w:color w:val="000000"/>
          <w:sz w:val="24"/>
          <w:szCs w:val="24"/>
        </w:rPr>
        <w:t>, В.С. Чорний та ін. – К.: НУОУ, 2012. – 524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13. Неліпа Д.А. Системний аналіз в політології. Підручник / Д.В. </w:t>
      </w:r>
      <w:proofErr w:type="spellStart"/>
      <w:r w:rsidRPr="002E6E06">
        <w:rPr>
          <w:rFonts w:eastAsia="Calibri"/>
          <w:color w:val="000000"/>
          <w:sz w:val="24"/>
          <w:szCs w:val="24"/>
        </w:rPr>
        <w:t>Неліпа</w:t>
      </w:r>
      <w:proofErr w:type="spellEnd"/>
      <w:r w:rsidRPr="002E6E06">
        <w:rPr>
          <w:rFonts w:eastAsia="Calibri"/>
          <w:color w:val="000000"/>
          <w:sz w:val="24"/>
          <w:szCs w:val="24"/>
        </w:rPr>
        <w:t>. – К.: «Центр учбової літератури», 2013. – 304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14. Цюрупа М.В. Основи загальної та воєнної політології: підручник / М. </w:t>
      </w:r>
      <w:proofErr w:type="spellStart"/>
      <w:r w:rsidRPr="002E6E06">
        <w:rPr>
          <w:rFonts w:eastAsia="Calibri"/>
          <w:color w:val="000000"/>
          <w:sz w:val="24"/>
          <w:szCs w:val="24"/>
        </w:rPr>
        <w:t>В. Цюр</w:t>
      </w:r>
      <w:proofErr w:type="spellEnd"/>
      <w:r w:rsidRPr="002E6E06">
        <w:rPr>
          <w:rFonts w:eastAsia="Calibri"/>
          <w:color w:val="000000"/>
          <w:sz w:val="24"/>
          <w:szCs w:val="24"/>
        </w:rPr>
        <w:t xml:space="preserve">упа, В. С. </w:t>
      </w:r>
      <w:proofErr w:type="spellStart"/>
      <w:r w:rsidRPr="002E6E06">
        <w:rPr>
          <w:rFonts w:eastAsia="Calibri"/>
          <w:color w:val="000000"/>
          <w:sz w:val="24"/>
          <w:szCs w:val="24"/>
        </w:rPr>
        <w:t>Ясинська</w:t>
      </w:r>
      <w:proofErr w:type="spellEnd"/>
      <w:r w:rsidRPr="002E6E06">
        <w:rPr>
          <w:rFonts w:eastAsia="Calibri"/>
          <w:color w:val="000000"/>
          <w:sz w:val="24"/>
          <w:szCs w:val="24"/>
        </w:rPr>
        <w:t xml:space="preserve"> ; під. </w:t>
      </w:r>
      <w:proofErr w:type="spellStart"/>
      <w:r w:rsidRPr="002E6E06">
        <w:rPr>
          <w:rFonts w:eastAsia="Calibri"/>
          <w:color w:val="000000"/>
          <w:sz w:val="24"/>
          <w:szCs w:val="24"/>
        </w:rPr>
        <w:t>заг</w:t>
      </w:r>
      <w:proofErr w:type="spellEnd"/>
      <w:r w:rsidRPr="002E6E06">
        <w:rPr>
          <w:rFonts w:eastAsia="Calibri"/>
          <w:color w:val="000000"/>
          <w:sz w:val="24"/>
          <w:szCs w:val="24"/>
        </w:rPr>
        <w:t xml:space="preserve">. ред. </w:t>
      </w:r>
      <w:proofErr w:type="spellStart"/>
      <w:r w:rsidRPr="002E6E06">
        <w:rPr>
          <w:rFonts w:eastAsia="Calibri"/>
          <w:color w:val="000000"/>
          <w:sz w:val="24"/>
          <w:szCs w:val="24"/>
        </w:rPr>
        <w:t>Телелима</w:t>
      </w:r>
      <w:proofErr w:type="spellEnd"/>
      <w:r w:rsidRPr="002E6E06">
        <w:rPr>
          <w:rFonts w:eastAsia="Calibri"/>
          <w:color w:val="000000"/>
          <w:sz w:val="24"/>
          <w:szCs w:val="24"/>
        </w:rPr>
        <w:t xml:space="preserve"> В. М. ; Нац. ун-т оборони України, </w:t>
      </w:r>
      <w:proofErr w:type="spellStart"/>
      <w:r w:rsidRPr="002E6E06">
        <w:rPr>
          <w:rFonts w:eastAsia="Calibri"/>
          <w:color w:val="000000"/>
          <w:sz w:val="24"/>
          <w:szCs w:val="24"/>
        </w:rPr>
        <w:t>Держ</w:t>
      </w:r>
      <w:proofErr w:type="spellEnd"/>
      <w:r w:rsidRPr="002E6E06">
        <w:rPr>
          <w:rFonts w:eastAsia="Calibri"/>
          <w:color w:val="000000"/>
          <w:sz w:val="24"/>
          <w:szCs w:val="24"/>
        </w:rPr>
        <w:t xml:space="preserve">. </w:t>
      </w:r>
      <w:proofErr w:type="spellStart"/>
      <w:r w:rsidRPr="002E6E06">
        <w:rPr>
          <w:rFonts w:eastAsia="Calibri"/>
          <w:color w:val="000000"/>
          <w:sz w:val="24"/>
          <w:szCs w:val="24"/>
        </w:rPr>
        <w:t>екон.-технол</w:t>
      </w:r>
      <w:proofErr w:type="spellEnd"/>
      <w:r w:rsidRPr="002E6E06">
        <w:rPr>
          <w:rFonts w:eastAsia="Calibri"/>
          <w:color w:val="000000"/>
          <w:sz w:val="24"/>
          <w:szCs w:val="24"/>
        </w:rPr>
        <w:t xml:space="preserve">. ун-т </w:t>
      </w:r>
      <w:proofErr w:type="spellStart"/>
      <w:r w:rsidRPr="002E6E06">
        <w:rPr>
          <w:rFonts w:eastAsia="Calibri"/>
          <w:color w:val="000000"/>
          <w:sz w:val="24"/>
          <w:szCs w:val="24"/>
        </w:rPr>
        <w:t>трансп</w:t>
      </w:r>
      <w:proofErr w:type="spellEnd"/>
      <w:r w:rsidRPr="002E6E06">
        <w:rPr>
          <w:rFonts w:eastAsia="Calibri"/>
          <w:color w:val="000000"/>
          <w:sz w:val="24"/>
          <w:szCs w:val="24"/>
        </w:rPr>
        <w:t>. - К. : Кондор, 2013. - 511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15. Гнатковський М.М. </w:t>
      </w:r>
      <w:proofErr w:type="spellStart"/>
      <w:r w:rsidRPr="002E6E06">
        <w:rPr>
          <w:rFonts w:eastAsia="Calibri"/>
          <w:color w:val="000000"/>
          <w:sz w:val="24"/>
          <w:szCs w:val="24"/>
        </w:rPr>
        <w:t>Міжнародне гумані</w:t>
      </w:r>
      <w:proofErr w:type="spellEnd"/>
      <w:r w:rsidRPr="002E6E06">
        <w:rPr>
          <w:rFonts w:eastAsia="Calibri"/>
          <w:color w:val="000000"/>
          <w:sz w:val="24"/>
          <w:szCs w:val="24"/>
        </w:rPr>
        <w:t xml:space="preserve">тарне право: довід. для юристів громад. приймалень / М. М. </w:t>
      </w:r>
      <w:proofErr w:type="spellStart"/>
      <w:r w:rsidRPr="002E6E06">
        <w:rPr>
          <w:rFonts w:eastAsia="Calibri"/>
          <w:color w:val="000000"/>
          <w:sz w:val="24"/>
          <w:szCs w:val="24"/>
        </w:rPr>
        <w:t>Гнатовський</w:t>
      </w:r>
      <w:proofErr w:type="spellEnd"/>
      <w:r w:rsidRPr="002E6E06">
        <w:rPr>
          <w:rFonts w:eastAsia="Calibri"/>
          <w:color w:val="000000"/>
          <w:sz w:val="24"/>
          <w:szCs w:val="24"/>
        </w:rPr>
        <w:t xml:space="preserve">, Т. Р. Короткий, Н. В. </w:t>
      </w:r>
      <w:proofErr w:type="spellStart"/>
      <w:r w:rsidRPr="002E6E06">
        <w:rPr>
          <w:rFonts w:eastAsia="Calibri"/>
          <w:color w:val="000000"/>
          <w:sz w:val="24"/>
          <w:szCs w:val="24"/>
        </w:rPr>
        <w:t>Хендель</w:t>
      </w:r>
      <w:proofErr w:type="spellEnd"/>
      <w:r w:rsidRPr="002E6E06">
        <w:rPr>
          <w:rFonts w:eastAsia="Calibri"/>
          <w:color w:val="000000"/>
          <w:sz w:val="24"/>
          <w:szCs w:val="24"/>
        </w:rPr>
        <w:t xml:space="preserve"> ; Укр. </w:t>
      </w:r>
      <w:proofErr w:type="spellStart"/>
      <w:r w:rsidRPr="002E6E06">
        <w:rPr>
          <w:rFonts w:eastAsia="Calibri"/>
          <w:color w:val="000000"/>
          <w:sz w:val="24"/>
          <w:szCs w:val="24"/>
        </w:rPr>
        <w:t>Гельсін</w:t>
      </w:r>
      <w:proofErr w:type="spellEnd"/>
      <w:r w:rsidRPr="002E6E06">
        <w:rPr>
          <w:rFonts w:eastAsia="Calibri"/>
          <w:color w:val="000000"/>
          <w:sz w:val="24"/>
          <w:szCs w:val="24"/>
        </w:rPr>
        <w:t xml:space="preserve">. спілка з прав людини, Фонд підтримки фундамент. </w:t>
      </w:r>
      <w:proofErr w:type="spellStart"/>
      <w:r w:rsidRPr="002E6E06">
        <w:rPr>
          <w:rFonts w:eastAsia="Calibri"/>
          <w:color w:val="000000"/>
          <w:sz w:val="24"/>
          <w:szCs w:val="24"/>
        </w:rPr>
        <w:t>дослідж</w:t>
      </w:r>
      <w:proofErr w:type="spellEnd"/>
      <w:r w:rsidRPr="002E6E06">
        <w:rPr>
          <w:rFonts w:eastAsia="Calibri"/>
          <w:color w:val="000000"/>
          <w:sz w:val="24"/>
          <w:szCs w:val="24"/>
        </w:rPr>
        <w:t>. - Одеса : Фенікс, 2015. – 89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16. Цюрупа М.В. Основи політичних і правових знань: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xml:space="preserve">. / Цюрупа М. В., </w:t>
      </w:r>
      <w:proofErr w:type="spellStart"/>
      <w:r w:rsidRPr="002E6E06">
        <w:rPr>
          <w:rFonts w:eastAsia="Calibri"/>
          <w:color w:val="000000"/>
          <w:sz w:val="24"/>
          <w:szCs w:val="24"/>
        </w:rPr>
        <w:t>Марценківський</w:t>
      </w:r>
      <w:proofErr w:type="spellEnd"/>
      <w:r w:rsidRPr="002E6E06">
        <w:rPr>
          <w:rFonts w:eastAsia="Calibri"/>
          <w:color w:val="000000"/>
          <w:sz w:val="24"/>
          <w:szCs w:val="24"/>
        </w:rPr>
        <w:t xml:space="preserve"> В. Т. - Київ : НУОУ ; Ніжин : Лисенко [вид.], 2016. - 143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17. Основи права для військовослужбовців: </w:t>
      </w:r>
      <w:proofErr w:type="spellStart"/>
      <w:r w:rsidRPr="002E6E06">
        <w:rPr>
          <w:rFonts w:eastAsia="Calibri"/>
          <w:color w:val="000000"/>
          <w:sz w:val="24"/>
          <w:szCs w:val="24"/>
        </w:rPr>
        <w:t>навч</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посіб</w:t>
      </w:r>
      <w:proofErr w:type="spellEnd"/>
      <w:r w:rsidRPr="002E6E06">
        <w:rPr>
          <w:rFonts w:eastAsia="Calibri"/>
          <w:color w:val="000000"/>
          <w:sz w:val="24"/>
          <w:szCs w:val="24"/>
        </w:rPr>
        <w:t xml:space="preserve">. / </w:t>
      </w:r>
      <w:proofErr w:type="spellStart"/>
      <w:r w:rsidRPr="002E6E06">
        <w:rPr>
          <w:rFonts w:eastAsia="Calibri"/>
          <w:color w:val="000000"/>
          <w:sz w:val="24"/>
          <w:szCs w:val="24"/>
        </w:rPr>
        <w:t>Турчак</w:t>
      </w:r>
      <w:proofErr w:type="spellEnd"/>
      <w:r w:rsidRPr="002E6E06">
        <w:rPr>
          <w:rFonts w:eastAsia="Calibri"/>
          <w:color w:val="000000"/>
          <w:sz w:val="24"/>
          <w:szCs w:val="24"/>
        </w:rPr>
        <w:t xml:space="preserve"> О.В. та ін..: Львів. Нац. Ун-т. ім. Івана Франка, </w:t>
      </w:r>
      <w:proofErr w:type="spellStart"/>
      <w:r w:rsidRPr="002E6E06">
        <w:rPr>
          <w:rFonts w:eastAsia="Calibri"/>
          <w:color w:val="000000"/>
          <w:sz w:val="24"/>
          <w:szCs w:val="24"/>
        </w:rPr>
        <w:t>ф-т</w:t>
      </w:r>
      <w:proofErr w:type="spellEnd"/>
      <w:r w:rsidRPr="002E6E06">
        <w:rPr>
          <w:rFonts w:eastAsia="Calibri"/>
          <w:color w:val="000000"/>
          <w:sz w:val="24"/>
          <w:szCs w:val="24"/>
        </w:rPr>
        <w:t xml:space="preserve"> </w:t>
      </w:r>
      <w:proofErr w:type="spellStart"/>
      <w:r w:rsidRPr="002E6E06">
        <w:rPr>
          <w:rFonts w:eastAsia="Calibri"/>
          <w:color w:val="000000"/>
          <w:sz w:val="24"/>
          <w:szCs w:val="24"/>
        </w:rPr>
        <w:t>міжнар</w:t>
      </w:r>
      <w:proofErr w:type="spellEnd"/>
      <w:r w:rsidRPr="002E6E06">
        <w:rPr>
          <w:rFonts w:eastAsia="Calibri"/>
          <w:color w:val="000000"/>
          <w:sz w:val="24"/>
          <w:szCs w:val="24"/>
        </w:rPr>
        <w:t>. відносин. – Львів: Левада, 2018. – 379 с.</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18. Військове право: підручник / [Р.В. Алієв та ін. ; за ред. І.М. </w:t>
      </w:r>
      <w:proofErr w:type="spellStart"/>
      <w:r w:rsidRPr="002E6E06">
        <w:rPr>
          <w:rFonts w:eastAsia="Calibri"/>
          <w:color w:val="000000"/>
          <w:sz w:val="24"/>
          <w:szCs w:val="24"/>
        </w:rPr>
        <w:t>Коропатніка</w:t>
      </w:r>
      <w:proofErr w:type="spellEnd"/>
      <w:r w:rsidRPr="002E6E06">
        <w:rPr>
          <w:rFonts w:eastAsia="Calibri"/>
          <w:color w:val="000000"/>
          <w:sz w:val="24"/>
          <w:szCs w:val="24"/>
        </w:rPr>
        <w:t xml:space="preserve">, І.М. </w:t>
      </w:r>
      <w:proofErr w:type="spellStart"/>
      <w:r w:rsidRPr="002E6E06">
        <w:rPr>
          <w:rFonts w:eastAsia="Calibri"/>
          <w:color w:val="000000"/>
          <w:sz w:val="24"/>
          <w:szCs w:val="24"/>
        </w:rPr>
        <w:t>Шопіної</w:t>
      </w:r>
      <w:proofErr w:type="spellEnd"/>
      <w:r w:rsidRPr="002E6E06">
        <w:rPr>
          <w:rFonts w:eastAsia="Calibri"/>
          <w:color w:val="000000"/>
          <w:sz w:val="24"/>
          <w:szCs w:val="24"/>
        </w:rPr>
        <w:t xml:space="preserve">]; Київ. Нац. ун-т ім. Т. Шевченка, Військ. ін-т. – К.: </w:t>
      </w:r>
      <w:proofErr w:type="spellStart"/>
      <w:r w:rsidRPr="002E6E06">
        <w:rPr>
          <w:rFonts w:eastAsia="Calibri"/>
          <w:color w:val="000000"/>
          <w:sz w:val="24"/>
          <w:szCs w:val="24"/>
        </w:rPr>
        <w:t>Алерта</w:t>
      </w:r>
      <w:proofErr w:type="spellEnd"/>
      <w:r w:rsidRPr="002E6E06">
        <w:rPr>
          <w:rFonts w:eastAsia="Calibri"/>
          <w:color w:val="000000"/>
          <w:sz w:val="24"/>
          <w:szCs w:val="24"/>
        </w:rPr>
        <w:t>: Правова єдність, 2019. – 647 с.</w:t>
      </w:r>
    </w:p>
    <w:p w:rsidR="002E6E06" w:rsidRPr="002E6E06" w:rsidRDefault="002E6E06" w:rsidP="002E6E06">
      <w:pPr>
        <w:tabs>
          <w:tab w:val="left" w:pos="0"/>
          <w:tab w:val="left" w:pos="567"/>
        </w:tabs>
        <w:suppressAutoHyphens/>
        <w:spacing w:after="120"/>
        <w:ind w:firstLine="539"/>
        <w:jc w:val="center"/>
        <w:rPr>
          <w:rFonts w:ascii="Calibri" w:eastAsia="Calibri" w:hAnsi="Calibri"/>
          <w:color w:val="000000"/>
          <w:sz w:val="22"/>
          <w:szCs w:val="22"/>
          <w:lang w:eastAsia="zh-CN"/>
        </w:rPr>
      </w:pPr>
      <w:r w:rsidRPr="002E6E06">
        <w:rPr>
          <w:rFonts w:eastAsia="Calibri"/>
          <w:bCs/>
          <w:color w:val="000000"/>
          <w:spacing w:val="-6"/>
          <w:sz w:val="24"/>
          <w:szCs w:val="24"/>
          <w:lang w:eastAsia="zh-CN"/>
        </w:rPr>
        <w:t>Допоміжна література та джерела:</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 Воронов І. Глобалізація і політика: Реалії і перспективи соціальних трансформацій: монографія. – К.: </w:t>
      </w:r>
      <w:proofErr w:type="spellStart"/>
      <w:r w:rsidRPr="002E6E06">
        <w:rPr>
          <w:rFonts w:eastAsia="Calibri"/>
          <w:color w:val="000000"/>
          <w:sz w:val="24"/>
          <w:szCs w:val="24"/>
        </w:rPr>
        <w:t>Генеза</w:t>
      </w:r>
      <w:proofErr w:type="spellEnd"/>
      <w:r w:rsidRPr="002E6E06">
        <w:rPr>
          <w:rFonts w:eastAsia="Calibri"/>
          <w:color w:val="000000"/>
          <w:sz w:val="24"/>
          <w:szCs w:val="24"/>
        </w:rPr>
        <w:t>, 2004. – 288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2. Українська революція гідності, агресія РФ і міжнародне право: монографія / Укр. </w:t>
      </w:r>
      <w:proofErr w:type="spellStart"/>
      <w:r w:rsidRPr="002E6E06">
        <w:rPr>
          <w:rFonts w:eastAsia="Calibri"/>
          <w:color w:val="000000"/>
          <w:sz w:val="24"/>
          <w:szCs w:val="24"/>
        </w:rPr>
        <w:t>асоц</w:t>
      </w:r>
      <w:proofErr w:type="spellEnd"/>
      <w:r w:rsidRPr="002E6E06">
        <w:rPr>
          <w:rFonts w:eastAsia="Calibri"/>
          <w:color w:val="000000"/>
          <w:sz w:val="24"/>
          <w:szCs w:val="24"/>
        </w:rPr>
        <w:t xml:space="preserve">. між нар. права; [Антонович М.М. та ін.; </w:t>
      </w:r>
      <w:proofErr w:type="spellStart"/>
      <w:r w:rsidRPr="002E6E06">
        <w:rPr>
          <w:rFonts w:eastAsia="Calibri"/>
          <w:color w:val="000000"/>
          <w:sz w:val="24"/>
          <w:szCs w:val="24"/>
        </w:rPr>
        <w:t>упоряд</w:t>
      </w:r>
      <w:proofErr w:type="spellEnd"/>
      <w:r w:rsidRPr="002E6E06">
        <w:rPr>
          <w:rFonts w:eastAsia="Calibri"/>
          <w:color w:val="000000"/>
          <w:sz w:val="24"/>
          <w:szCs w:val="24"/>
        </w:rPr>
        <w:t xml:space="preserve">. і </w:t>
      </w:r>
      <w:proofErr w:type="spellStart"/>
      <w:r w:rsidRPr="002E6E06">
        <w:rPr>
          <w:rFonts w:eastAsia="Calibri"/>
          <w:color w:val="000000"/>
          <w:sz w:val="24"/>
          <w:szCs w:val="24"/>
        </w:rPr>
        <w:t>заг</w:t>
      </w:r>
      <w:proofErr w:type="spellEnd"/>
      <w:r w:rsidRPr="002E6E06">
        <w:rPr>
          <w:rFonts w:eastAsia="Calibri"/>
          <w:color w:val="000000"/>
          <w:sz w:val="24"/>
          <w:szCs w:val="24"/>
        </w:rPr>
        <w:t>. ред. Задорожний О.В.]. – Київ: К.І.С., 2014. – 1013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3. Задорожний О.В. </w:t>
      </w:r>
      <w:proofErr w:type="spellStart"/>
      <w:r w:rsidRPr="002E6E06">
        <w:rPr>
          <w:rFonts w:eastAsia="Calibri"/>
          <w:color w:val="000000"/>
          <w:sz w:val="24"/>
          <w:szCs w:val="24"/>
        </w:rPr>
        <w:t>Генеза</w:t>
      </w:r>
      <w:proofErr w:type="spellEnd"/>
      <w:r w:rsidRPr="002E6E06">
        <w:rPr>
          <w:rFonts w:eastAsia="Calibri"/>
          <w:color w:val="000000"/>
          <w:sz w:val="24"/>
          <w:szCs w:val="24"/>
        </w:rPr>
        <w:t xml:space="preserve"> міжнародної правосуб'єктності України: монографія / Задорожній Олександр Вікторович ; Укр. </w:t>
      </w:r>
      <w:proofErr w:type="spellStart"/>
      <w:r w:rsidRPr="002E6E06">
        <w:rPr>
          <w:rFonts w:eastAsia="Calibri"/>
          <w:color w:val="000000"/>
          <w:sz w:val="24"/>
          <w:szCs w:val="24"/>
        </w:rPr>
        <w:t>асоц</w:t>
      </w:r>
      <w:proofErr w:type="spellEnd"/>
      <w:r w:rsidRPr="002E6E06">
        <w:rPr>
          <w:rFonts w:eastAsia="Calibri"/>
          <w:color w:val="000000"/>
          <w:sz w:val="24"/>
          <w:szCs w:val="24"/>
        </w:rPr>
        <w:t xml:space="preserve">. </w:t>
      </w:r>
      <w:proofErr w:type="spellStart"/>
      <w:r w:rsidRPr="002E6E06">
        <w:rPr>
          <w:rFonts w:eastAsia="Calibri"/>
          <w:color w:val="000000"/>
          <w:sz w:val="24"/>
          <w:szCs w:val="24"/>
        </w:rPr>
        <w:t>міжнар</w:t>
      </w:r>
      <w:proofErr w:type="spellEnd"/>
      <w:r w:rsidRPr="002E6E06">
        <w:rPr>
          <w:rFonts w:eastAsia="Calibri"/>
          <w:color w:val="000000"/>
          <w:sz w:val="24"/>
          <w:szCs w:val="24"/>
        </w:rPr>
        <w:t xml:space="preserve">. права, Ін-т </w:t>
      </w:r>
      <w:proofErr w:type="spellStart"/>
      <w:r w:rsidRPr="002E6E06">
        <w:rPr>
          <w:rFonts w:eastAsia="Calibri"/>
          <w:color w:val="000000"/>
          <w:sz w:val="24"/>
          <w:szCs w:val="24"/>
        </w:rPr>
        <w:t>міжнар</w:t>
      </w:r>
      <w:proofErr w:type="spellEnd"/>
      <w:r w:rsidRPr="002E6E06">
        <w:rPr>
          <w:rFonts w:eastAsia="Calibri"/>
          <w:color w:val="000000"/>
          <w:sz w:val="24"/>
          <w:szCs w:val="24"/>
        </w:rPr>
        <w:t xml:space="preserve">. відносин Київ. нац. </w:t>
      </w:r>
      <w:proofErr w:type="spellStart"/>
      <w:r w:rsidRPr="002E6E06">
        <w:rPr>
          <w:rFonts w:eastAsia="Calibri"/>
          <w:color w:val="000000"/>
          <w:sz w:val="24"/>
          <w:szCs w:val="24"/>
        </w:rPr>
        <w:t>ун-ту</w:t>
      </w:r>
      <w:proofErr w:type="spellEnd"/>
      <w:r w:rsidRPr="002E6E06">
        <w:rPr>
          <w:rFonts w:eastAsia="Calibri"/>
          <w:color w:val="000000"/>
          <w:sz w:val="24"/>
          <w:szCs w:val="24"/>
        </w:rPr>
        <w:t xml:space="preserve"> ім. Тараса Шевченка, Каф. </w:t>
      </w:r>
      <w:proofErr w:type="spellStart"/>
      <w:r w:rsidRPr="002E6E06">
        <w:rPr>
          <w:rFonts w:eastAsia="Calibri"/>
          <w:color w:val="000000"/>
          <w:sz w:val="24"/>
          <w:szCs w:val="24"/>
        </w:rPr>
        <w:t>міжнар</w:t>
      </w:r>
      <w:proofErr w:type="spellEnd"/>
      <w:r w:rsidRPr="002E6E06">
        <w:rPr>
          <w:rFonts w:eastAsia="Calibri"/>
          <w:color w:val="000000"/>
          <w:sz w:val="24"/>
          <w:szCs w:val="24"/>
        </w:rPr>
        <w:t>. права. - Київ : К.І.С., 2014. - 687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4. Задорожний О.В. Міжнародне право в міждержавних відносинах України і Російської Федерації, 1991-2014: монографія /Задорожній Олександр Вікторович ; Укр. </w:t>
      </w:r>
      <w:proofErr w:type="spellStart"/>
      <w:r w:rsidRPr="002E6E06">
        <w:rPr>
          <w:rFonts w:eastAsia="Calibri"/>
          <w:color w:val="000000"/>
          <w:sz w:val="24"/>
          <w:szCs w:val="24"/>
        </w:rPr>
        <w:t>асоц</w:t>
      </w:r>
      <w:proofErr w:type="spellEnd"/>
      <w:r w:rsidRPr="002E6E06">
        <w:rPr>
          <w:rFonts w:eastAsia="Calibri"/>
          <w:color w:val="000000"/>
          <w:sz w:val="24"/>
          <w:szCs w:val="24"/>
        </w:rPr>
        <w:t xml:space="preserve">. </w:t>
      </w:r>
      <w:proofErr w:type="spellStart"/>
      <w:r w:rsidRPr="002E6E06">
        <w:rPr>
          <w:rFonts w:eastAsia="Calibri"/>
          <w:color w:val="000000"/>
          <w:sz w:val="24"/>
          <w:szCs w:val="24"/>
        </w:rPr>
        <w:t>міжнар</w:t>
      </w:r>
      <w:proofErr w:type="spellEnd"/>
      <w:r w:rsidRPr="002E6E06">
        <w:rPr>
          <w:rFonts w:eastAsia="Calibri"/>
          <w:color w:val="000000"/>
          <w:sz w:val="24"/>
          <w:szCs w:val="24"/>
        </w:rPr>
        <w:t xml:space="preserve">. права, Ін-т </w:t>
      </w:r>
      <w:proofErr w:type="spellStart"/>
      <w:r w:rsidRPr="002E6E06">
        <w:rPr>
          <w:rFonts w:eastAsia="Calibri"/>
          <w:color w:val="000000"/>
          <w:sz w:val="24"/>
          <w:szCs w:val="24"/>
        </w:rPr>
        <w:t>міжнар</w:t>
      </w:r>
      <w:proofErr w:type="spellEnd"/>
      <w:r w:rsidRPr="002E6E06">
        <w:rPr>
          <w:rFonts w:eastAsia="Calibri"/>
          <w:color w:val="000000"/>
          <w:sz w:val="24"/>
          <w:szCs w:val="24"/>
        </w:rPr>
        <w:t xml:space="preserve">. відносин Київ. нац. </w:t>
      </w:r>
      <w:proofErr w:type="spellStart"/>
      <w:r w:rsidRPr="002E6E06">
        <w:rPr>
          <w:rFonts w:eastAsia="Calibri"/>
          <w:color w:val="000000"/>
          <w:sz w:val="24"/>
          <w:szCs w:val="24"/>
        </w:rPr>
        <w:t>ун-ту</w:t>
      </w:r>
      <w:proofErr w:type="spellEnd"/>
      <w:r w:rsidRPr="002E6E06">
        <w:rPr>
          <w:rFonts w:eastAsia="Calibri"/>
          <w:color w:val="000000"/>
          <w:sz w:val="24"/>
          <w:szCs w:val="24"/>
        </w:rPr>
        <w:t xml:space="preserve"> ім. Тараса Шевченка, Каф. </w:t>
      </w:r>
      <w:proofErr w:type="spellStart"/>
      <w:r w:rsidRPr="002E6E06">
        <w:rPr>
          <w:rFonts w:eastAsia="Calibri"/>
          <w:color w:val="000000"/>
          <w:sz w:val="24"/>
          <w:szCs w:val="24"/>
        </w:rPr>
        <w:t>міжнар</w:t>
      </w:r>
      <w:proofErr w:type="spellEnd"/>
      <w:r w:rsidRPr="002E6E06">
        <w:rPr>
          <w:rFonts w:eastAsia="Calibri"/>
          <w:color w:val="000000"/>
          <w:sz w:val="24"/>
          <w:szCs w:val="24"/>
        </w:rPr>
        <w:t>. права. - Київ : К.І.С., 2014. - 959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5. Задорожний О.В. Порушення агресивною війною Російської Федерації проти України основних принципів міжнародного права: монографія / Задорожній Олександр Вікторович ; Укр. </w:t>
      </w:r>
      <w:proofErr w:type="spellStart"/>
      <w:r w:rsidRPr="002E6E06">
        <w:rPr>
          <w:rFonts w:eastAsia="Calibri"/>
          <w:color w:val="000000"/>
          <w:sz w:val="24"/>
          <w:szCs w:val="24"/>
        </w:rPr>
        <w:t>асоц</w:t>
      </w:r>
      <w:proofErr w:type="spellEnd"/>
      <w:r w:rsidRPr="002E6E06">
        <w:rPr>
          <w:rFonts w:eastAsia="Calibri"/>
          <w:color w:val="000000"/>
          <w:sz w:val="24"/>
          <w:szCs w:val="24"/>
        </w:rPr>
        <w:t xml:space="preserve">. </w:t>
      </w:r>
      <w:proofErr w:type="spellStart"/>
      <w:r w:rsidRPr="002E6E06">
        <w:rPr>
          <w:rFonts w:eastAsia="Calibri"/>
          <w:color w:val="000000"/>
          <w:sz w:val="24"/>
          <w:szCs w:val="24"/>
        </w:rPr>
        <w:t>міжнар</w:t>
      </w:r>
      <w:proofErr w:type="spellEnd"/>
      <w:r w:rsidRPr="002E6E06">
        <w:rPr>
          <w:rFonts w:eastAsia="Calibri"/>
          <w:color w:val="000000"/>
          <w:sz w:val="24"/>
          <w:szCs w:val="24"/>
        </w:rPr>
        <w:t xml:space="preserve">. права, Ін-т </w:t>
      </w:r>
      <w:proofErr w:type="spellStart"/>
      <w:r w:rsidRPr="002E6E06">
        <w:rPr>
          <w:rFonts w:eastAsia="Calibri"/>
          <w:color w:val="000000"/>
          <w:sz w:val="24"/>
          <w:szCs w:val="24"/>
        </w:rPr>
        <w:t>міжнар</w:t>
      </w:r>
      <w:proofErr w:type="spellEnd"/>
      <w:r w:rsidRPr="002E6E06">
        <w:rPr>
          <w:rFonts w:eastAsia="Calibri"/>
          <w:color w:val="000000"/>
          <w:sz w:val="24"/>
          <w:szCs w:val="24"/>
        </w:rPr>
        <w:t xml:space="preserve">. відносин Київ. нац. </w:t>
      </w:r>
      <w:proofErr w:type="spellStart"/>
      <w:r w:rsidRPr="002E6E06">
        <w:rPr>
          <w:rFonts w:eastAsia="Calibri"/>
          <w:color w:val="000000"/>
          <w:sz w:val="24"/>
          <w:szCs w:val="24"/>
        </w:rPr>
        <w:t>ун-ту</w:t>
      </w:r>
      <w:proofErr w:type="spellEnd"/>
      <w:r w:rsidRPr="002E6E06">
        <w:rPr>
          <w:rFonts w:eastAsia="Calibri"/>
          <w:color w:val="000000"/>
          <w:sz w:val="24"/>
          <w:szCs w:val="24"/>
        </w:rPr>
        <w:t xml:space="preserve"> ім. Тараса Шевченка, Каф. </w:t>
      </w:r>
      <w:proofErr w:type="spellStart"/>
      <w:r w:rsidRPr="002E6E06">
        <w:rPr>
          <w:rFonts w:eastAsia="Calibri"/>
          <w:color w:val="000000"/>
          <w:sz w:val="24"/>
          <w:szCs w:val="24"/>
        </w:rPr>
        <w:t>міжнар</w:t>
      </w:r>
      <w:proofErr w:type="spellEnd"/>
      <w:r w:rsidRPr="002E6E06">
        <w:rPr>
          <w:rFonts w:eastAsia="Calibri"/>
          <w:color w:val="000000"/>
          <w:sz w:val="24"/>
          <w:szCs w:val="24"/>
        </w:rPr>
        <w:t>. права. - Київ : К.І.С., 2015. - 712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6. Задорожний О.В. Анексія Криму - міжнародний злочин: монографія / Задорожній Олександр Вікторович ; Укр. </w:t>
      </w:r>
      <w:proofErr w:type="spellStart"/>
      <w:r w:rsidRPr="002E6E06">
        <w:rPr>
          <w:rFonts w:eastAsia="Calibri"/>
          <w:color w:val="000000"/>
          <w:sz w:val="24"/>
          <w:szCs w:val="24"/>
        </w:rPr>
        <w:t>асоц</w:t>
      </w:r>
      <w:proofErr w:type="spellEnd"/>
      <w:r w:rsidRPr="002E6E06">
        <w:rPr>
          <w:rFonts w:eastAsia="Calibri"/>
          <w:color w:val="000000"/>
          <w:sz w:val="24"/>
          <w:szCs w:val="24"/>
        </w:rPr>
        <w:t xml:space="preserve">. </w:t>
      </w:r>
      <w:proofErr w:type="spellStart"/>
      <w:r w:rsidRPr="002E6E06">
        <w:rPr>
          <w:rFonts w:eastAsia="Calibri"/>
          <w:color w:val="000000"/>
          <w:sz w:val="24"/>
          <w:szCs w:val="24"/>
        </w:rPr>
        <w:t>міжнар</w:t>
      </w:r>
      <w:proofErr w:type="spellEnd"/>
      <w:r w:rsidRPr="002E6E06">
        <w:rPr>
          <w:rFonts w:eastAsia="Calibri"/>
          <w:color w:val="000000"/>
          <w:sz w:val="24"/>
          <w:szCs w:val="24"/>
        </w:rPr>
        <w:t xml:space="preserve">. права, Ін-т </w:t>
      </w:r>
      <w:proofErr w:type="spellStart"/>
      <w:r w:rsidRPr="002E6E06">
        <w:rPr>
          <w:rFonts w:eastAsia="Calibri"/>
          <w:color w:val="000000"/>
          <w:sz w:val="24"/>
          <w:szCs w:val="24"/>
        </w:rPr>
        <w:t>міжнар</w:t>
      </w:r>
      <w:proofErr w:type="spellEnd"/>
      <w:r w:rsidRPr="002E6E06">
        <w:rPr>
          <w:rFonts w:eastAsia="Calibri"/>
          <w:color w:val="000000"/>
          <w:sz w:val="24"/>
          <w:szCs w:val="24"/>
        </w:rPr>
        <w:t xml:space="preserve">. відносин Київ. нац. </w:t>
      </w:r>
      <w:proofErr w:type="spellStart"/>
      <w:r w:rsidRPr="002E6E06">
        <w:rPr>
          <w:rFonts w:eastAsia="Calibri"/>
          <w:color w:val="000000"/>
          <w:sz w:val="24"/>
          <w:szCs w:val="24"/>
        </w:rPr>
        <w:t>ун-ту</w:t>
      </w:r>
      <w:proofErr w:type="spellEnd"/>
      <w:r w:rsidRPr="002E6E06">
        <w:rPr>
          <w:rFonts w:eastAsia="Calibri"/>
          <w:color w:val="000000"/>
          <w:sz w:val="24"/>
          <w:szCs w:val="24"/>
        </w:rPr>
        <w:t xml:space="preserve"> ім. Тараса Шевченка, Каф. </w:t>
      </w:r>
      <w:proofErr w:type="spellStart"/>
      <w:r w:rsidRPr="002E6E06">
        <w:rPr>
          <w:rFonts w:eastAsia="Calibri"/>
          <w:color w:val="000000"/>
          <w:sz w:val="24"/>
          <w:szCs w:val="24"/>
        </w:rPr>
        <w:t>міжнар</w:t>
      </w:r>
      <w:proofErr w:type="spellEnd"/>
      <w:r w:rsidRPr="002E6E06">
        <w:rPr>
          <w:rFonts w:eastAsia="Calibri"/>
          <w:color w:val="000000"/>
          <w:sz w:val="24"/>
          <w:szCs w:val="24"/>
        </w:rPr>
        <w:t>. права. - Київ : К.І.С, 2015. - 572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7. Ніколаєнко Т.Б. </w:t>
      </w:r>
      <w:proofErr w:type="spellStart"/>
      <w:r w:rsidRPr="002E6E06">
        <w:rPr>
          <w:rFonts w:eastAsia="Calibri"/>
          <w:color w:val="000000"/>
          <w:sz w:val="24"/>
          <w:szCs w:val="24"/>
        </w:rPr>
        <w:t>Теоретико-правові</w:t>
      </w:r>
      <w:proofErr w:type="spellEnd"/>
      <w:r w:rsidRPr="002E6E06">
        <w:rPr>
          <w:rFonts w:eastAsia="Calibri"/>
          <w:color w:val="000000"/>
          <w:sz w:val="24"/>
          <w:szCs w:val="24"/>
        </w:rPr>
        <w:t xml:space="preserve"> засади призначення та виконання спеціальних покарань щодо військовослужбовців: монографія / Т. Б. Ніколаєнко, канд. </w:t>
      </w:r>
      <w:proofErr w:type="spellStart"/>
      <w:r w:rsidRPr="002E6E06">
        <w:rPr>
          <w:rFonts w:eastAsia="Calibri"/>
          <w:color w:val="000000"/>
          <w:sz w:val="24"/>
          <w:szCs w:val="24"/>
        </w:rPr>
        <w:t>юрид</w:t>
      </w:r>
      <w:proofErr w:type="spellEnd"/>
      <w:r w:rsidRPr="002E6E06">
        <w:rPr>
          <w:rFonts w:eastAsia="Calibri"/>
          <w:color w:val="000000"/>
          <w:sz w:val="24"/>
          <w:szCs w:val="24"/>
        </w:rPr>
        <w:t xml:space="preserve">. наук, доцент ; Нац. акад. </w:t>
      </w:r>
      <w:proofErr w:type="spellStart"/>
      <w:r w:rsidRPr="002E6E06">
        <w:rPr>
          <w:rFonts w:eastAsia="Calibri"/>
          <w:color w:val="000000"/>
          <w:sz w:val="24"/>
          <w:szCs w:val="24"/>
        </w:rPr>
        <w:t>Держ</w:t>
      </w:r>
      <w:proofErr w:type="spellEnd"/>
      <w:r w:rsidRPr="002E6E06">
        <w:rPr>
          <w:rFonts w:eastAsia="Calibri"/>
          <w:color w:val="000000"/>
          <w:sz w:val="24"/>
          <w:szCs w:val="24"/>
        </w:rPr>
        <w:t xml:space="preserve">. </w:t>
      </w:r>
      <w:proofErr w:type="spellStart"/>
      <w:r w:rsidRPr="002E6E06">
        <w:rPr>
          <w:rFonts w:eastAsia="Calibri"/>
          <w:color w:val="000000"/>
          <w:sz w:val="24"/>
          <w:szCs w:val="24"/>
        </w:rPr>
        <w:t>прикордон</w:t>
      </w:r>
      <w:proofErr w:type="spellEnd"/>
      <w:r w:rsidRPr="002E6E06">
        <w:rPr>
          <w:rFonts w:eastAsia="Calibri"/>
          <w:color w:val="000000"/>
          <w:sz w:val="24"/>
          <w:szCs w:val="24"/>
        </w:rPr>
        <w:t xml:space="preserve">. служби України ім. Богдана Хмельницького, </w:t>
      </w:r>
      <w:proofErr w:type="spellStart"/>
      <w:r w:rsidRPr="002E6E06">
        <w:rPr>
          <w:rFonts w:eastAsia="Calibri"/>
          <w:color w:val="000000"/>
          <w:sz w:val="24"/>
          <w:szCs w:val="24"/>
        </w:rPr>
        <w:t>Держ</w:t>
      </w:r>
      <w:proofErr w:type="spellEnd"/>
      <w:r w:rsidRPr="002E6E06">
        <w:rPr>
          <w:rFonts w:eastAsia="Calibri"/>
          <w:color w:val="000000"/>
          <w:sz w:val="24"/>
          <w:szCs w:val="24"/>
        </w:rPr>
        <w:t>. НДІ МВС України. - Хмельницький : НАДПСУ, 2018. - 563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8. Береза Ю.М. Теоретичні засади методики розслідування незаконного заволодіння військовослужбовцем зброєю, бойовими припасами та вибуховими речовинами: монографія / Ю. М. Береза, К. О. </w:t>
      </w:r>
      <w:proofErr w:type="spellStart"/>
      <w:r w:rsidRPr="002E6E06">
        <w:rPr>
          <w:rFonts w:eastAsia="Calibri"/>
          <w:color w:val="000000"/>
          <w:sz w:val="24"/>
          <w:szCs w:val="24"/>
        </w:rPr>
        <w:t>Чаплинський</w:t>
      </w:r>
      <w:proofErr w:type="spellEnd"/>
      <w:r w:rsidRPr="002E6E06">
        <w:rPr>
          <w:rFonts w:eastAsia="Calibri"/>
          <w:color w:val="000000"/>
          <w:sz w:val="24"/>
          <w:szCs w:val="24"/>
        </w:rPr>
        <w:t xml:space="preserve"> ; </w:t>
      </w:r>
      <w:proofErr w:type="spellStart"/>
      <w:r w:rsidRPr="002E6E06">
        <w:rPr>
          <w:rFonts w:eastAsia="Calibri"/>
          <w:color w:val="000000"/>
          <w:sz w:val="24"/>
          <w:szCs w:val="24"/>
        </w:rPr>
        <w:t>Дніпропетр</w:t>
      </w:r>
      <w:proofErr w:type="spellEnd"/>
      <w:r w:rsidRPr="002E6E06">
        <w:rPr>
          <w:rFonts w:eastAsia="Calibri"/>
          <w:color w:val="000000"/>
          <w:sz w:val="24"/>
          <w:szCs w:val="24"/>
        </w:rPr>
        <w:t xml:space="preserve">. </w:t>
      </w:r>
      <w:proofErr w:type="spellStart"/>
      <w:r w:rsidRPr="002E6E06">
        <w:rPr>
          <w:rFonts w:eastAsia="Calibri"/>
          <w:color w:val="000000"/>
          <w:sz w:val="24"/>
          <w:szCs w:val="24"/>
        </w:rPr>
        <w:t>держ</w:t>
      </w:r>
      <w:proofErr w:type="spellEnd"/>
      <w:r w:rsidRPr="002E6E06">
        <w:rPr>
          <w:rFonts w:eastAsia="Calibri"/>
          <w:color w:val="000000"/>
          <w:sz w:val="24"/>
          <w:szCs w:val="24"/>
        </w:rPr>
        <w:t xml:space="preserve">. ун-т внутр. справ. - Київ : </w:t>
      </w:r>
      <w:proofErr w:type="spellStart"/>
      <w:r w:rsidRPr="002E6E06">
        <w:rPr>
          <w:rFonts w:eastAsia="Calibri"/>
          <w:color w:val="000000"/>
          <w:sz w:val="24"/>
          <w:szCs w:val="24"/>
        </w:rPr>
        <w:t>Гельветика</w:t>
      </w:r>
      <w:proofErr w:type="spellEnd"/>
      <w:r w:rsidRPr="002E6E06">
        <w:rPr>
          <w:rFonts w:eastAsia="Calibri"/>
          <w:color w:val="000000"/>
          <w:sz w:val="24"/>
          <w:szCs w:val="24"/>
        </w:rPr>
        <w:t>, 2018. - 155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9. Карпенко М.І. Військові злочини: питання теорії, законодавства і практики: монографія / М. І. Карпенко ; Нац. акад. </w:t>
      </w:r>
      <w:proofErr w:type="spellStart"/>
      <w:r w:rsidRPr="002E6E06">
        <w:rPr>
          <w:rFonts w:eastAsia="Calibri"/>
          <w:color w:val="000000"/>
          <w:sz w:val="24"/>
          <w:szCs w:val="24"/>
        </w:rPr>
        <w:t>упр</w:t>
      </w:r>
      <w:proofErr w:type="spellEnd"/>
      <w:r w:rsidRPr="002E6E06">
        <w:rPr>
          <w:rFonts w:eastAsia="Calibri"/>
          <w:color w:val="000000"/>
          <w:sz w:val="24"/>
          <w:szCs w:val="24"/>
        </w:rPr>
        <w:t xml:space="preserve">. - Київ : </w:t>
      </w:r>
      <w:proofErr w:type="spellStart"/>
      <w:r w:rsidRPr="002E6E06">
        <w:rPr>
          <w:rFonts w:eastAsia="Calibri"/>
          <w:color w:val="000000"/>
          <w:sz w:val="24"/>
          <w:szCs w:val="24"/>
        </w:rPr>
        <w:t>Нац-на</w:t>
      </w:r>
      <w:proofErr w:type="spellEnd"/>
      <w:r w:rsidRPr="002E6E06">
        <w:rPr>
          <w:rFonts w:eastAsia="Calibri"/>
          <w:color w:val="000000"/>
          <w:sz w:val="24"/>
          <w:szCs w:val="24"/>
        </w:rPr>
        <w:t xml:space="preserve"> академія управління, 2019. - 457 с.</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10. Автушенко І.Б. Державна політика України щодо соціального захисту військовослужбовців та членів їх сімей (1991–2014 рр.): [монографія] / Ірина </w:t>
      </w:r>
      <w:proofErr w:type="spellStart"/>
      <w:r w:rsidRPr="002E6E06">
        <w:rPr>
          <w:rFonts w:eastAsia="Calibri"/>
          <w:color w:val="000000"/>
          <w:sz w:val="24"/>
          <w:szCs w:val="24"/>
        </w:rPr>
        <w:t>Автушенко</w:t>
      </w:r>
      <w:proofErr w:type="spellEnd"/>
      <w:r w:rsidRPr="002E6E06">
        <w:rPr>
          <w:rFonts w:eastAsia="Calibri"/>
          <w:color w:val="000000"/>
          <w:sz w:val="24"/>
          <w:szCs w:val="24"/>
        </w:rPr>
        <w:t xml:space="preserve">. - Київ : ІНКОС, 2019. - 415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11. Артеменко О.М. Злочини проти порядку проходження військової служби: кримінологічне дослідження: монографія / О.М. Артеменко; [наук. ред. В. В. </w:t>
      </w:r>
      <w:proofErr w:type="spellStart"/>
      <w:r w:rsidRPr="002E6E06">
        <w:rPr>
          <w:rFonts w:eastAsia="Calibri"/>
          <w:color w:val="000000"/>
          <w:sz w:val="24"/>
          <w:szCs w:val="24"/>
        </w:rPr>
        <w:t>Голіна</w:t>
      </w:r>
      <w:proofErr w:type="spellEnd"/>
      <w:r w:rsidRPr="002E6E06">
        <w:rPr>
          <w:rFonts w:eastAsia="Calibri"/>
          <w:color w:val="000000"/>
          <w:sz w:val="24"/>
          <w:szCs w:val="24"/>
        </w:rPr>
        <w:t xml:space="preserve">]; Нац. акад. прав. наук України, НДІ </w:t>
      </w:r>
      <w:proofErr w:type="spellStart"/>
      <w:r w:rsidRPr="002E6E06">
        <w:rPr>
          <w:rFonts w:eastAsia="Calibri"/>
          <w:color w:val="000000"/>
          <w:sz w:val="24"/>
          <w:szCs w:val="24"/>
        </w:rPr>
        <w:t>вивч</w:t>
      </w:r>
      <w:proofErr w:type="spellEnd"/>
      <w:r w:rsidRPr="002E6E06">
        <w:rPr>
          <w:rFonts w:eastAsia="Calibri"/>
          <w:color w:val="000000"/>
          <w:sz w:val="24"/>
          <w:szCs w:val="24"/>
        </w:rPr>
        <w:t xml:space="preserve">. проблем злочинності ім. В.В. </w:t>
      </w:r>
      <w:proofErr w:type="spellStart"/>
      <w:r w:rsidRPr="002E6E06">
        <w:rPr>
          <w:rFonts w:eastAsia="Calibri"/>
          <w:color w:val="000000"/>
          <w:sz w:val="24"/>
          <w:szCs w:val="24"/>
        </w:rPr>
        <w:t>Сташиса</w:t>
      </w:r>
      <w:proofErr w:type="spellEnd"/>
      <w:r w:rsidRPr="002E6E06">
        <w:rPr>
          <w:rFonts w:eastAsia="Calibri"/>
          <w:color w:val="000000"/>
          <w:sz w:val="24"/>
          <w:szCs w:val="24"/>
        </w:rPr>
        <w:t>. - Харків: Право, 2019. - 223 с. </w:t>
      </w:r>
    </w:p>
    <w:p w:rsidR="002E6E06" w:rsidRPr="002E6E06" w:rsidRDefault="002E6E06" w:rsidP="002E6E06">
      <w:pPr>
        <w:tabs>
          <w:tab w:val="left" w:pos="0"/>
          <w:tab w:val="left" w:pos="567"/>
        </w:tabs>
        <w:suppressAutoHyphens/>
        <w:ind w:firstLine="540"/>
        <w:jc w:val="both"/>
        <w:rPr>
          <w:rFonts w:ascii="Calibri" w:eastAsia="Calibri" w:hAnsi="Calibri"/>
          <w:color w:val="000000"/>
          <w:sz w:val="22"/>
          <w:szCs w:val="22"/>
          <w:lang w:eastAsia="zh-CN"/>
        </w:rPr>
      </w:pPr>
      <w:r w:rsidRPr="002E6E06">
        <w:rPr>
          <w:rFonts w:eastAsia="Calibri"/>
          <w:color w:val="000000"/>
          <w:sz w:val="24"/>
          <w:szCs w:val="24"/>
        </w:rPr>
        <w:t xml:space="preserve">12. Методологія комплексного використання військових і невійськових сил та засобів сектору безпеки і оборони для протидії сучасним загрозам воєнній безпеці України: монографія / [В.Ю. Богданович та ін.]; Нац. ун-т оборони України ім. Івана </w:t>
      </w:r>
      <w:proofErr w:type="spellStart"/>
      <w:r w:rsidRPr="002E6E06">
        <w:rPr>
          <w:rFonts w:eastAsia="Calibri"/>
          <w:color w:val="000000"/>
          <w:sz w:val="24"/>
          <w:szCs w:val="24"/>
        </w:rPr>
        <w:t>Черняховського</w:t>
      </w:r>
      <w:proofErr w:type="spellEnd"/>
      <w:r w:rsidRPr="002E6E06">
        <w:rPr>
          <w:rFonts w:eastAsia="Calibri"/>
          <w:color w:val="000000"/>
          <w:sz w:val="24"/>
          <w:szCs w:val="24"/>
        </w:rPr>
        <w:t xml:space="preserve">. – Львів: Нац. акад. </w:t>
      </w:r>
      <w:proofErr w:type="spellStart"/>
      <w:r w:rsidRPr="002E6E06">
        <w:rPr>
          <w:rFonts w:eastAsia="Calibri"/>
          <w:color w:val="000000"/>
          <w:sz w:val="24"/>
          <w:szCs w:val="24"/>
        </w:rPr>
        <w:t>сухопут</w:t>
      </w:r>
      <w:proofErr w:type="spellEnd"/>
      <w:r w:rsidRPr="002E6E06">
        <w:rPr>
          <w:rFonts w:eastAsia="Calibri"/>
          <w:color w:val="000000"/>
          <w:sz w:val="24"/>
          <w:szCs w:val="24"/>
        </w:rPr>
        <w:t>. військ, 2019. – 267 с.</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 xml:space="preserve">13. Насильницькі зникнення та зникнення безвісти під час збройного конфлікту на Сході України у 2014 – 2018 рр. / [А. Єгорова та ін. ; </w:t>
      </w:r>
      <w:proofErr w:type="spellStart"/>
      <w:r w:rsidRPr="002E6E06">
        <w:rPr>
          <w:rFonts w:eastAsia="Calibri"/>
          <w:color w:val="000000"/>
          <w:sz w:val="24"/>
          <w:szCs w:val="24"/>
        </w:rPr>
        <w:t>упоряд</w:t>
      </w:r>
      <w:proofErr w:type="spellEnd"/>
      <w:r w:rsidRPr="002E6E06">
        <w:rPr>
          <w:rFonts w:eastAsia="Calibri"/>
          <w:color w:val="000000"/>
          <w:sz w:val="24"/>
          <w:szCs w:val="24"/>
        </w:rPr>
        <w:t>. Є.Ю. Захаров]. – Харків: Права Людини, 2019. – 76 с.</w:t>
      </w:r>
    </w:p>
    <w:p w:rsidR="002E6E06" w:rsidRPr="002E6E06" w:rsidRDefault="002E6E06" w:rsidP="002E6E06">
      <w:pPr>
        <w:keepNext/>
        <w:numPr>
          <w:ilvl w:val="2"/>
          <w:numId w:val="0"/>
        </w:numPr>
        <w:tabs>
          <w:tab w:val="num" w:pos="0"/>
        </w:tabs>
        <w:suppressAutoHyphens/>
        <w:spacing w:before="120" w:after="120"/>
        <w:ind w:left="-284"/>
        <w:jc w:val="center"/>
        <w:outlineLvl w:val="2"/>
        <w:rPr>
          <w:rFonts w:ascii="Cambria" w:hAnsi="Cambria"/>
          <w:b/>
          <w:bCs/>
          <w:color w:val="000000"/>
          <w:sz w:val="26"/>
          <w:szCs w:val="26"/>
          <w:lang w:eastAsia="zh-CN"/>
        </w:rPr>
      </w:pPr>
      <w:r w:rsidRPr="002E6E06">
        <w:rPr>
          <w:b/>
          <w:bCs/>
          <w:color w:val="000000"/>
          <w:sz w:val="24"/>
          <w:szCs w:val="24"/>
          <w:lang w:eastAsia="zh-CN"/>
        </w:rPr>
        <w:t>Інформаційні ресурси</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1. Зміни до Закону України “Про Збройні Сили України” від 06.12.1991р. №1934-ХІІ. [Електронний ресурс]. — Режим доступу: http://search.ligazakon.ua/l_doc2.nsf/link1/T193400.html.</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2. Коментар до Закону України “Про  військовий обов’язок та військову службу” від 25.03.1993 №2232-ХІІ. [Електронний ресурс]. — Режим доступу: https://studopedia.info/5-91610.html.</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 xml:space="preserve">3. Про внесення змін до "Закону України про військовий </w:t>
      </w:r>
      <w:proofErr w:type="spellStart"/>
      <w:r w:rsidRPr="002E6E06">
        <w:rPr>
          <w:rFonts w:eastAsia="Calibri"/>
          <w:color w:val="000000"/>
          <w:sz w:val="24"/>
          <w:szCs w:val="24"/>
        </w:rPr>
        <w:t>обов</w:t>
      </w:r>
      <w:proofErr w:type="spellEnd"/>
      <w:r w:rsidRPr="002E6E06">
        <w:rPr>
          <w:rFonts w:eastAsia="Calibri"/>
          <w:color w:val="000000"/>
          <w:sz w:val="24"/>
          <w:szCs w:val="24"/>
        </w:rPr>
        <w:t>"</w:t>
      </w:r>
      <w:proofErr w:type="spellStart"/>
      <w:r w:rsidRPr="002E6E06">
        <w:rPr>
          <w:rFonts w:eastAsia="Calibri"/>
          <w:color w:val="000000"/>
          <w:sz w:val="24"/>
          <w:szCs w:val="24"/>
        </w:rPr>
        <w:t>язок</w:t>
      </w:r>
      <w:proofErr w:type="spellEnd"/>
      <w:r w:rsidRPr="002E6E06">
        <w:rPr>
          <w:rFonts w:eastAsia="Calibri"/>
          <w:color w:val="000000"/>
          <w:sz w:val="24"/>
          <w:szCs w:val="24"/>
        </w:rPr>
        <w:t xml:space="preserve"> та військову службу" (щодо особливостей звільнення з військової служби). [Електронний ресурс]. — Режим доступу:  https://petition.president.gov.ua/petition/65364.</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4. Зміни  до Закону України “Про оборону України” від 06.12.1991 р. №1932-ХІІ. [Електронний ресурс]. — Режим доступу: http://search.ligazakon.ua/l_doc2.nsf/link1/T193200.html.</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lastRenderedPageBreak/>
        <w:t xml:space="preserve">5. </w:t>
      </w:r>
      <w:hyperlink r:id="rId70" w:history="1">
        <w:r w:rsidRPr="002E6E06">
          <w:rPr>
            <w:rFonts w:ascii="Calibri" w:eastAsia="Calibri" w:hAnsi="Calibri"/>
            <w:color w:val="000000"/>
            <w:sz w:val="24"/>
            <w:szCs w:val="24"/>
            <w:u w:val="single"/>
          </w:rPr>
          <w:t>Закон України “Про національну безпеку України” 2018: все про закон</w:t>
        </w:r>
      </w:hyperlink>
      <w:r w:rsidRPr="002E6E06">
        <w:rPr>
          <w:rFonts w:eastAsia="Calibri"/>
          <w:color w:val="000000"/>
          <w:sz w:val="24"/>
          <w:szCs w:val="24"/>
        </w:rPr>
        <w:t>. [Електронний ресурс]. — Режим доступу:</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 xml:space="preserve"> https://24tv.ua/zakon_pro_natsionalnu_bezpeku_ukrayini_2018_vse_pro_zakon_natsbezpeki_n933297.   </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6. Коментар до Кримінального кодексу України. [Електронний ресурс]. — Режим доступу:        http://yurist-online.com/ukr/uslugi/yuristam/kodeks/024/.</w:t>
      </w:r>
    </w:p>
    <w:p w:rsidR="002E6E06" w:rsidRPr="002E6E06" w:rsidRDefault="002E6E06" w:rsidP="002E6E06">
      <w:pPr>
        <w:tabs>
          <w:tab w:val="left" w:pos="0"/>
          <w:tab w:val="left" w:pos="567"/>
        </w:tabs>
        <w:suppressAutoHyphens/>
        <w:spacing w:after="120"/>
        <w:ind w:firstLine="539"/>
        <w:jc w:val="both"/>
        <w:rPr>
          <w:rFonts w:ascii="Calibri" w:eastAsia="Calibri" w:hAnsi="Calibri"/>
          <w:color w:val="000000"/>
          <w:sz w:val="22"/>
          <w:szCs w:val="22"/>
          <w:lang w:eastAsia="zh-CN"/>
        </w:rPr>
      </w:pPr>
      <w:r w:rsidRPr="002E6E06">
        <w:rPr>
          <w:rFonts w:eastAsia="Calibri"/>
          <w:color w:val="000000"/>
          <w:sz w:val="24"/>
          <w:szCs w:val="24"/>
        </w:rPr>
        <w:t>7. Завдання Кримінального кодексу України. [Електронний ресурс]. — Режим доступу: http://search.ligazakon.ua/l_doc2.nsf/link1/t012341.html</w:t>
      </w:r>
    </w:p>
    <w:p w:rsidR="002E6E06" w:rsidRPr="002E6E06" w:rsidRDefault="002E6E06" w:rsidP="002E6E06">
      <w:pPr>
        <w:pageBreakBefore/>
        <w:tabs>
          <w:tab w:val="left" w:pos="0"/>
          <w:tab w:val="left" w:pos="567"/>
        </w:tabs>
        <w:suppressAutoHyphens/>
        <w:ind w:firstLine="539"/>
        <w:jc w:val="center"/>
        <w:rPr>
          <w:rFonts w:ascii="Calibri" w:eastAsia="Calibri" w:hAnsi="Calibri"/>
          <w:color w:val="000000"/>
          <w:sz w:val="24"/>
          <w:szCs w:val="24"/>
          <w:lang w:eastAsia="zh-CN"/>
        </w:rPr>
      </w:pPr>
      <w:r w:rsidRPr="002E6E06">
        <w:rPr>
          <w:b/>
          <w:color w:val="000000"/>
          <w:sz w:val="24"/>
          <w:szCs w:val="24"/>
        </w:rPr>
        <w:lastRenderedPageBreak/>
        <w:t>РОЗДІЛ 3. ТАКТИЧНА І ТАКТИКО-СПЕЦІАЛЬНА ПІДГОТОВКА</w:t>
      </w:r>
    </w:p>
    <w:p w:rsidR="002E6E06" w:rsidRPr="002E6E06" w:rsidRDefault="002E6E06" w:rsidP="002E6E06">
      <w:pPr>
        <w:suppressAutoHyphens/>
        <w:spacing w:line="276" w:lineRule="auto"/>
        <w:rPr>
          <w:rFonts w:eastAsia="Calibri"/>
          <w:b/>
          <w:color w:val="000000"/>
          <w:sz w:val="24"/>
          <w:szCs w:val="24"/>
          <w:lang w:eastAsia="zh-CN"/>
        </w:rPr>
      </w:pPr>
    </w:p>
    <w:p w:rsidR="002E6E06" w:rsidRPr="002E6E06" w:rsidRDefault="002E6E06" w:rsidP="002E6E06">
      <w:pPr>
        <w:suppressAutoHyphens/>
        <w:spacing w:line="276" w:lineRule="auto"/>
        <w:ind w:firstLine="567"/>
        <w:jc w:val="both"/>
        <w:rPr>
          <w:rFonts w:eastAsia="Calibri"/>
          <w:b/>
          <w:bCs/>
          <w:color w:val="000000"/>
          <w:sz w:val="24"/>
          <w:szCs w:val="24"/>
          <w:lang w:eastAsia="zh-CN"/>
        </w:rPr>
      </w:pPr>
      <w:r w:rsidRPr="002E6E06">
        <w:rPr>
          <w:rFonts w:eastAsia="Calibri"/>
          <w:b/>
          <w:color w:val="000000"/>
          <w:sz w:val="24"/>
          <w:szCs w:val="24"/>
          <w:lang w:eastAsia="zh-CN"/>
        </w:rPr>
        <w:t xml:space="preserve">Модуль 3.1. </w:t>
      </w:r>
      <w:r w:rsidRPr="002E6E06">
        <w:rPr>
          <w:rFonts w:eastAsia="Calibri"/>
          <w:b/>
          <w:bCs/>
          <w:color w:val="000000"/>
          <w:sz w:val="24"/>
          <w:szCs w:val="24"/>
          <w:lang w:eastAsia="zh-CN"/>
        </w:rPr>
        <w:t>Тактика підрозділів Десантно-штурмових військ (в тому числі Військова розвідка, Інженерне забезпечення, Радіаційний, хімічний та біологічний захист підрозділів).</w:t>
      </w:r>
    </w:p>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І. Завдання навчання</w:t>
      </w:r>
    </w:p>
    <w:p w:rsidR="002E6E06" w:rsidRPr="002E6E06" w:rsidRDefault="002E6E06" w:rsidP="002E6E06">
      <w:pPr>
        <w:suppressAutoHyphens/>
        <w:overflowPunct w:val="0"/>
        <w:autoSpaceDE w:val="0"/>
        <w:ind w:firstLine="567"/>
        <w:jc w:val="both"/>
        <w:textAlignment w:val="baseline"/>
        <w:rPr>
          <w:color w:val="000000"/>
          <w:sz w:val="24"/>
          <w:szCs w:val="24"/>
          <w:lang w:eastAsia="zh-CN"/>
        </w:rPr>
      </w:pPr>
      <w:r w:rsidRPr="002E6E06">
        <w:rPr>
          <w:color w:val="000000"/>
          <w:sz w:val="24"/>
          <w:szCs w:val="24"/>
          <w:lang w:eastAsia="zh-CN"/>
        </w:rPr>
        <w:t>Навчити громадян, які проходять військову підготовку, основам теорії і практики підготовки та застосування підрозділів Десантно-штурмових військ Збройних Сил України в сучасному загальновійськовому бою, під час дій у стабілізаційних, специфічних діях військ та у спеціальній операції; формувати у них практичні та організаторські навички для успішного виконання бойових завдань; розвивати у тих, хто навчається, ініціативу, самостійність і тактичне мислення щодо творчого застосовування основних положень бойових статутів під час організації і веденні бою.</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В результаті вивчення модуля громадяни повинні:</w:t>
      </w:r>
    </w:p>
    <w:p w:rsidR="002E6E06" w:rsidRPr="002E6E06" w:rsidRDefault="002E6E06" w:rsidP="002E6E06">
      <w:pPr>
        <w:tabs>
          <w:tab w:val="left" w:pos="567"/>
          <w:tab w:val="left" w:pos="1134"/>
        </w:tabs>
        <w:suppressAutoHyphens/>
        <w:ind w:left="851"/>
        <w:jc w:val="both"/>
        <w:rPr>
          <w:rFonts w:eastAsia="Calibri"/>
          <w:color w:val="000000"/>
          <w:sz w:val="24"/>
          <w:szCs w:val="24"/>
          <w:lang w:eastAsia="zh-CN"/>
        </w:rPr>
      </w:pPr>
      <w:r w:rsidRPr="002E6E06">
        <w:rPr>
          <w:rFonts w:eastAsia="Calibri"/>
          <w:b/>
          <w:snapToGrid w:val="0"/>
          <w:color w:val="000000"/>
          <w:sz w:val="24"/>
          <w:szCs w:val="24"/>
          <w:lang w:eastAsia="zh-CN"/>
        </w:rPr>
        <w:t xml:space="preserve">- </w:t>
      </w:r>
      <w:r w:rsidRPr="002E6E06">
        <w:rPr>
          <w:rFonts w:eastAsia="Calibri"/>
          <w:b/>
          <w:i/>
          <w:snapToGrid w:val="0"/>
          <w:color w:val="000000"/>
          <w:sz w:val="24"/>
          <w:szCs w:val="24"/>
          <w:lang w:eastAsia="zh-CN"/>
        </w:rPr>
        <w:t>знати:</w:t>
      </w:r>
    </w:p>
    <w:p w:rsidR="002E6E06" w:rsidRPr="002E6E06" w:rsidRDefault="002E6E06" w:rsidP="002E6E06">
      <w:pPr>
        <w:tabs>
          <w:tab w:val="left" w:pos="567"/>
          <w:tab w:val="left" w:pos="851"/>
          <w:tab w:val="left" w:pos="1134"/>
        </w:tabs>
        <w:suppressAutoHyphens/>
        <w:ind w:left="851"/>
        <w:jc w:val="both"/>
        <w:rPr>
          <w:rFonts w:eastAsia="Calibri"/>
          <w:color w:val="000000"/>
          <w:sz w:val="24"/>
          <w:szCs w:val="24"/>
          <w:lang w:eastAsia="zh-CN"/>
        </w:rPr>
      </w:pPr>
      <w:r w:rsidRPr="002E6E06">
        <w:rPr>
          <w:rFonts w:eastAsia="Calibri"/>
          <w:b/>
          <w:color w:val="000000"/>
          <w:sz w:val="24"/>
          <w:szCs w:val="24"/>
          <w:lang w:eastAsia="zh-CN"/>
        </w:rPr>
        <w:t>Тактика підрозділів Десантно-штурмових військ</w:t>
      </w:r>
      <w:r w:rsidRPr="002E6E06">
        <w:rPr>
          <w:rFonts w:eastAsia="Calibri"/>
          <w:color w:val="000000"/>
          <w:sz w:val="24"/>
          <w:szCs w:val="24"/>
          <w:lang w:eastAsia="zh-CN"/>
        </w:rPr>
        <w:t>. основні положення Воєнної доктрини України, структуру Збройних Сил України, основи загальновійськового бою, засоби і способи збройної боротьби; організацію, озброєння і бойову техніку підрозділів Десантно-штурмових військ Збройних Сил України, їх призначення, завдання, бойові можливості і основні принципи бойового застосування; зміст роботи командира десантного відділення, взводу з підготовки, ведення бою та управління підрозділами в умовах постійної зміни бойової обстановки; загальні положення щодо дій підрозділів Десантно-штурмових військ Збройних Сил України під час їх участі у стабілізаційних, специфічних діях військ, спеціальної операції та в міжнародних операціях з підтримання миру і безпеки.</w:t>
      </w:r>
    </w:p>
    <w:p w:rsidR="002E6E06" w:rsidRPr="002E6E06" w:rsidRDefault="002E6E06" w:rsidP="002E6E06">
      <w:pPr>
        <w:tabs>
          <w:tab w:val="left" w:pos="567"/>
          <w:tab w:val="left" w:pos="851"/>
          <w:tab w:val="left" w:pos="1134"/>
        </w:tabs>
        <w:suppressAutoHyphens/>
        <w:ind w:left="851"/>
        <w:jc w:val="both"/>
        <w:rPr>
          <w:rFonts w:eastAsia="Calibri"/>
          <w:color w:val="000000"/>
          <w:sz w:val="24"/>
          <w:szCs w:val="24"/>
          <w:lang w:eastAsia="zh-CN"/>
        </w:rPr>
      </w:pPr>
      <w:r w:rsidRPr="002E6E06">
        <w:rPr>
          <w:rFonts w:eastAsia="Calibri"/>
          <w:b/>
          <w:color w:val="000000"/>
          <w:sz w:val="24"/>
          <w:szCs w:val="24"/>
          <w:lang w:eastAsia="zh-CN"/>
        </w:rPr>
        <w:t>Військова розвідка.</w:t>
      </w:r>
      <w:r w:rsidRPr="002E6E06">
        <w:rPr>
          <w:rFonts w:eastAsia="Calibri"/>
          <w:color w:val="000000"/>
          <w:sz w:val="24"/>
          <w:szCs w:val="24"/>
          <w:lang w:eastAsia="zh-CN"/>
        </w:rPr>
        <w:t xml:space="preserve"> основи військової розвідки, можливості підрозділів під час ведення розвідки; технічні засоби розвідки; роботу командира десантного підрозділу щодо організації розвідки під час підготовки та в ході бою, способи ведення військової розвідки, порядок аналізу противника; організаційно-штатну структуру, тактику дій, основні зразки озброєння військових частин та підрозділів сухопутних військ Російської Федерації.</w:t>
      </w:r>
    </w:p>
    <w:p w:rsidR="002E6E06" w:rsidRPr="002E6E06" w:rsidRDefault="002E6E06" w:rsidP="002E6E06">
      <w:pPr>
        <w:tabs>
          <w:tab w:val="left" w:pos="567"/>
          <w:tab w:val="left" w:pos="1134"/>
        </w:tabs>
        <w:suppressAutoHyphens/>
        <w:ind w:left="851"/>
        <w:jc w:val="both"/>
        <w:rPr>
          <w:rFonts w:eastAsia="Calibri"/>
          <w:color w:val="000000"/>
          <w:sz w:val="24"/>
          <w:szCs w:val="24"/>
          <w:lang w:eastAsia="zh-CN"/>
        </w:rPr>
      </w:pPr>
      <w:r w:rsidRPr="002E6E06">
        <w:rPr>
          <w:rFonts w:eastAsia="Calibri"/>
          <w:b/>
          <w:color w:val="000000"/>
          <w:sz w:val="24"/>
          <w:szCs w:val="24"/>
          <w:lang w:eastAsia="zh-CN"/>
        </w:rPr>
        <w:t>Інженерне забезпечення.</w:t>
      </w:r>
      <w:r w:rsidRPr="002E6E06">
        <w:rPr>
          <w:rFonts w:eastAsia="Calibri"/>
          <w:color w:val="000000"/>
          <w:sz w:val="24"/>
          <w:szCs w:val="24"/>
          <w:lang w:eastAsia="zh-CN"/>
        </w:rPr>
        <w:t xml:space="preserve"> мету та завдання інженерного забезпечення, які виконуються  підрозділами в основних видах бою.</w:t>
      </w:r>
    </w:p>
    <w:p w:rsidR="002E6E06" w:rsidRPr="002E6E06" w:rsidRDefault="002E6E06" w:rsidP="002E6E06">
      <w:pPr>
        <w:tabs>
          <w:tab w:val="left" w:pos="567"/>
          <w:tab w:val="left" w:pos="1134"/>
        </w:tabs>
        <w:suppressAutoHyphens/>
        <w:ind w:left="851"/>
        <w:jc w:val="both"/>
        <w:rPr>
          <w:rFonts w:eastAsia="Calibri"/>
          <w:color w:val="000000"/>
          <w:sz w:val="24"/>
          <w:szCs w:val="24"/>
          <w:lang w:eastAsia="zh-CN"/>
        </w:rPr>
      </w:pPr>
      <w:r w:rsidRPr="002E6E06">
        <w:rPr>
          <w:rFonts w:eastAsia="Calibri"/>
          <w:b/>
          <w:color w:val="000000"/>
          <w:sz w:val="24"/>
          <w:szCs w:val="24"/>
          <w:lang w:eastAsia="zh-CN"/>
        </w:rPr>
        <w:t>Радіаційний, хімічний та біологічний захист підрозділів.</w:t>
      </w:r>
      <w:r w:rsidRPr="002E6E06">
        <w:rPr>
          <w:rFonts w:eastAsia="Calibri"/>
          <w:color w:val="000000"/>
          <w:sz w:val="24"/>
          <w:szCs w:val="24"/>
          <w:lang w:eastAsia="zh-CN"/>
        </w:rPr>
        <w:t xml:space="preserve"> мету і завдання радіаційного, хімічного і біологічного захисту підрозділів в основних видах бою. Вражаючі фактори ядерної, хімічної зброї, біологічних засобів противника, їх дії на особовий склад підрозділів, засоби захисту від них.</w:t>
      </w:r>
    </w:p>
    <w:p w:rsidR="002E6E06" w:rsidRPr="002E6E06" w:rsidRDefault="002E6E06" w:rsidP="002E6E06">
      <w:pPr>
        <w:tabs>
          <w:tab w:val="left" w:pos="1134"/>
          <w:tab w:val="left" w:pos="8505"/>
        </w:tabs>
        <w:suppressAutoHyphens/>
        <w:ind w:left="851"/>
        <w:jc w:val="both"/>
        <w:rPr>
          <w:rFonts w:eastAsia="Calibri"/>
          <w:color w:val="000000"/>
          <w:sz w:val="24"/>
          <w:szCs w:val="24"/>
          <w:lang w:eastAsia="zh-CN"/>
        </w:rPr>
      </w:pPr>
      <w:r w:rsidRPr="002E6E06">
        <w:rPr>
          <w:rFonts w:eastAsia="Calibri"/>
          <w:b/>
          <w:snapToGrid w:val="0"/>
          <w:color w:val="000000"/>
          <w:sz w:val="24"/>
          <w:szCs w:val="24"/>
          <w:lang w:eastAsia="zh-CN"/>
        </w:rPr>
        <w:t xml:space="preserve">- </w:t>
      </w:r>
      <w:r w:rsidRPr="002E6E06">
        <w:rPr>
          <w:rFonts w:eastAsia="Calibri"/>
          <w:b/>
          <w:i/>
          <w:snapToGrid w:val="0"/>
          <w:color w:val="000000"/>
          <w:sz w:val="24"/>
          <w:szCs w:val="24"/>
          <w:lang w:eastAsia="zh-CN"/>
        </w:rPr>
        <w:t>уміти:</w:t>
      </w:r>
    </w:p>
    <w:p w:rsidR="002E6E06" w:rsidRPr="002E6E06" w:rsidRDefault="002E6E06" w:rsidP="002E6E06">
      <w:pPr>
        <w:tabs>
          <w:tab w:val="left" w:pos="1134"/>
          <w:tab w:val="left" w:pos="8505"/>
        </w:tabs>
        <w:suppressAutoHyphens/>
        <w:ind w:left="851"/>
        <w:jc w:val="both"/>
        <w:rPr>
          <w:rFonts w:eastAsia="Calibri"/>
          <w:color w:val="000000"/>
          <w:sz w:val="24"/>
          <w:szCs w:val="24"/>
          <w:lang w:eastAsia="zh-CN"/>
        </w:rPr>
      </w:pPr>
      <w:r w:rsidRPr="002E6E06">
        <w:rPr>
          <w:rFonts w:eastAsia="Calibri"/>
          <w:b/>
          <w:color w:val="000000"/>
          <w:sz w:val="24"/>
          <w:szCs w:val="24"/>
          <w:lang w:eastAsia="zh-CN"/>
        </w:rPr>
        <w:t>Тактика підрозділів Десантно-штурмових військ</w:t>
      </w:r>
      <w:r w:rsidRPr="002E6E06">
        <w:rPr>
          <w:rFonts w:eastAsia="Calibri"/>
          <w:color w:val="000000"/>
          <w:sz w:val="24"/>
          <w:szCs w:val="24"/>
          <w:lang w:eastAsia="zh-CN"/>
        </w:rPr>
        <w:t>. застосовувати положення бойових статутів, настанов і керівництв, досвід військового мистецтва, сучасних збройних конфліктів з урахуванням норм міжнародного гуманітарного права у ході організації і ведення загальновійськового бою та у виконані завдань під час участі десантних підрозділів у стабілізаційних, специфічних діях військ, спеціальній операції та в міжнародних операціях з підтримання миру і безпеки; ефективно використовувати бойові можливості десантних підрозділів, їх штатне озброєння і військову техніку та вміло застосовувати їх за призначенням залежно від бойової обстановки (ситуації); застосовувати знання нових форм і способів дій підрозділів Десантно-штурмових військ Збройних Сил України в оборонному, наступальному бою з урахуванням досвіду проведення антитерористичної операції (</w:t>
      </w:r>
      <w:proofErr w:type="spellStart"/>
      <w:r w:rsidRPr="002E6E06">
        <w:rPr>
          <w:rFonts w:eastAsia="Calibri"/>
          <w:color w:val="000000"/>
          <w:sz w:val="24"/>
          <w:szCs w:val="24"/>
          <w:lang w:eastAsia="zh-CN"/>
        </w:rPr>
        <w:t>операції</w:t>
      </w:r>
      <w:proofErr w:type="spellEnd"/>
      <w:r w:rsidRPr="002E6E06">
        <w:rPr>
          <w:rFonts w:eastAsia="Calibri"/>
          <w:color w:val="000000"/>
          <w:sz w:val="24"/>
          <w:szCs w:val="24"/>
          <w:lang w:eastAsia="zh-CN"/>
        </w:rPr>
        <w:t xml:space="preserve"> об’єднаних сил) для ефективного виконання службових обов’язків за своєю спеціальністю; організовувати і здійснювати підготовку </w:t>
      </w:r>
      <w:r w:rsidRPr="002E6E06">
        <w:rPr>
          <w:rFonts w:eastAsia="Calibri"/>
          <w:color w:val="000000"/>
          <w:sz w:val="24"/>
          <w:szCs w:val="24"/>
          <w:lang w:eastAsia="zh-CN"/>
        </w:rPr>
        <w:lastRenderedPageBreak/>
        <w:t>підрозділу до бою: аналізувати завдання, віддавати вказівки щодо найшвидшої підготовки підрозділу до його виконання, складати план бою (дій) та оформляти його на карті, проводити рекогносцировку, ставити завдання підлеглим підрозділам, організовувати взаємодію, бойове, морально-психологічне, тилове, технічне і медичне забезпечення та управління; готувати особовий склад, озброєння і військову техніку до виконання бойового завдання; організовувати і підтримувати бойову готовність підрозділу в ході виконання завдань на блокпосту, контрольно-пропускному пункті, патрулюванні, у пошукових діях і прочісуванні місцевості; вимагати від особового складу підрозділу знань та точного виконання ними обов’язків під час перевірки людей, транспорту і вантажів; запобігати контрабандному перевезенню зброї, боєприпасів та вибухових речовин а також вільному пересуванню екстремістів, терористів, осіб оголошених у розшук; організовувати і впроваджувати найбільш доцільні форми, методи та прийоми навчання особового складу підрозділу на полі бою з урахуванням досвіду сучасних збройних конфліктів; відпрацьовувати всі можливі варіанти ведення оборонного, наступального бою, ведення боротьби з танками, бронемашинами та мобільними групами противника, відпрацьовувати питання ведення дій на полі бою у складі бойових груп, анти снайперської боротьби, дій особового складу під час нанесення авіаційних та артилерійських ударів, порядку блокування районів, населених пунктів, проведення розвідувально-пошукових дій та знищення незаконних збройних формувань.</w:t>
      </w:r>
    </w:p>
    <w:p w:rsidR="002E6E06" w:rsidRPr="002E6E06" w:rsidRDefault="002E6E06" w:rsidP="002E6E06">
      <w:pPr>
        <w:tabs>
          <w:tab w:val="left" w:pos="567"/>
          <w:tab w:val="left" w:pos="1134"/>
        </w:tabs>
        <w:suppressAutoHyphens/>
        <w:ind w:left="851"/>
        <w:jc w:val="both"/>
        <w:rPr>
          <w:rFonts w:eastAsia="Calibri"/>
          <w:color w:val="000000"/>
          <w:sz w:val="24"/>
          <w:szCs w:val="24"/>
          <w:lang w:eastAsia="zh-CN"/>
        </w:rPr>
      </w:pPr>
      <w:r w:rsidRPr="002E6E06">
        <w:rPr>
          <w:rFonts w:eastAsia="Calibri"/>
          <w:b/>
          <w:color w:val="000000"/>
          <w:sz w:val="24"/>
          <w:szCs w:val="24"/>
          <w:lang w:eastAsia="zh-CN"/>
        </w:rPr>
        <w:t>Військова розвідка.</w:t>
      </w:r>
      <w:r w:rsidRPr="002E6E06">
        <w:rPr>
          <w:rFonts w:eastAsia="Calibri"/>
          <w:color w:val="000000"/>
          <w:sz w:val="24"/>
          <w:szCs w:val="24"/>
          <w:lang w:eastAsia="zh-CN"/>
        </w:rPr>
        <w:t xml:space="preserve"> застосовувати положення бойових статутів, настанов і керівництв, досвід військового мистецтва, сучасних збройних конфліктів у ході організації і ведення військової розвідки у загальновійськовому бою та під час виконання завдань десантними підрозділами у стабілізаційних, специфічних діях військ, спеціальній операції та в операціях в підтримання миру та безпеки; застосовувати знання організації, бойових можливостей дій підрозділів сухопутних військ Російської Федерації для оцінки складу і можливого характеру їх дій в бою та під час організації і ведення всіх видів військової розвідки; організувати розвідку на місцевості, проводити оцінку противника, визначати імовірний характер його дій, сильні та слабкі сторони, вміло використовувати прилади спостереження; організовувати дії взводу у розвідці в різних видах бою, при пересуванні та розташуванні на місці.</w:t>
      </w:r>
    </w:p>
    <w:p w:rsidR="002E6E06" w:rsidRPr="002E6E06" w:rsidRDefault="002E6E06" w:rsidP="002E6E06">
      <w:pPr>
        <w:tabs>
          <w:tab w:val="left" w:pos="567"/>
          <w:tab w:val="left" w:pos="1134"/>
        </w:tabs>
        <w:suppressAutoHyphens/>
        <w:ind w:left="851"/>
        <w:jc w:val="both"/>
        <w:rPr>
          <w:rFonts w:eastAsia="Calibri"/>
          <w:color w:val="000000"/>
          <w:sz w:val="24"/>
          <w:szCs w:val="24"/>
          <w:lang w:eastAsia="zh-CN"/>
        </w:rPr>
      </w:pPr>
      <w:r w:rsidRPr="002E6E06">
        <w:rPr>
          <w:rFonts w:eastAsia="Calibri"/>
          <w:b/>
          <w:color w:val="000000"/>
          <w:sz w:val="24"/>
          <w:szCs w:val="24"/>
          <w:lang w:eastAsia="zh-CN"/>
        </w:rPr>
        <w:t>Інженерне забезпечення.</w:t>
      </w:r>
      <w:r w:rsidRPr="002E6E06">
        <w:rPr>
          <w:rFonts w:eastAsia="Calibri"/>
          <w:color w:val="000000"/>
          <w:sz w:val="24"/>
          <w:szCs w:val="24"/>
          <w:lang w:eastAsia="zh-CN"/>
        </w:rPr>
        <w:t xml:space="preserve"> організовувати інженерну розвідку місцевості, водних перешкод, визначати прохідність місцевості; здійснювати фортифікаційне обладнання опорного пункту взводу з використанням захисних, маскувальних властивостей місцевості, місцевих матеріалів; встановлювати поодинокі міни, мінні поля стройовим розрахунком, складати схему прив’язки, формуляр мінного поля; пророблювати проходи в мінно-вибухових загородженнях; проводити заходи маскування особового складу, озброєння, опорного пункту взводу.</w:t>
      </w:r>
    </w:p>
    <w:p w:rsidR="002E6E06" w:rsidRPr="002E6E06" w:rsidRDefault="002E6E06" w:rsidP="002E6E06">
      <w:pPr>
        <w:tabs>
          <w:tab w:val="left" w:pos="1134"/>
          <w:tab w:val="left" w:pos="8505"/>
        </w:tabs>
        <w:suppressAutoHyphens/>
        <w:ind w:left="851"/>
        <w:jc w:val="both"/>
        <w:rPr>
          <w:rFonts w:eastAsia="Calibri"/>
          <w:color w:val="000000"/>
          <w:sz w:val="24"/>
          <w:szCs w:val="24"/>
          <w:lang w:eastAsia="zh-CN"/>
        </w:rPr>
      </w:pPr>
      <w:r w:rsidRPr="002E6E06">
        <w:rPr>
          <w:rFonts w:eastAsia="Calibri"/>
          <w:b/>
          <w:color w:val="000000"/>
          <w:sz w:val="24"/>
          <w:szCs w:val="24"/>
          <w:lang w:eastAsia="zh-CN"/>
        </w:rPr>
        <w:t>Радіаційний, хімічний та біологічний захист підрозділів.</w:t>
      </w:r>
      <w:r w:rsidRPr="002E6E06">
        <w:rPr>
          <w:rFonts w:eastAsia="Calibri"/>
          <w:color w:val="000000"/>
          <w:sz w:val="24"/>
          <w:szCs w:val="24"/>
          <w:lang w:eastAsia="zh-CN"/>
        </w:rPr>
        <w:t xml:space="preserve"> Організовувати і здійснювати захист підрозділу від зброї масового ураження і сильнодіючих отруйних речовин, забезпечувати безпеку та захист особового складу під час ведення бойових дій у зонах зараження та районах руйнувань; організовувати і вести радіаційну, хімічну і біологічну розвідку та радіаційний контроль, оцінювати масштаби і наслідки дій на особовий склад, озброєння і військову техніку вражаючих факторів зброї масового ураження; проводити часткову спеціальну обробку в підрозділі; організовувати під час ведення бою маскування дій підрозділів, об’єктів димами та аерозолями; здійснювати захист особового складу від запалювальної зброї противника.</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lastRenderedPageBreak/>
        <w:t>В результаті отриманих знань, умінь і практичних навичок з модуля “</w:t>
      </w:r>
      <w:r w:rsidRPr="002E6E06">
        <w:rPr>
          <w:rFonts w:eastAsia="Calibri"/>
          <w:bCs/>
          <w:color w:val="000000"/>
          <w:sz w:val="24"/>
          <w:szCs w:val="24"/>
          <w:lang w:eastAsia="zh-CN"/>
        </w:rPr>
        <w:t xml:space="preserve">Тактика підрозділів </w:t>
      </w:r>
      <w:r w:rsidRPr="002E6E06">
        <w:rPr>
          <w:rFonts w:eastAsia="Calibri"/>
          <w:color w:val="000000"/>
          <w:sz w:val="24"/>
          <w:szCs w:val="24"/>
          <w:lang w:eastAsia="zh-CN"/>
        </w:rPr>
        <w:t>Десантно-штурмових військ</w:t>
      </w:r>
      <w:r w:rsidRPr="002E6E06">
        <w:rPr>
          <w:rFonts w:eastAsia="Calibri"/>
          <w:bCs/>
          <w:color w:val="000000"/>
          <w:sz w:val="24"/>
          <w:szCs w:val="24"/>
          <w:lang w:eastAsia="zh-CN"/>
        </w:rPr>
        <w:t>”</w:t>
      </w:r>
      <w:r w:rsidRPr="002E6E06">
        <w:rPr>
          <w:rFonts w:eastAsia="Calibri"/>
          <w:color w:val="000000"/>
          <w:sz w:val="24"/>
          <w:szCs w:val="24"/>
          <w:lang w:eastAsia="zh-CN"/>
        </w:rPr>
        <w:t xml:space="preserve"> громадяни, які проходять військову підготовку, повинні володіти наступними </w:t>
      </w:r>
      <w:proofErr w:type="spellStart"/>
      <w:r w:rsidRPr="002E6E06">
        <w:rPr>
          <w:rFonts w:eastAsia="Calibri"/>
          <w:color w:val="000000"/>
          <w:sz w:val="24"/>
          <w:szCs w:val="24"/>
          <w:lang w:eastAsia="zh-CN"/>
        </w:rPr>
        <w:t>компетентностями</w:t>
      </w:r>
      <w:proofErr w:type="spellEnd"/>
      <w:r w:rsidRPr="002E6E06">
        <w:rPr>
          <w:rFonts w:eastAsia="Calibri"/>
          <w:color w:val="000000"/>
          <w:sz w:val="24"/>
          <w:szCs w:val="24"/>
          <w:lang w:eastAsia="zh-CN"/>
        </w:rPr>
        <w:t>:</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b/>
          <w:color w:val="000000"/>
          <w:sz w:val="24"/>
          <w:szCs w:val="24"/>
          <w:lang w:eastAsia="zh-CN"/>
        </w:rPr>
        <w:t xml:space="preserve">Тактика підрозділів Десантно-штурмових військ: </w:t>
      </w:r>
      <w:r w:rsidRPr="002E6E06">
        <w:rPr>
          <w:rFonts w:eastAsia="Calibri"/>
          <w:color w:val="000000"/>
          <w:sz w:val="24"/>
          <w:szCs w:val="24"/>
          <w:lang w:eastAsia="zh-CN"/>
        </w:rPr>
        <w:t xml:space="preserve">КВП-1-5, КВП-8-10, КВП-12, </w:t>
      </w:r>
      <w:proofErr w:type="spellStart"/>
      <w:r w:rsidRPr="002E6E06">
        <w:rPr>
          <w:rFonts w:eastAsia="Calibri"/>
          <w:color w:val="000000"/>
          <w:sz w:val="24"/>
          <w:szCs w:val="24"/>
          <w:lang w:eastAsia="zh-CN"/>
        </w:rPr>
        <w:t>КВП</w:t>
      </w:r>
      <w:proofErr w:type="spellEnd"/>
      <w:r w:rsidRPr="002E6E06">
        <w:rPr>
          <w:rFonts w:eastAsia="Calibri"/>
          <w:color w:val="000000"/>
          <w:sz w:val="24"/>
          <w:szCs w:val="24"/>
          <w:lang w:eastAsia="zh-CN"/>
        </w:rPr>
        <w:t>-16.</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b/>
          <w:color w:val="000000"/>
          <w:sz w:val="24"/>
          <w:szCs w:val="24"/>
          <w:lang w:eastAsia="zh-CN"/>
        </w:rPr>
        <w:t xml:space="preserve">Військова розвідка: </w:t>
      </w:r>
      <w:r w:rsidRPr="002E6E06">
        <w:rPr>
          <w:rFonts w:eastAsia="Calibri"/>
          <w:color w:val="000000"/>
          <w:sz w:val="24"/>
          <w:szCs w:val="24"/>
          <w:lang w:eastAsia="zh-CN"/>
        </w:rPr>
        <w:t>КВП-2.</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b/>
          <w:color w:val="000000"/>
          <w:sz w:val="24"/>
          <w:szCs w:val="24"/>
          <w:lang w:eastAsia="zh-CN"/>
        </w:rPr>
        <w:t>Інженерне забезпечення:</w:t>
      </w:r>
      <w:r w:rsidRPr="002E6E06">
        <w:rPr>
          <w:rFonts w:eastAsia="Calibri"/>
          <w:color w:val="000000"/>
          <w:sz w:val="24"/>
          <w:szCs w:val="24"/>
          <w:lang w:eastAsia="zh-CN"/>
        </w:rPr>
        <w:t xml:space="preserve"> КВП-7.</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b/>
          <w:color w:val="000000"/>
          <w:sz w:val="24"/>
          <w:szCs w:val="24"/>
          <w:lang w:eastAsia="zh-CN"/>
        </w:rPr>
        <w:t>Радіаційний, хімічний та біологічний захист підрозділів:</w:t>
      </w:r>
      <w:r w:rsidRPr="002E6E06">
        <w:rPr>
          <w:rFonts w:eastAsia="Calibri"/>
          <w:color w:val="000000"/>
          <w:sz w:val="24"/>
          <w:szCs w:val="24"/>
          <w:lang w:eastAsia="zh-CN"/>
        </w:rPr>
        <w:t xml:space="preserve"> КВП-6.</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 xml:space="preserve">та отримати наступні результати навчання </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b/>
          <w:color w:val="000000"/>
          <w:sz w:val="24"/>
          <w:szCs w:val="24"/>
          <w:lang w:eastAsia="zh-CN"/>
        </w:rPr>
        <w:t xml:space="preserve">Тактика підрозділів Десантно-штурмових військ: </w:t>
      </w:r>
      <w:r w:rsidRPr="002E6E06">
        <w:rPr>
          <w:rFonts w:eastAsia="Calibri"/>
          <w:color w:val="000000"/>
          <w:sz w:val="24"/>
          <w:szCs w:val="24"/>
          <w:lang w:eastAsia="zh-CN"/>
        </w:rPr>
        <w:t>РНВП-1-3, РНВП-5-8, РНВП-10, РНВП-13.</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b/>
          <w:color w:val="000000"/>
          <w:sz w:val="24"/>
          <w:szCs w:val="24"/>
          <w:lang w:eastAsia="zh-CN"/>
        </w:rPr>
        <w:t xml:space="preserve">Військова розвідка: </w:t>
      </w:r>
      <w:r w:rsidRPr="002E6E06">
        <w:rPr>
          <w:rFonts w:eastAsia="Calibri"/>
          <w:color w:val="000000"/>
          <w:sz w:val="24"/>
          <w:szCs w:val="24"/>
          <w:lang w:eastAsia="zh-CN"/>
        </w:rPr>
        <w:t>РНВП-9, РНВП-11.</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b/>
          <w:color w:val="000000"/>
          <w:sz w:val="24"/>
          <w:szCs w:val="24"/>
          <w:lang w:eastAsia="zh-CN"/>
        </w:rPr>
        <w:t>Інженерне забезпечення:</w:t>
      </w:r>
      <w:r w:rsidRPr="002E6E06">
        <w:rPr>
          <w:rFonts w:eastAsia="Calibri"/>
          <w:color w:val="000000"/>
          <w:sz w:val="24"/>
          <w:szCs w:val="24"/>
          <w:lang w:eastAsia="zh-CN"/>
        </w:rPr>
        <w:t xml:space="preserve"> РНВП-14-16.</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b/>
          <w:color w:val="000000"/>
          <w:sz w:val="24"/>
          <w:szCs w:val="24"/>
          <w:lang w:eastAsia="zh-CN"/>
        </w:rPr>
        <w:t>Радіаційний, хімічний та біологічний захист підрозділів:</w:t>
      </w:r>
      <w:r w:rsidRPr="002E6E06">
        <w:rPr>
          <w:rFonts w:eastAsia="Calibri"/>
          <w:color w:val="000000"/>
          <w:sz w:val="24"/>
          <w:szCs w:val="24"/>
          <w:lang w:eastAsia="zh-CN"/>
        </w:rPr>
        <w:t xml:space="preserve"> РНВП-17-19.</w:t>
      </w:r>
    </w:p>
    <w:p w:rsidR="002E6E06" w:rsidRPr="002E6E06" w:rsidRDefault="002E6E06" w:rsidP="002E6E06">
      <w:pPr>
        <w:suppressAutoHyphens/>
        <w:spacing w:line="276" w:lineRule="auto"/>
        <w:ind w:firstLine="708"/>
        <w:jc w:val="both"/>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ІІ. Методичні вказівки</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1. Предметом модуля є вивчення сучасного загальновійськового бою. Наукову основу складають теорія та практика підготовки і ведення бою десантними підрозділами. Методологічну основу викладання модуля – складають Військова доктрина України, положення бойових статутів Десантно-штурмових військ Збройних Сил України та методика тактичної підготовки.</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В основу підготовки громадян, які проходять військову підготовку, з модуля “Тактика підрозділів Десантно-штурмових військ” (далі – Тактика підрозділів ДШВ) покладено навчання управлінню підрозділами у бою, практичним діям на місцевості, як в умовах застосування противником зброї масового ураження, так і з використанням тільки звичайних засобів ураження.</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Вивчення Тактики підрозділів ДШВ має бути тісно пов’язано з іншими розділами програми військової підготовки: загальновійськова підготовка, організація та методика роботи з особовим складом, військово-технічна і військово-спеціальна підготовка.</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2. Навчальний матеріал модуля вивчається у послідовності, яка відповідає розділу IV даної програми. Основними видами навчальних занять вважати: лекції, групові, семінарські заняття, групові вправи та консультації, тактичні заняття та тактичні навчання.</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Лекції складають основу теоретичної підготовки. Вони мають за мету дати систематизовані основи знань з тактики, розкрити стан і перспективи розвитку у військовій науці, сконцентрувати увагу на найбільш складних і вузлових питаннях. Лекції мають стимулювати активну пізнавальну діяльність тих, хто навчається, сприяти формуванню творчого мислення. Вони мають носити проблемний характер. Проблемними питаннями можуть бути: обґрунтування положень бойових статутів, розкриття динаміки розвитку бою і способів виконання бойових завдань та інші. При цьому, ступінь проблемності лекції має зростати на кожному черговому курсі навчання. Разом з тим, щоб добитися виникнення у психіці тих, кого навчають, проблемної ситуації, лектор має викладати матеріал не інформаційне, з готовими висновками, а на фоні створених труднощів, проблемних ситуацій, пробуджуючи тих, хто навчається до самостійної пізнавальної діяльності.</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Групові заняття проводити пояснювально-лекційним методом, де науково-педагогічні працівники викладають новий навчальний матеріал та методом опитування контролюють засвоєння раніше вивченого матеріалу, тим самим домагаються його закріплення методом творчих рекомендацій, спрямовують самостійну працю тих, хто навчається.</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lastRenderedPageBreak/>
        <w:t xml:space="preserve">Семінарські заняття проводити з основних і найбільш складних тем програми модуля. Вони мають за мету: поглибити і закріпити знання, отримані на лекціях та у процесі самостійної роботи над навчальною і науковою літературою; привити навички пошуку і удосконалення навчального матеріалу. На семінарських заняттях ті, хто навчаються, мають навчитися вести дискусії, полеміку, обґрунтовувати і відстоювати свої думки, спростовувати помилкові погляди своїх товаришів, вести наукові суперечки. Навчальні питання на семінари мають визначатися таким чином, щоб на них не було готової відповіді в підручниках і лекціях. </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Для якісної підготовки до семінарських занять на кафедрі необхідно розробляти плани семінарських занять. План проведення семінару зі списком рекомендованої літератури надавати тим, хто навчається заздалегідь.</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 xml:space="preserve">Групові вправи проводити з метою прищеплення тим, хто навчається умінь в організації бою, його забезпечення і управління підрозділами. Їх проводити на картах (макетах місцевості) та на місцевості. На групових вправах усі діють на одній і тій же посаді та виконують обов’язки визначеної посадової особи. Науково-педагогічний працівник діє на посаді старшого командира (начальника). </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Декілька групових вправ, що проводяться послідовно, виконуються, як правило, на фоні єдиної тактичної обстановки шляхом відпрацювання комплексного тактичного завдання. Всі групові вправи з організації бою необхідно починати з аналізу завдання. В подальшому, коли всі засвоять методику складання плану, слід заслуховувати лише висновки з аналізу завдання, або починати групову вправу безпосередньо з доповіді плану бою (дій) з подальшим його обґрунтуванням.</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Групові вправи, які проводяться на місцевості, починати з проведення рекогносцировки.</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З метою інтенсифікації роботи тих, які навчаються, на заняття під час навчального збору залучати командирів взводів (рот) військової частини. Відпрацювання питань проводити з використанням формалізованих документів.</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 xml:space="preserve">Тактичну обстановку на кожному занятті створювати максимально наближеною до бойової, без спрощень і шаблону, з використанням засобів імітації. Особливу увагу на польових заняттях приділяти психологічній підготовці тих, хто навчається, розвитку твердої волі і впевненості при різких і несподіваних змінах обстановки. </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На всіх заняттях необхідно навчати швидко приймати рішення, ставити бойові завдання, організовувати взаємодію, бойове забезпечення і управління підрозділами та вогнем в бою.</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З метою досягнення високого рівня польової виучки у тих, хто навчається, заняття з інженерного забезпечення, радіаційного, хімічного та біологічного захисту підрозділів, військово-медичної підготовки та організації військового зв’язку в період навчального збору проводити в полі на практичних заняттях у комплексі з тактикою.</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Тактичні заняття проводити з метою удосконалення навичок тих, хто навчається, з організації бою відділення, взводу та управління ними в бою на місцевості, на бойовій техніці, зі штатним озброєнням. На цих заняттях навчальні питання відпрацьовувати з суворою послідовністю і з відповідністю з задумом до створеної тактичної обстановки. Навчальні питання відпрацьовувати методом групової вправи з переходом дії у складі бойового розрахунку.</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Послідовність проведення заняття повинна бути наступною: викладач оголошує оперативний час, вимагає зайняти вихідне положення до відповідної обстановки, нарощує тактичну обстановку шляхом показу мішеної обстановки, макетів бойової техніки та озброєння. Ті, хто навчаються, наносять тактичну обстановку на карту, оцінюють її, приймають рішення. Викладач заслуховує рішення двох-трьох громадян або команди (розпорядження) з управління підрозділів. Викладач затверджує одне з рішень, після чого у складі бойового розрахунку практично відпрацьовує тактичний епізод.</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lastRenderedPageBreak/>
        <w:t xml:space="preserve">Тактичне навчання проводити з метою вдосконалення вмінь і навичок з організації і забезпечення бою, управління підрозділами в бою в умовах максимально приближених до  бойових, а також надати практику в управлінні взводом та відділенням. </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 xml:space="preserve">Навчання проводити на місцевості під час навчального збору. Тривалість навчань – 2 доби. Тема навчання повинна бути комплексною і включати: відпрацювання питань бойової готовності; виконання бойових завдань в основних видах бою в умовах застосування як ядерної, так і звичайної зброї, у тому числі високоточної, активного впливу сторін радіоелектронними засобами, авіаційними і ракетними ударами, руйнування об’єктів атомної енергетики і хімічної промисловості як вдень, так і вночі з урахуванням досвіду підрозділів Десантно-штурмових військ Збройних Сил України, здобутих під час участі у проведенні АТО (ООС). Поряд з цим у зміст теми включати питання ведення розвідки, зустрічного бою, пересування, розташування на місці, відходу і виходу з бою, </w:t>
      </w:r>
      <w:proofErr w:type="spellStart"/>
      <w:r w:rsidRPr="002E6E06">
        <w:rPr>
          <w:rFonts w:eastAsia="Calibri"/>
          <w:color w:val="000000"/>
          <w:sz w:val="24"/>
          <w:szCs w:val="24"/>
          <w:lang w:eastAsia="zh-CN"/>
        </w:rPr>
        <w:t>бою</w:t>
      </w:r>
      <w:proofErr w:type="spellEnd"/>
      <w:r w:rsidRPr="002E6E06">
        <w:rPr>
          <w:rFonts w:eastAsia="Calibri"/>
          <w:color w:val="000000"/>
          <w:sz w:val="24"/>
          <w:szCs w:val="24"/>
          <w:lang w:eastAsia="zh-CN"/>
        </w:rPr>
        <w:t xml:space="preserve"> в оточенні, а також з миротворчої тематики. Тематику тактичних навчань на навчальний рік визначати рішенням кафедри.</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Консультації проводити з метою надання допомоги тим, хто навчається в самостійному вивчені навчального матеріалу. Вони можуть проводитися індивідуально або з навчальною групою.</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3. Самостійну роботу здійснювати з метою: відпрацювання та засвоєння навчального матеріалу, закріплення та поглиблення знань, вмінь та навичок, підготовки їх до майбутніх занять та контрольних заходів. Самостійну роботу забезпечувати навчальною літературою, яка визначена в розділі VІ даної програми. Методичні матеріали для самостійної роботи повинні передбачати можливість проведення самоконтролю. Навчальний матеріал, який вивчався у процесі самостійної роботи, включати у підсумковий контроль.</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4. Підсумковий контроль проводити з метою оцінки якості засвоєння програмного матеріалу за етапами підготовки та рівня підготовленості особи до виконання обов'язків за посадами військово-облікової спеціальності. Підсумковий контроль включає семестровий контроль та випускний екзамен.</w:t>
      </w:r>
    </w:p>
    <w:p w:rsidR="002E6E06" w:rsidRPr="002E6E06" w:rsidRDefault="002E6E06" w:rsidP="002E6E06">
      <w:pPr>
        <w:suppressAutoHyphens/>
        <w:ind w:firstLine="567"/>
        <w:jc w:val="both"/>
        <w:rPr>
          <w:rFonts w:eastAsia="Calibri"/>
          <w:color w:val="000000"/>
          <w:sz w:val="24"/>
          <w:szCs w:val="24"/>
          <w:lang w:eastAsia="zh-CN"/>
        </w:rPr>
      </w:pPr>
      <w:r w:rsidRPr="002E6E06">
        <w:rPr>
          <w:rFonts w:eastAsia="Calibri"/>
          <w:color w:val="000000"/>
          <w:sz w:val="24"/>
          <w:szCs w:val="24"/>
          <w:lang w:eastAsia="zh-CN"/>
        </w:rPr>
        <w:t>У 1 та у 3 семестрах проводити семестровий контроль у вигляді підсумкової модульної роботи. Семестровий контроль у формі екзамену проводити у 2 семестрі. Семестровий контроль у формі заліку проводити у 4 семестрі. Розроблені для проведення семестрового контролю білети (тести) мають забезпечити перевірку рівня теоретичної і практичної підготовки тих, хто навчається, з усього матеріалу визначених семестрів. Підсумковий контроль за модуль здійснити на випускному екзамені з військової підготовки.</w:t>
      </w:r>
    </w:p>
    <w:p w:rsidR="002E6E06" w:rsidRPr="002E6E06" w:rsidRDefault="002E6E06" w:rsidP="002E6E06">
      <w:pPr>
        <w:suppressAutoHyphens/>
        <w:jc w:val="both"/>
        <w:rPr>
          <w:rFonts w:eastAsia="Calibri"/>
          <w:color w:val="000000"/>
          <w:sz w:val="24"/>
          <w:szCs w:val="24"/>
          <w:lang w:eastAsia="zh-CN"/>
        </w:rPr>
      </w:pPr>
    </w:p>
    <w:p w:rsidR="002E6E06" w:rsidRPr="002E6E06" w:rsidRDefault="002E6E06" w:rsidP="002E6E06">
      <w:pPr>
        <w:widowControl w:val="0"/>
        <w:jc w:val="center"/>
        <w:rPr>
          <w:b/>
          <w:color w:val="000000"/>
          <w:sz w:val="24"/>
          <w:szCs w:val="24"/>
          <w:lang w:eastAsia="uk-UA"/>
        </w:rPr>
      </w:pPr>
      <w:r w:rsidRPr="002E6E06">
        <w:rPr>
          <w:b/>
          <w:color w:val="000000"/>
          <w:sz w:val="24"/>
          <w:szCs w:val="24"/>
          <w:lang w:eastAsia="uk-UA"/>
        </w:rPr>
        <w:t>ІІІ. Зміст</w:t>
      </w:r>
    </w:p>
    <w:p w:rsidR="002E6E06" w:rsidRPr="002E6E06" w:rsidRDefault="002E6E06" w:rsidP="002E6E06">
      <w:pPr>
        <w:widowControl w:val="0"/>
        <w:ind w:firstLine="708"/>
        <w:rPr>
          <w:b/>
          <w:color w:val="000000"/>
          <w:sz w:val="24"/>
          <w:szCs w:val="24"/>
          <w:lang w:eastAsia="uk-UA"/>
        </w:rPr>
      </w:pPr>
      <w:r w:rsidRPr="002E6E06">
        <w:rPr>
          <w:b/>
          <w:i/>
          <w:color w:val="000000"/>
          <w:sz w:val="24"/>
          <w:szCs w:val="24"/>
          <w:lang w:eastAsia="uk-UA"/>
        </w:rPr>
        <w:t>Змістовий модуль 3.1.01. Основи тактичних дій десантних підрозділів.</w:t>
      </w:r>
    </w:p>
    <w:p w:rsidR="002E6E06" w:rsidRPr="002E6E06" w:rsidRDefault="002E6E06" w:rsidP="002E6E06">
      <w:pPr>
        <w:suppressAutoHyphens/>
        <w:ind w:firstLine="708"/>
        <w:jc w:val="both"/>
        <w:rPr>
          <w:rFonts w:eastAsia="Calibri"/>
          <w:b/>
          <w:color w:val="000000"/>
          <w:sz w:val="24"/>
          <w:szCs w:val="24"/>
          <w:lang w:eastAsia="zh-CN"/>
        </w:rPr>
      </w:pPr>
      <w:r w:rsidRPr="002E6E06">
        <w:rPr>
          <w:rFonts w:eastAsia="Calibri"/>
          <w:b/>
          <w:color w:val="000000"/>
          <w:sz w:val="24"/>
          <w:szCs w:val="24"/>
          <w:lang w:eastAsia="zh-CN"/>
        </w:rPr>
        <w:t>Тактика підрозділів ДШВ.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Збройні сили України. Роль, місце Збройних сил у захисті держави. Мета, задачі, предмет та основний зміст модуля, його роль та місце у системі підготовки фахівців. Призначення, роль, місце Збройних Сил у захисті держави. Структура Збройних Сил України, задачі, техніка та озброєння видів, родів військ, сил.</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Сутність та характер сучасних тактичних дій. Тактичні дії підрозділів та їх зміст. Зміст, принципи, риси, види та способи ведення загальновійськового бою. Основи управління, взаємодії та всебічного забезпечення підрозділів у бою.</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застосування підрозділів Десантно-штурмових військ. Організація, озброєння та можливості підрозділів Десантно-штурмових військ. Основи десантування підрозділів. Сутність, характерні риси та способи ведення бою десантними підрозділами.</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Порядок і правила розробки бойових документів. Умовні тактичні позначки країн НАТО. Призначення, вимоги, загальна побудова. Позначки підрозділів, озброєння. Знаки заходів управління військами (силами).</w:t>
      </w:r>
    </w:p>
    <w:p w:rsidR="002E6E06" w:rsidRPr="002E6E06" w:rsidRDefault="002E6E06" w:rsidP="002E6E06">
      <w:pPr>
        <w:suppressAutoHyphens/>
        <w:ind w:firstLine="708"/>
        <w:jc w:val="both"/>
        <w:rPr>
          <w:rFonts w:eastAsia="Calibri"/>
          <w:b/>
          <w:color w:val="000000"/>
          <w:sz w:val="24"/>
          <w:szCs w:val="24"/>
          <w:lang w:eastAsia="zh-CN"/>
        </w:rPr>
      </w:pPr>
      <w:r w:rsidRPr="002E6E06">
        <w:rPr>
          <w:rFonts w:eastAsia="Calibri"/>
          <w:b/>
          <w:color w:val="000000"/>
          <w:sz w:val="24"/>
          <w:szCs w:val="24"/>
          <w:lang w:eastAsia="zh-CN"/>
        </w:rPr>
        <w:lastRenderedPageBreak/>
        <w:t>Військова розвідка.</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військової розвідки. Мета, завдання та способи ведення військової розвідки. Вимоги до розвідки та їх зміст. Органи військової розвідки. Об’єкти військової розвідки та порядок їх виявлення. Об’єкти розвідки за досвідом участі ЗС України в АТО, ООС.</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 xml:space="preserve">Основи організації та ведення розвідки десантними підрозділами. Сили і засоби, способи ведення військової розвідки десантного батальйону. Технічні засоби розвідки. Призначення, тактико-технічні характеристики, загальна будова оптичних приладів розвідки та порядок їх використання. Призначення, порядок роботи оптико-електронних (лазерних далекомірів, нічних і </w:t>
      </w:r>
      <w:proofErr w:type="spellStart"/>
      <w:r w:rsidRPr="002E6E06">
        <w:rPr>
          <w:rFonts w:eastAsia="Calibri"/>
          <w:color w:val="000000"/>
          <w:sz w:val="24"/>
          <w:szCs w:val="24"/>
          <w:lang w:eastAsia="zh-CN"/>
        </w:rPr>
        <w:t>тепловізійних</w:t>
      </w:r>
      <w:proofErr w:type="spellEnd"/>
      <w:r w:rsidRPr="002E6E06">
        <w:rPr>
          <w:rFonts w:eastAsia="Calibri"/>
          <w:color w:val="000000"/>
          <w:sz w:val="24"/>
          <w:szCs w:val="24"/>
          <w:lang w:eastAsia="zh-CN"/>
        </w:rPr>
        <w:t>) та радіолокаційних засобів розвідки.</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Організація та озброєння мотострілецьких, танкових підрозділів Російської Федерації. Організаційно-штатна структура підрозділів РФ: мотострілецького батальйону, роти, взводу, кількісний склад підрозділів, зразків озброєння і бойової техніки. Основні зразки озброєння підрозділів РФ: стрілецьке озброєння, протитанкові засоби, артилерія, бронетанкова техніка мотострілецького батальйону, роти, взводу.</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Тактика дій підрозділів Російської Федерації. Наступ, основні тактичні нормативи ведення наступу. Оборона, ведення оборони, основні тактичні нормативи ведення оборони. Основи маршу, основні показники здійснення маршу.</w:t>
      </w:r>
    </w:p>
    <w:p w:rsidR="002E6E06" w:rsidRPr="002E6E06" w:rsidRDefault="002E6E06" w:rsidP="002E6E06">
      <w:pPr>
        <w:suppressAutoHyphens/>
        <w:ind w:firstLine="709"/>
        <w:jc w:val="both"/>
        <w:rPr>
          <w:rFonts w:eastAsia="Calibri"/>
          <w:b/>
          <w:color w:val="000000"/>
          <w:sz w:val="24"/>
          <w:szCs w:val="24"/>
          <w:lang w:eastAsia="zh-CN"/>
        </w:rPr>
      </w:pPr>
      <w:r w:rsidRPr="002E6E06">
        <w:rPr>
          <w:rFonts w:eastAsia="Calibri"/>
          <w:b/>
          <w:color w:val="000000"/>
          <w:sz w:val="24"/>
          <w:szCs w:val="24"/>
          <w:lang w:eastAsia="zh-CN"/>
        </w:rPr>
        <w:t>Інженерне забезпечення.</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Основи інженерного забезпечення. Мета, завдання інженерного забезпечення та його місце в сучасному бою. Зміст заходів  інженерного забезпечення бойових дій. Засоби, техніка, які використовуються для виконання заходів інженерного забезпечення.</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Особливості виконання заходів інженерного забезпечення в загальновійськовому бою. Види переправ, їх призначення, використання та подолання. Форсування (переправи) військ через водні перешкоди. Військові дороги та колонні шляхи. Добування та очищення води. Зберігання та транспортування води. Норми водопостачання.</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Основи вибухової справи. Класифікація вибухових речовин. Способи і засоби  вибуху. Вогневий і електричний спосіб підриву. Поняття про заряди. Розрахунок ваги заряду для підриву елементів конструкцій з дерева. Заходи безпеки при проведенні підривних робіт.</w:t>
      </w:r>
    </w:p>
    <w:p w:rsidR="002E6E06" w:rsidRPr="002E6E06" w:rsidRDefault="002E6E06" w:rsidP="002E6E06">
      <w:pPr>
        <w:suppressAutoHyphens/>
        <w:ind w:firstLine="709"/>
        <w:jc w:val="both"/>
        <w:rPr>
          <w:rFonts w:eastAsia="Calibri"/>
          <w:b/>
          <w:color w:val="000000"/>
          <w:sz w:val="24"/>
          <w:szCs w:val="24"/>
          <w:lang w:eastAsia="zh-CN"/>
        </w:rPr>
      </w:pPr>
      <w:r w:rsidRPr="002E6E06">
        <w:rPr>
          <w:rFonts w:eastAsia="Calibri"/>
          <w:b/>
          <w:color w:val="000000"/>
          <w:sz w:val="24"/>
          <w:szCs w:val="24"/>
          <w:lang w:eastAsia="zh-CN"/>
        </w:rPr>
        <w:t>Радіаційний, хімічний та біологічний захист підрозділів.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радіаційного, хімічного, біологічного захисту підрозділів. Мета, завдання та заходи радіаційного, хімічного, біологічного захисту підрозділів. Зміст заходів радіаційного, хімічного, біологічного захисту підрозділів, сили та засоби для їх виконання. Робота командира підрозділу з організації радіаційного, хімічного, біологічного захисту.</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Особливості виконання заходів радіаційного, хімічного та біологічного захисту десантних підрозділів. Виявлення та оцінювання радіаційної, хімічної та біологічної обстановки. Підтримання живучості підрозділів в умовах радіаційного, хімічного, біологічного зараження.</w:t>
      </w:r>
    </w:p>
    <w:p w:rsidR="002E6E06" w:rsidRPr="002E6E06" w:rsidRDefault="002E6E06" w:rsidP="002E6E06">
      <w:pPr>
        <w:widowControl w:val="0"/>
        <w:ind w:firstLine="708"/>
        <w:rPr>
          <w:b/>
          <w:i/>
          <w:color w:val="000000"/>
          <w:sz w:val="24"/>
          <w:szCs w:val="24"/>
          <w:lang w:eastAsia="uk-UA"/>
        </w:rPr>
      </w:pPr>
    </w:p>
    <w:p w:rsidR="002E6E06" w:rsidRPr="002E6E06" w:rsidRDefault="002E6E06" w:rsidP="002E6E06">
      <w:pPr>
        <w:widowControl w:val="0"/>
        <w:ind w:firstLine="708"/>
        <w:rPr>
          <w:b/>
          <w:color w:val="000000"/>
          <w:sz w:val="24"/>
          <w:szCs w:val="24"/>
          <w:lang w:eastAsia="uk-UA"/>
        </w:rPr>
      </w:pPr>
      <w:r w:rsidRPr="002E6E06">
        <w:rPr>
          <w:b/>
          <w:i/>
          <w:color w:val="000000"/>
          <w:sz w:val="24"/>
          <w:szCs w:val="24"/>
          <w:lang w:eastAsia="uk-UA"/>
        </w:rPr>
        <w:t>Змістовий модуль 3.1.02. Тактичні дії десантного відділення, взводу.</w:t>
      </w:r>
    </w:p>
    <w:p w:rsidR="002E6E06" w:rsidRPr="002E6E06" w:rsidRDefault="002E6E06" w:rsidP="002E6E06">
      <w:pPr>
        <w:suppressAutoHyphens/>
        <w:ind w:firstLine="708"/>
        <w:jc w:val="both"/>
        <w:rPr>
          <w:rFonts w:eastAsia="Calibri"/>
          <w:b/>
          <w:color w:val="000000"/>
          <w:sz w:val="24"/>
          <w:szCs w:val="24"/>
          <w:lang w:eastAsia="zh-CN"/>
        </w:rPr>
      </w:pPr>
      <w:r w:rsidRPr="002E6E06">
        <w:rPr>
          <w:rFonts w:eastAsia="Calibri"/>
          <w:b/>
          <w:color w:val="000000"/>
          <w:sz w:val="24"/>
          <w:szCs w:val="24"/>
          <w:lang w:eastAsia="zh-CN"/>
        </w:rPr>
        <w:t>Тактика підрозділів ДШВ.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 xml:space="preserve">Основи десантування, захоплення об’єкта в тилу противника. Основи підготовки до десантування, </w:t>
      </w:r>
      <w:proofErr w:type="spellStart"/>
      <w:r w:rsidRPr="002E6E06">
        <w:rPr>
          <w:rFonts w:eastAsia="Calibri"/>
          <w:color w:val="000000"/>
          <w:sz w:val="24"/>
          <w:szCs w:val="24"/>
          <w:lang w:eastAsia="zh-CN"/>
        </w:rPr>
        <w:t>десантування</w:t>
      </w:r>
      <w:proofErr w:type="spellEnd"/>
      <w:r w:rsidRPr="002E6E06">
        <w:rPr>
          <w:rFonts w:eastAsia="Calibri"/>
          <w:color w:val="000000"/>
          <w:sz w:val="24"/>
          <w:szCs w:val="24"/>
          <w:lang w:eastAsia="zh-CN"/>
        </w:rPr>
        <w:t xml:space="preserve"> та захоплення об’єкта в тилу противника. Ведення наступального бою в особливих умовах.</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оборони та розташування на місці десантних підрозділів. Основи оборони десантних підрозділів. Ведення оборонного бою в особливих умовах. Основи розташування на місці. Десантні підрозділи в охороні.</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 xml:space="preserve">Робота командира десантного підрозділу з організації та в ході бою. Зміст роботи командира відділення, взводу з організації десантування та захоплення об’єкта, ведення </w:t>
      </w:r>
      <w:r w:rsidRPr="002E6E06">
        <w:rPr>
          <w:rFonts w:eastAsia="Calibri"/>
          <w:color w:val="000000"/>
          <w:sz w:val="24"/>
          <w:szCs w:val="24"/>
          <w:lang w:eastAsia="zh-CN"/>
        </w:rPr>
        <w:lastRenderedPageBreak/>
        <w:t>рейдових дій. Зміст роботи командира відділення, взводу з організації оборони та під час розташування на місці.</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десантування та захоплення об’єкта командиром взводу. Отримання бойового завдання, віддача попереднього розпорядження, складання плану бою. Розробка бойового наказу, вказівок з управління, взаємодії та забезпечення.</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оборонного бою командиром десантного взводу. Отримання бойового завдання, віддача попереднього розпорядження, складання плану бою. Розробка бойового наказу, вказівок з управління, взаємодії та забезпечення. Складання схеми опорного пункту взводу.</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десантно-штурмових дій десантних підрозділів. Основи застосування підрозділів авіації Сухопутних військ. Десантні підрозділи під час ведення десантно-штурмових дій.</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десантно-штурмових дій командиром десантного взводу. Отримання бойового завдання, віддача попереднього розпорядження, складання плану бою. Розробка бойового наказу, вказівок з управління, взаємодії та забезпечення.</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Управління підрозділом і вогнем командиром десантного взводу. Робота командира десантного взводу з підготовки до десантування, під час десантування та захоплення об’єкта в тилу противника. Робота командира десантного взводу в ході бою в тилу противника.</w:t>
      </w:r>
    </w:p>
    <w:p w:rsidR="002E6E06" w:rsidRPr="002E6E06" w:rsidRDefault="002E6E06" w:rsidP="002E6E06">
      <w:pPr>
        <w:suppressAutoHyphens/>
        <w:ind w:firstLine="708"/>
        <w:jc w:val="both"/>
        <w:rPr>
          <w:rFonts w:eastAsia="Calibri"/>
          <w:color w:val="000000"/>
          <w:sz w:val="24"/>
          <w:szCs w:val="24"/>
          <w:lang w:eastAsia="zh-CN"/>
        </w:rPr>
      </w:pPr>
    </w:p>
    <w:p w:rsidR="002E6E06" w:rsidRPr="002E6E06" w:rsidRDefault="002E6E06" w:rsidP="002E6E06">
      <w:pPr>
        <w:widowControl w:val="0"/>
        <w:ind w:firstLine="708"/>
        <w:rPr>
          <w:b/>
          <w:color w:val="000000"/>
          <w:sz w:val="24"/>
          <w:szCs w:val="24"/>
          <w:lang w:eastAsia="uk-UA"/>
        </w:rPr>
      </w:pPr>
      <w:r w:rsidRPr="002E6E06">
        <w:rPr>
          <w:b/>
          <w:i/>
          <w:color w:val="000000"/>
          <w:sz w:val="24"/>
          <w:szCs w:val="24"/>
          <w:lang w:eastAsia="uk-UA"/>
        </w:rPr>
        <w:t>Змістовий модуль 3.1.03. Тактичні дії десантної роти.</w:t>
      </w:r>
    </w:p>
    <w:p w:rsidR="002E6E06" w:rsidRPr="002E6E06" w:rsidRDefault="002E6E06" w:rsidP="002E6E06">
      <w:pPr>
        <w:suppressAutoHyphens/>
        <w:ind w:firstLine="708"/>
        <w:jc w:val="both"/>
        <w:rPr>
          <w:rFonts w:eastAsia="Calibri"/>
          <w:b/>
          <w:color w:val="000000"/>
          <w:sz w:val="24"/>
          <w:szCs w:val="24"/>
          <w:lang w:eastAsia="zh-CN"/>
        </w:rPr>
      </w:pPr>
      <w:r w:rsidRPr="002E6E06">
        <w:rPr>
          <w:rFonts w:eastAsia="Calibri"/>
          <w:b/>
          <w:color w:val="000000"/>
          <w:sz w:val="24"/>
          <w:szCs w:val="24"/>
          <w:lang w:eastAsia="zh-CN"/>
        </w:rPr>
        <w:t>Тактика підрозділів ДШВ.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десантування та захоплення об’єкта, оборонного бою, десантно-штурмових та рейдових дій ротою у тилу противника. Основи десантування та захоплення об’єкта, ведення десантно-штурмових та рейдових дій, оборонного бою в тилу противника. Робота командира роти з організації десантування та ведення бою в тилу противника.</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організації маршу і перевезення десантних підрозділів. Основи маршу. Підготовка та здійснення маршу. Рота в похідній охороні. Основи перевезення десантних підрозділів.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маршу та розташування на місці командиром десантної роти. Отримання задачі, віддача попереднього розпорядження, розрахунок маршу. Розробка наказу та вказівок з управління та забезпечення на марші. Прийняття рішення на розташування на місці. Розробка наказу, схеми розташування роти на місці.</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десантування та захоплення об’єкта в тилу противника командиром десантної роти. Отримання бойового завдання, віддача попереднього розпорядження, складання плану бою. Розробка бойового наказу, вказівок з управління, взаємодії та забезпечення.</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оборонного бою командиром десантної роти. Отримання бойового завдання, віддача попереднього розпорядження, складання плану бою. Розробка бойового наказу, вказівок з управління, взаємодії та забезпечення. Складання схеми опорного пункту роти.</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десантно-штурмових дій командиром десантно-штурмової роти. Отримання бойового завдання, віддача попереднього розпорядження, складання плану бою. Розробка бойового наказу, вказівок з управління, взаємодії та забезпечення.</w:t>
      </w:r>
    </w:p>
    <w:p w:rsidR="002E6E06" w:rsidRPr="002E6E06" w:rsidRDefault="002E6E06" w:rsidP="002E6E06">
      <w:pPr>
        <w:suppressAutoHyphens/>
        <w:ind w:firstLine="708"/>
        <w:jc w:val="both"/>
        <w:rPr>
          <w:rFonts w:eastAsia="Calibri"/>
          <w:color w:val="000000"/>
          <w:sz w:val="24"/>
          <w:szCs w:val="24"/>
          <w:lang w:eastAsia="zh-CN"/>
        </w:rPr>
      </w:pPr>
    </w:p>
    <w:p w:rsidR="002E6E06" w:rsidRPr="002E6E06" w:rsidRDefault="002E6E06" w:rsidP="002E6E06">
      <w:pPr>
        <w:widowControl w:val="0"/>
        <w:ind w:firstLine="708"/>
        <w:jc w:val="both"/>
        <w:rPr>
          <w:b/>
          <w:color w:val="000000"/>
          <w:sz w:val="24"/>
          <w:szCs w:val="24"/>
          <w:lang w:eastAsia="uk-UA"/>
        </w:rPr>
      </w:pPr>
      <w:r w:rsidRPr="002E6E06">
        <w:rPr>
          <w:b/>
          <w:i/>
          <w:color w:val="000000"/>
          <w:sz w:val="24"/>
          <w:szCs w:val="24"/>
          <w:lang w:eastAsia="uk-UA"/>
        </w:rPr>
        <w:t xml:space="preserve">Змістовий модуль 3.1.04. Дії десантних підрозділів під час участі у </w:t>
      </w:r>
      <w:bookmarkStart w:id="4" w:name="_Hlk41772351"/>
      <w:r w:rsidRPr="002E6E06">
        <w:rPr>
          <w:b/>
          <w:i/>
          <w:color w:val="000000"/>
          <w:sz w:val="24"/>
          <w:szCs w:val="24"/>
          <w:lang w:eastAsia="uk-UA"/>
        </w:rPr>
        <w:t xml:space="preserve">стабілізаційних, специфічних діях </w:t>
      </w:r>
      <w:bookmarkEnd w:id="4"/>
      <w:r w:rsidRPr="002E6E06">
        <w:rPr>
          <w:b/>
          <w:i/>
          <w:color w:val="000000"/>
          <w:sz w:val="24"/>
          <w:szCs w:val="24"/>
          <w:lang w:eastAsia="uk-UA"/>
        </w:rPr>
        <w:t>військ, у спеціальній операції.</w:t>
      </w:r>
    </w:p>
    <w:p w:rsidR="002E6E06" w:rsidRPr="002E6E06" w:rsidRDefault="002E6E06" w:rsidP="002E6E06">
      <w:pPr>
        <w:suppressAutoHyphens/>
        <w:ind w:firstLine="708"/>
        <w:jc w:val="both"/>
        <w:rPr>
          <w:rFonts w:eastAsia="Calibri"/>
          <w:b/>
          <w:color w:val="000000"/>
          <w:sz w:val="24"/>
          <w:szCs w:val="24"/>
          <w:lang w:eastAsia="zh-CN"/>
        </w:rPr>
      </w:pPr>
      <w:r w:rsidRPr="002E6E06">
        <w:rPr>
          <w:rFonts w:eastAsia="Calibri"/>
          <w:b/>
          <w:color w:val="000000"/>
          <w:sz w:val="24"/>
          <w:szCs w:val="24"/>
          <w:lang w:eastAsia="zh-CN"/>
        </w:rPr>
        <w:t>Тактика підрозділів ДШВ.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участі підрозділів у міжнародних операціях в підтримку миру і безпеки. Основи операцій в підтримку миру і безпеки. Правила застосування національних контингентів.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lastRenderedPageBreak/>
        <w:t>Організація виконання завдань командиром підрозділу (тактичної групи) в ході міжнародної операції в підтримку миру та безпеки. Отримання завдання, віддача попереднього розпорядження, складання плану дій. Розробка бойового наказу на дії в секторі відповідальності, вказівок з управління, взаємодії та забезпечення.</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дій підрозділів у стабілізаційних, специфічних діях військ та у спеціальній операції. Основи стабілізаційних, специфічних дій. Особливості участі підрозділів у стабілізаційних, специфічних діях. Основи спеціальної операції. Особливості участі підрозділів в спеціальній операції.</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Особливості способів дій десантних підрозділів в стабілізаційних, специфічних діях військ та у спеціальній операції. Особливості застосування десантних підрозділів у стабілізаційних, специфічних діях. Особливості застосування десантних підрозділів в ході спеціальної операції.</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стабілізаційних дій командиром десантного підрозділу. Отримання бойового завдання, віддача попереднього розпорядження, складання плану на дії в районі збройного конфлікту. Розробка бойового наказу на знищення незаконно створених збройних формувань, вказівок з управління, взаємодії та забезпечення.</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Основи застосування підрозділів родів військ Сухопутних військ у бою. Організація та основи застосування артилерійських підрозділів у бою. Організація та основи застосування танкових підрозділів у бою. Організація та основи застосування підрозділів протиповітряної оборони у бою.</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Організація, озброєння, тактика дій підрозділів родів військ Сухопутних військ у бою. Організація, озброєння, тактика дій артилерійських підрозділів. Організація, озброєння, тактика дій танкових підрозділів. Організація, озброєння, тактика дій підрозділів протиповітряної оборони у бою.</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Порядок роботи командира підрозділу з наведення вогневих засобів на об’єкти та цілі противника. Основи захисту особового складу підрозділів від вогню противника у бою. Дії командира підрозділу в ході виклику та корегування вогню артилерії, наведення авіації. Порядок роботи командира підрозділу з артилерійським корегувальником вогню та передовим авіаційним навідником. Захист від снайперського, мінометного, гарматного, ракетного обстрілів, виявлення вогневих засобів противника. Боротьба з кочівними мінометами (гарматами). Боротьба з броньованими, повітряними засобами противника.</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Управління ізоляційними діями підрозділу в ході стабілізаційної операції. Дії десантного взводу в ході виконання завдань на КПП. Організація дій, підтримка бойової готовності, несення служби, дії в різних умовах обстановки. Дії десантного взводу на блокпосту під час несення служби в різних умовах обстановки. Особливості виконання завдань в різних умовах обстановки.</w:t>
      </w:r>
    </w:p>
    <w:p w:rsidR="002E6E06" w:rsidRPr="002E6E06" w:rsidRDefault="002E6E06" w:rsidP="002E6E06">
      <w:pPr>
        <w:suppressAutoHyphens/>
        <w:ind w:firstLine="709"/>
        <w:jc w:val="both"/>
        <w:rPr>
          <w:rFonts w:eastAsia="Calibri"/>
          <w:b/>
          <w:color w:val="000000"/>
          <w:sz w:val="24"/>
          <w:szCs w:val="24"/>
          <w:lang w:eastAsia="zh-CN"/>
        </w:rPr>
      </w:pPr>
      <w:r w:rsidRPr="002E6E06">
        <w:rPr>
          <w:rFonts w:eastAsia="Calibri"/>
          <w:b/>
          <w:color w:val="000000"/>
          <w:sz w:val="24"/>
          <w:szCs w:val="24"/>
          <w:lang w:eastAsia="zh-CN"/>
        </w:rPr>
        <w:t>Інженерне забезпечення.</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Особливості інженерного забезпечення стабілізаційних, специфічних дій підрозділів. Фортифікаційне обладнання позицій і районів розташування військ. Призначення, типи та будова фортифікаційних споруд, їх елементи та характеристика. Фортифікаційне обладнання блокпостів, місць розміщення у базових таборах, КПП.</w:t>
      </w:r>
    </w:p>
    <w:p w:rsidR="002E6E06" w:rsidRPr="002E6E06" w:rsidRDefault="002E6E06" w:rsidP="002E6E06">
      <w:pPr>
        <w:suppressAutoHyphens/>
        <w:ind w:firstLine="708"/>
        <w:jc w:val="both"/>
        <w:rPr>
          <w:rFonts w:eastAsia="Calibri"/>
          <w:color w:val="000000"/>
          <w:sz w:val="24"/>
          <w:szCs w:val="24"/>
          <w:lang w:eastAsia="zh-CN"/>
        </w:rPr>
      </w:pPr>
    </w:p>
    <w:p w:rsidR="002E6E06" w:rsidRPr="002E6E06" w:rsidRDefault="002E6E06" w:rsidP="002E6E06">
      <w:pPr>
        <w:widowControl w:val="0"/>
        <w:ind w:firstLine="708"/>
        <w:jc w:val="both"/>
        <w:rPr>
          <w:b/>
          <w:color w:val="000000"/>
          <w:sz w:val="24"/>
          <w:szCs w:val="24"/>
          <w:lang w:eastAsia="uk-UA"/>
        </w:rPr>
      </w:pPr>
      <w:r w:rsidRPr="002E6E06">
        <w:rPr>
          <w:b/>
          <w:i/>
          <w:color w:val="000000"/>
          <w:sz w:val="24"/>
          <w:szCs w:val="24"/>
          <w:lang w:eastAsia="uk-UA"/>
        </w:rPr>
        <w:t>Змістовий модуль 3.1.05. Навчальний збір.</w:t>
      </w:r>
    </w:p>
    <w:p w:rsidR="002E6E06" w:rsidRPr="002E6E06" w:rsidRDefault="002E6E06" w:rsidP="002E6E06">
      <w:pPr>
        <w:suppressAutoHyphens/>
        <w:ind w:firstLine="708"/>
        <w:jc w:val="both"/>
        <w:rPr>
          <w:rFonts w:eastAsia="Calibri"/>
          <w:b/>
          <w:color w:val="000000"/>
          <w:sz w:val="24"/>
          <w:szCs w:val="24"/>
          <w:lang w:eastAsia="zh-CN"/>
        </w:rPr>
      </w:pPr>
      <w:r w:rsidRPr="002E6E06">
        <w:rPr>
          <w:rFonts w:eastAsia="Calibri"/>
          <w:b/>
          <w:color w:val="000000"/>
          <w:sz w:val="24"/>
          <w:szCs w:val="24"/>
          <w:lang w:eastAsia="zh-CN"/>
        </w:rPr>
        <w:t>Тактика підрозділів ДШВ.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Управління десантним взводом на марші та під час розташування на місці. Робота командира взводу щодо організації маршу. Дії дозорного відділення. Порядок руху дозорного відділення. Дії дозорного відділення під час виявлення інженерних загороджень, ділянок зруйнувань та зараження, під час зустрічі з противником. Робота командира взводу щодо організації розташування на місці. Вибір місця для розташування особового складу. Порядок спостереження за наземним, повітряним противником та сигналами командира. Порядок дій за сигналами оповіщення та під час нападу противника.</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lastRenderedPageBreak/>
        <w:t>Управління десантним взводом під час десантування, захоплення та оборони об’єкта в тилу противника. Робота командира взводу з організації десантування та захоплення об’єкта. Дії взводу під час десантування та захоплення об’єкта. Дії взводу в ході оборони захопленого об’єкта.</w:t>
      </w:r>
    </w:p>
    <w:p w:rsidR="002E6E06" w:rsidRPr="002E6E06" w:rsidRDefault="002E6E06" w:rsidP="002E6E06">
      <w:pPr>
        <w:suppressAutoHyphens/>
        <w:ind w:firstLine="708"/>
        <w:jc w:val="both"/>
        <w:rPr>
          <w:rFonts w:eastAsia="Calibri"/>
          <w:b/>
          <w:color w:val="000000"/>
          <w:sz w:val="24"/>
          <w:szCs w:val="24"/>
          <w:lang w:eastAsia="zh-CN"/>
        </w:rPr>
      </w:pPr>
      <w:r w:rsidRPr="002E6E06">
        <w:rPr>
          <w:rFonts w:eastAsia="Calibri"/>
          <w:b/>
          <w:color w:val="000000"/>
          <w:sz w:val="24"/>
          <w:szCs w:val="24"/>
          <w:lang w:eastAsia="zh-CN"/>
        </w:rPr>
        <w:t>Військова розвідка.</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Взвод у засідці. Організація засідки командиром взводу, аналіз завдання при проведенні розвідувальної засідки, складання плану дій командиром взводу, віддача наказу. Дії взводу в засідці, висування в район проведення засідки, рекогносцировка місця, розташування і маскування груп для проведення засідки.</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Взвод в бойовому розвідувальному дозорі. Організація розвідки командиром взводу, аналіз завдання, складання плану дій на ведення розвідки командиром взводу, віддача бойового наказу. Дії взводу у різноманітних умовах обстановки, дії дозорного відділення, основного складу підрозділу при діях на зараженій місцевості, під час попадання в засідку, подоланні мінного поля.</w:t>
      </w:r>
    </w:p>
    <w:p w:rsidR="002E6E06" w:rsidRPr="002E6E06" w:rsidRDefault="002E6E06" w:rsidP="002E6E06">
      <w:pPr>
        <w:suppressAutoHyphens/>
        <w:ind w:firstLine="709"/>
        <w:jc w:val="both"/>
        <w:rPr>
          <w:rFonts w:eastAsia="Calibri"/>
          <w:b/>
          <w:color w:val="000000"/>
          <w:sz w:val="24"/>
          <w:szCs w:val="24"/>
          <w:lang w:eastAsia="zh-CN"/>
        </w:rPr>
      </w:pPr>
      <w:r w:rsidRPr="002E6E06">
        <w:rPr>
          <w:rFonts w:eastAsia="Calibri"/>
          <w:b/>
          <w:color w:val="000000"/>
          <w:sz w:val="24"/>
          <w:szCs w:val="24"/>
          <w:lang w:eastAsia="zh-CN"/>
        </w:rPr>
        <w:t>Інженерне забезпечення.</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Обладнання позиції відділення, опорного пункту взводу, блокпосту, КПП. Вибір, обладнання одиночного окопу під вогнем противника для стрільби із автомата і подальше його відривання для стрільби із коліна та стоячи, обладнання позиції відділення, опорного пункту взводу. Обладнання споруд для захисту особового складу та скритого пересування. Обладнання блокпосту, КПП. Маскування особового складу, бойової техніки засобами маскування.</w:t>
      </w:r>
    </w:p>
    <w:p w:rsidR="002E6E06" w:rsidRPr="002E6E06" w:rsidRDefault="002E6E06" w:rsidP="002E6E06">
      <w:pPr>
        <w:suppressAutoHyphens/>
        <w:ind w:firstLine="709"/>
        <w:jc w:val="both"/>
        <w:rPr>
          <w:rFonts w:eastAsia="Calibri"/>
          <w:color w:val="000000"/>
          <w:sz w:val="24"/>
          <w:szCs w:val="24"/>
          <w:lang w:eastAsia="zh-CN"/>
        </w:rPr>
      </w:pPr>
      <w:r w:rsidRPr="002E6E06">
        <w:rPr>
          <w:rFonts w:eastAsia="Calibri"/>
          <w:color w:val="000000"/>
          <w:sz w:val="24"/>
          <w:szCs w:val="24"/>
          <w:lang w:eastAsia="zh-CN"/>
        </w:rPr>
        <w:t>Використання техніки інженерних підрозділів для виконання заходів інженерного забезпечення. Інженерна техніка для обладнання фортифікаційних споруд, пророблення колонних шляхів. Інженерна техніка для влаштування інженерних загороджень та пророблення проходів у загородженнях. Інженерна техніка, що використовується для обладнання та утримання переправ.</w:t>
      </w:r>
    </w:p>
    <w:p w:rsidR="002E6E06" w:rsidRPr="002E6E06" w:rsidRDefault="002E6E06" w:rsidP="002E6E06">
      <w:pPr>
        <w:suppressAutoHyphens/>
        <w:ind w:firstLine="709"/>
        <w:jc w:val="both"/>
        <w:rPr>
          <w:rFonts w:eastAsia="Calibri"/>
          <w:b/>
          <w:color w:val="000000"/>
          <w:sz w:val="24"/>
          <w:szCs w:val="24"/>
          <w:lang w:eastAsia="zh-CN"/>
        </w:rPr>
      </w:pPr>
      <w:r w:rsidRPr="002E6E06">
        <w:rPr>
          <w:rFonts w:eastAsia="Calibri"/>
          <w:b/>
          <w:color w:val="000000"/>
          <w:sz w:val="24"/>
          <w:szCs w:val="24"/>
          <w:lang w:eastAsia="zh-CN"/>
        </w:rPr>
        <w:t>Радіаційний, хімічний та біологічний захист підрозділів.</w:t>
      </w:r>
    </w:p>
    <w:p w:rsidR="002E6E06" w:rsidRPr="002E6E06" w:rsidRDefault="002E6E06" w:rsidP="002E6E06">
      <w:pPr>
        <w:suppressAutoHyphens/>
        <w:ind w:firstLine="708"/>
        <w:jc w:val="both"/>
        <w:rPr>
          <w:rFonts w:eastAsia="Calibri"/>
          <w:color w:val="000000"/>
          <w:sz w:val="24"/>
          <w:szCs w:val="24"/>
          <w:lang w:eastAsia="zh-CN"/>
        </w:rPr>
      </w:pPr>
      <w:r w:rsidRPr="002E6E06">
        <w:rPr>
          <w:rFonts w:eastAsia="Calibri"/>
          <w:color w:val="000000"/>
          <w:sz w:val="24"/>
          <w:szCs w:val="24"/>
          <w:lang w:eastAsia="zh-CN"/>
        </w:rPr>
        <w:t>Дії особового складу в  умовах радіаційного, хімічного та біологічного зараження. Заходи безпеки з використанням засобів РХБ захисту. Виконання нормативів по одяганню фільтруючого протигаза та загально військового захисного комплекту. Навчання особового складу до дій в умовах зараження при наступі та в обороні. Порядок застосування табельних засобів спеціальної обробки. Надання допомоги ураженим РХБ зброєю. Дії командира взводу (роти) по оцінці РХБ обстановки та прийняття рішення щодо застосування засобів індивідуального захисту, техніки,</w:t>
      </w:r>
    </w:p>
    <w:p w:rsidR="002E6E06" w:rsidRPr="002E6E06" w:rsidRDefault="002E6E06" w:rsidP="002E6E06">
      <w:pPr>
        <w:keepNext/>
        <w:numPr>
          <w:ilvl w:val="2"/>
          <w:numId w:val="0"/>
        </w:numPr>
        <w:tabs>
          <w:tab w:val="num" w:pos="0"/>
        </w:tabs>
        <w:suppressAutoHyphens/>
        <w:spacing w:before="120"/>
        <w:ind w:left="-284"/>
        <w:jc w:val="center"/>
        <w:outlineLvl w:val="2"/>
        <w:rPr>
          <w:b/>
          <w:bCs/>
          <w:color w:val="000000"/>
          <w:sz w:val="24"/>
          <w:szCs w:val="24"/>
          <w:lang w:eastAsia="zh-CN"/>
        </w:rPr>
      </w:pPr>
      <w:r w:rsidRPr="002E6E06">
        <w:rPr>
          <w:bCs/>
          <w:color w:val="000000"/>
          <w:sz w:val="24"/>
          <w:szCs w:val="24"/>
          <w:lang w:eastAsia="zh-CN"/>
        </w:rPr>
        <w:br w:type="page"/>
      </w:r>
      <w:r w:rsidRPr="002E6E06">
        <w:rPr>
          <w:b/>
          <w:bCs/>
          <w:color w:val="000000"/>
          <w:sz w:val="24"/>
          <w:szCs w:val="24"/>
          <w:lang w:eastAsia="zh-CN"/>
        </w:rPr>
        <w:lastRenderedPageBreak/>
        <w:t>ІV. Розподіл навчального часу</w:t>
      </w:r>
    </w:p>
    <w:tbl>
      <w:tblPr>
        <w:tblW w:w="9209" w:type="dxa"/>
        <w:jc w:val="center"/>
        <w:tblLayout w:type="fixed"/>
        <w:tblLook w:val="0000" w:firstRow="0" w:lastRow="0" w:firstColumn="0" w:lastColumn="0" w:noHBand="0" w:noVBand="0"/>
      </w:tblPr>
      <w:tblGrid>
        <w:gridCol w:w="5665"/>
        <w:gridCol w:w="709"/>
        <w:gridCol w:w="1134"/>
        <w:gridCol w:w="851"/>
        <w:gridCol w:w="850"/>
      </w:tblGrid>
      <w:tr w:rsidR="002E6E06" w:rsidRPr="002E6E06" w:rsidTr="0048738A">
        <w:trPr>
          <w:trHeight w:val="450"/>
          <w:jc w:val="center"/>
        </w:trPr>
        <w:tc>
          <w:tcPr>
            <w:tcW w:w="5665" w:type="dxa"/>
            <w:vMerge w:val="restart"/>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Номери та найменування розділів і модулів</w:t>
            </w: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tc>
        <w:tc>
          <w:tcPr>
            <w:tcW w:w="709" w:type="dxa"/>
            <w:vMerge w:val="restart"/>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Усього  годин</w:t>
            </w:r>
          </w:p>
        </w:tc>
        <w:tc>
          <w:tcPr>
            <w:tcW w:w="1985" w:type="dxa"/>
            <w:gridSpan w:val="2"/>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 них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Звітність</w:t>
            </w:r>
          </w:p>
        </w:tc>
      </w:tr>
      <w:tr w:rsidR="002E6E06" w:rsidRPr="002E6E06" w:rsidTr="0048738A">
        <w:trPr>
          <w:cantSplit/>
          <w:trHeight w:val="1583"/>
          <w:jc w:val="center"/>
        </w:trPr>
        <w:tc>
          <w:tcPr>
            <w:tcW w:w="5665"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709"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під керівництвом НПП</w:t>
            </w: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Самостійна</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робота</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both"/>
              <w:rPr>
                <w:rFonts w:eastAsia="Calibri"/>
                <w:iCs/>
                <w:color w:val="000000"/>
                <w:sz w:val="24"/>
                <w:szCs w:val="24"/>
                <w:lang w:eastAsia="zh-CN"/>
              </w:rPr>
            </w:pPr>
            <w:r w:rsidRPr="002E6E06">
              <w:rPr>
                <w:rFonts w:eastAsia="Calibri"/>
                <w:b/>
                <w:bCs/>
                <w:color w:val="000000"/>
                <w:sz w:val="24"/>
                <w:szCs w:val="24"/>
                <w:lang w:eastAsia="zh-CN"/>
              </w:rPr>
              <w:t xml:space="preserve">Змістовий модуль 3.2.01. </w:t>
            </w:r>
            <w:r w:rsidRPr="002E6E06">
              <w:rPr>
                <w:rFonts w:eastAsia="Calibri"/>
                <w:iCs/>
                <w:color w:val="000000"/>
                <w:sz w:val="24"/>
                <w:szCs w:val="24"/>
                <w:lang w:eastAsia="zh-CN"/>
              </w:rPr>
              <w:t xml:space="preserve">Основи тактичних дій десантних підрозділів </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45</w:t>
            </w: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w:t>
            </w: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МК</w:t>
            </w: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b/>
                <w:bCs/>
                <w:color w:val="000000"/>
                <w:sz w:val="24"/>
                <w:szCs w:val="24"/>
                <w:lang w:eastAsia="zh-CN"/>
              </w:rPr>
              <w:t>Змістовий модуль 3.2.02.</w:t>
            </w:r>
            <w:r w:rsidRPr="002E6E06">
              <w:rPr>
                <w:rFonts w:eastAsia="Calibri"/>
                <w:bCs/>
                <w:color w:val="000000"/>
                <w:sz w:val="24"/>
                <w:szCs w:val="24"/>
                <w:lang w:eastAsia="zh-CN"/>
              </w:rPr>
              <w:t xml:space="preserve"> </w:t>
            </w:r>
            <w:r w:rsidRPr="002E6E06">
              <w:rPr>
                <w:rFonts w:eastAsia="Calibri"/>
                <w:color w:val="000000"/>
                <w:sz w:val="24"/>
                <w:szCs w:val="24"/>
                <w:lang w:eastAsia="zh-CN"/>
              </w:rPr>
              <w:t>Тактичні дії десантного відділення, взводу</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48</w:t>
            </w: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32</w:t>
            </w: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both"/>
              <w:rPr>
                <w:rFonts w:eastAsia="Calibri"/>
                <w:b/>
                <w:bCs/>
                <w:color w:val="000000"/>
                <w:sz w:val="24"/>
                <w:szCs w:val="24"/>
                <w:lang w:eastAsia="zh-CN"/>
              </w:rPr>
            </w:pPr>
            <w:r w:rsidRPr="002E6E06">
              <w:rPr>
                <w:rFonts w:eastAsia="Calibri"/>
                <w:b/>
                <w:bCs/>
                <w:color w:val="000000"/>
                <w:sz w:val="24"/>
                <w:szCs w:val="24"/>
                <w:lang w:eastAsia="zh-CN"/>
              </w:rPr>
              <w:t>Екзамен</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w:t>
            </w: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both"/>
              <w:rPr>
                <w:rFonts w:eastAsia="Calibri"/>
                <w:b/>
                <w:i/>
                <w:color w:val="000000"/>
                <w:sz w:val="24"/>
                <w:szCs w:val="24"/>
                <w:lang w:eastAsia="zh-CN"/>
              </w:rPr>
            </w:pPr>
            <w:r w:rsidRPr="002E6E06">
              <w:rPr>
                <w:rFonts w:eastAsia="Calibri"/>
                <w:b/>
                <w:color w:val="000000"/>
                <w:sz w:val="24"/>
                <w:szCs w:val="24"/>
                <w:lang w:eastAsia="zh-CN"/>
              </w:rPr>
              <w:t>Змістовий модуль 3.2.03.</w:t>
            </w:r>
            <w:r w:rsidRPr="002E6E06">
              <w:rPr>
                <w:rFonts w:eastAsia="Calibri"/>
                <w:b/>
                <w:i/>
                <w:color w:val="000000"/>
                <w:sz w:val="24"/>
                <w:szCs w:val="24"/>
                <w:lang w:eastAsia="zh-CN"/>
              </w:rPr>
              <w:t xml:space="preserve"> </w:t>
            </w:r>
            <w:r w:rsidRPr="002E6E06">
              <w:rPr>
                <w:rFonts w:eastAsia="Calibri"/>
                <w:color w:val="000000"/>
                <w:sz w:val="24"/>
                <w:szCs w:val="24"/>
                <w:lang w:eastAsia="zh-CN"/>
              </w:rPr>
              <w:t>Тактичні дії десантної роти</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42</w:t>
            </w: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28</w:t>
            </w: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both"/>
              <w:rPr>
                <w:rFonts w:eastAsia="Calibri"/>
                <w:b/>
                <w:i/>
                <w:color w:val="000000"/>
                <w:sz w:val="24"/>
                <w:szCs w:val="24"/>
                <w:lang w:eastAsia="zh-CN"/>
              </w:rPr>
            </w:pPr>
            <w:r w:rsidRPr="002E6E06">
              <w:rPr>
                <w:rFonts w:eastAsia="Calibri"/>
                <w:b/>
                <w:color w:val="000000"/>
                <w:sz w:val="24"/>
                <w:szCs w:val="24"/>
                <w:lang w:eastAsia="zh-CN"/>
              </w:rPr>
              <w:t>Змістовий модуль 3.2.04.</w:t>
            </w:r>
            <w:r w:rsidRPr="002E6E06">
              <w:rPr>
                <w:rFonts w:eastAsia="Calibri"/>
                <w:b/>
                <w:i/>
                <w:color w:val="000000"/>
                <w:sz w:val="24"/>
                <w:szCs w:val="24"/>
                <w:lang w:eastAsia="zh-CN"/>
              </w:rPr>
              <w:t xml:space="preserve"> </w:t>
            </w:r>
            <w:r w:rsidRPr="002E6E06">
              <w:rPr>
                <w:rFonts w:eastAsia="Calibri"/>
                <w:color w:val="000000"/>
                <w:sz w:val="24"/>
                <w:szCs w:val="24"/>
                <w:lang w:eastAsia="zh-CN"/>
              </w:rPr>
              <w:t>Дії десантних підрозділів під час участі у стабілізаційних, специфічних діях військ, у спеціальній операції</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45</w:t>
            </w: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w:t>
            </w: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МК</w:t>
            </w: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rPr>
                <w:rFonts w:eastAsia="Calibri"/>
                <w:b/>
                <w:noProof/>
                <w:color w:val="000000"/>
                <w:sz w:val="24"/>
                <w:szCs w:val="24"/>
                <w:lang w:eastAsia="zh-CN"/>
              </w:rPr>
            </w:pPr>
            <w:r w:rsidRPr="002E6E06">
              <w:rPr>
                <w:rFonts w:eastAsia="Calibri"/>
                <w:b/>
                <w:noProof/>
                <w:color w:val="000000"/>
                <w:sz w:val="24"/>
                <w:szCs w:val="24"/>
                <w:lang w:eastAsia="zh-CN"/>
              </w:rPr>
              <w:t>Всього за модуль у ВВНЗ (ВНП ЗВО)</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180</w:t>
            </w: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120</w:t>
            </w: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60</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Навчальний збір</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64</w:t>
            </w: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48</w:t>
            </w: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Випускний екзамен з військової підготовки</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18</w:t>
            </w: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w:t>
            </w: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Всього за модуль</w:t>
            </w:r>
          </w:p>
        </w:tc>
        <w:tc>
          <w:tcPr>
            <w:tcW w:w="70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262</w:t>
            </w:r>
          </w:p>
        </w:tc>
        <w:tc>
          <w:tcPr>
            <w:tcW w:w="113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174</w:t>
            </w:r>
          </w:p>
        </w:tc>
        <w:tc>
          <w:tcPr>
            <w:tcW w:w="851"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88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bl>
    <w:p w:rsidR="002E6E06" w:rsidRPr="002E6E06" w:rsidRDefault="002E6E06" w:rsidP="002E6E06">
      <w:pPr>
        <w:keepNext/>
        <w:numPr>
          <w:ilvl w:val="2"/>
          <w:numId w:val="0"/>
        </w:numPr>
        <w:tabs>
          <w:tab w:val="num" w:pos="0"/>
        </w:tabs>
        <w:suppressAutoHyphens/>
        <w:spacing w:before="120"/>
        <w:ind w:left="-284"/>
        <w:outlineLvl w:val="2"/>
        <w:rPr>
          <w:rFonts w:ascii="Cambria" w:hAnsi="Cambria"/>
          <w:b/>
          <w:bCs/>
          <w:color w:val="000000"/>
          <w:sz w:val="24"/>
          <w:szCs w:val="24"/>
          <w:lang w:eastAsia="zh-CN"/>
        </w:rPr>
      </w:pPr>
    </w:p>
    <w:p w:rsidR="002E6E06" w:rsidRPr="002E6E06" w:rsidRDefault="002E6E06" w:rsidP="002E6E06">
      <w:pPr>
        <w:suppressAutoHyphens/>
        <w:spacing w:line="276" w:lineRule="auto"/>
        <w:jc w:val="center"/>
        <w:rPr>
          <w:rFonts w:eastAsia="Calibri"/>
          <w:b/>
          <w:bCs/>
          <w:color w:val="000000"/>
          <w:sz w:val="24"/>
          <w:szCs w:val="24"/>
          <w:lang w:eastAsia="zh-CN"/>
        </w:rPr>
      </w:pPr>
      <w:r w:rsidRPr="002E6E06">
        <w:rPr>
          <w:rFonts w:eastAsia="Calibri"/>
          <w:b/>
          <w:bCs/>
          <w:color w:val="000000"/>
          <w:sz w:val="24"/>
          <w:szCs w:val="24"/>
          <w:lang w:eastAsia="zh-CN"/>
        </w:rPr>
        <w:t>V. Перелік командно-штабних (тактичних, тактико-спеціальних) навчань, курсових робіт (проектів), індивідуальних завдань</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808"/>
        <w:gridCol w:w="3161"/>
      </w:tblGrid>
      <w:tr w:rsidR="002E6E06" w:rsidRPr="002E6E06" w:rsidTr="0048738A">
        <w:trPr>
          <w:cantSplit/>
          <w:trHeight w:val="605"/>
        </w:trPr>
        <w:tc>
          <w:tcPr>
            <w:tcW w:w="5132" w:type="dxa"/>
            <w:vMerge w:val="restart"/>
            <w:tcBorders>
              <w:top w:val="single" w:sz="4" w:space="0" w:color="auto"/>
              <w:left w:val="single" w:sz="4" w:space="0" w:color="auto"/>
              <w:bottom w:val="single" w:sz="4" w:space="0" w:color="auto"/>
              <w:right w:val="single" w:sz="4" w:space="0" w:color="auto"/>
            </w:tcBorders>
          </w:tcPr>
          <w:p w:rsidR="002E6E06" w:rsidRPr="002E6E06" w:rsidRDefault="002E6E06" w:rsidP="002E6E06">
            <w:pPr>
              <w:suppressAutoHyphens/>
              <w:spacing w:line="276" w:lineRule="auto"/>
              <w:rPr>
                <w:rFonts w:eastAsia="Calibri"/>
                <w:color w:val="000000"/>
                <w:sz w:val="24"/>
                <w:szCs w:val="24"/>
                <w:lang w:eastAsia="zh-CN"/>
              </w:rPr>
            </w:pPr>
          </w:p>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Найменування командно-штабних (тактичних, тактико-спеціальних) навчань і курсових робіт (проектів), індивідуальних занять</w:t>
            </w:r>
          </w:p>
        </w:tc>
        <w:tc>
          <w:tcPr>
            <w:tcW w:w="808" w:type="dxa"/>
            <w:vMerge w:val="restart"/>
            <w:tcBorders>
              <w:top w:val="single" w:sz="4" w:space="0" w:color="auto"/>
              <w:left w:val="single" w:sz="4" w:space="0" w:color="auto"/>
              <w:bottom w:val="single" w:sz="4" w:space="0" w:color="auto"/>
              <w:right w:val="single" w:sz="4" w:space="0" w:color="auto"/>
            </w:tcBorders>
            <w:textDirection w:val="btLr"/>
          </w:tcPr>
          <w:p w:rsidR="002E6E06" w:rsidRPr="002E6E06" w:rsidRDefault="002E6E06" w:rsidP="002E6E06">
            <w:pPr>
              <w:suppressAutoHyphens/>
              <w:spacing w:line="276" w:lineRule="auto"/>
              <w:ind w:left="113" w:right="113"/>
              <w:jc w:val="center"/>
              <w:rPr>
                <w:rFonts w:eastAsia="Calibri"/>
                <w:color w:val="000000"/>
                <w:sz w:val="24"/>
                <w:szCs w:val="24"/>
                <w:lang w:eastAsia="zh-CN"/>
              </w:rPr>
            </w:pPr>
            <w:r w:rsidRPr="002E6E06">
              <w:rPr>
                <w:rFonts w:eastAsia="Calibri"/>
                <w:color w:val="000000"/>
                <w:sz w:val="24"/>
                <w:szCs w:val="24"/>
                <w:lang w:eastAsia="zh-CN"/>
              </w:rPr>
              <w:t>Всього годин</w:t>
            </w:r>
          </w:p>
        </w:tc>
        <w:tc>
          <w:tcPr>
            <w:tcW w:w="3161" w:type="dxa"/>
            <w:tcBorders>
              <w:top w:val="single" w:sz="4" w:space="0" w:color="auto"/>
              <w:left w:val="single" w:sz="4" w:space="0" w:color="auto"/>
              <w:bottom w:val="single" w:sz="4" w:space="0" w:color="auto"/>
              <w:right w:val="single" w:sz="4" w:space="0" w:color="auto"/>
            </w:tcBorders>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 xml:space="preserve">Розподіл навчального часу, </w:t>
            </w:r>
          </w:p>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в тому числі</w:t>
            </w:r>
          </w:p>
        </w:tc>
      </w:tr>
      <w:tr w:rsidR="002E6E06" w:rsidRPr="002E6E06" w:rsidTr="0048738A">
        <w:tc>
          <w:tcPr>
            <w:tcW w:w="5132" w:type="dxa"/>
            <w:vMerge/>
            <w:tcBorders>
              <w:top w:val="single" w:sz="4" w:space="0" w:color="auto"/>
              <w:left w:val="single" w:sz="4" w:space="0" w:color="auto"/>
              <w:bottom w:val="single" w:sz="4" w:space="0" w:color="auto"/>
              <w:right w:val="single" w:sz="4" w:space="0" w:color="auto"/>
            </w:tcBorders>
          </w:tcPr>
          <w:p w:rsidR="002E6E06" w:rsidRPr="002E6E06" w:rsidRDefault="002E6E06" w:rsidP="002E6E06">
            <w:pPr>
              <w:suppressAutoHyphens/>
              <w:spacing w:after="200" w:line="276" w:lineRule="auto"/>
              <w:jc w:val="center"/>
              <w:rPr>
                <w:rFonts w:eastAsia="Calibri"/>
                <w:color w:val="000000"/>
                <w:sz w:val="24"/>
                <w:szCs w:val="24"/>
                <w:lang w:eastAsia="zh-CN"/>
              </w:rPr>
            </w:pPr>
          </w:p>
        </w:tc>
        <w:tc>
          <w:tcPr>
            <w:tcW w:w="808" w:type="dxa"/>
            <w:vMerge/>
            <w:tcBorders>
              <w:top w:val="single" w:sz="4" w:space="0" w:color="auto"/>
              <w:left w:val="single" w:sz="4" w:space="0" w:color="auto"/>
              <w:bottom w:val="single" w:sz="4" w:space="0" w:color="auto"/>
              <w:right w:val="single" w:sz="4" w:space="0" w:color="auto"/>
            </w:tcBorders>
          </w:tcPr>
          <w:p w:rsidR="002E6E06" w:rsidRPr="002E6E06" w:rsidRDefault="002E6E06" w:rsidP="002E6E06">
            <w:pPr>
              <w:suppressAutoHyphens/>
              <w:spacing w:after="200" w:line="276" w:lineRule="auto"/>
              <w:jc w:val="center"/>
              <w:rPr>
                <w:rFonts w:eastAsia="Calibri"/>
                <w:color w:val="000000"/>
                <w:sz w:val="24"/>
                <w:szCs w:val="24"/>
                <w:lang w:eastAsia="zh-CN"/>
              </w:rPr>
            </w:pPr>
          </w:p>
        </w:tc>
        <w:tc>
          <w:tcPr>
            <w:tcW w:w="3161" w:type="dxa"/>
            <w:tcBorders>
              <w:top w:val="single" w:sz="4" w:space="0" w:color="auto"/>
              <w:left w:val="single" w:sz="4" w:space="0" w:color="auto"/>
              <w:bottom w:val="single" w:sz="4" w:space="0" w:color="auto"/>
              <w:right w:val="single" w:sz="4" w:space="0" w:color="auto"/>
            </w:tcBorders>
          </w:tcPr>
          <w:p w:rsidR="002E6E06" w:rsidRPr="002E6E06" w:rsidRDefault="002E6E06" w:rsidP="002E6E06">
            <w:pPr>
              <w:suppressAutoHyphens/>
              <w:spacing w:after="200" w:line="276" w:lineRule="auto"/>
              <w:jc w:val="center"/>
              <w:rPr>
                <w:rFonts w:eastAsia="Calibri"/>
                <w:color w:val="000000"/>
                <w:sz w:val="24"/>
                <w:szCs w:val="24"/>
                <w:lang w:eastAsia="zh-CN"/>
              </w:rPr>
            </w:pPr>
            <w:r w:rsidRPr="002E6E06">
              <w:rPr>
                <w:rFonts w:eastAsia="Calibri"/>
                <w:color w:val="000000"/>
                <w:sz w:val="24"/>
                <w:szCs w:val="24"/>
                <w:lang w:eastAsia="zh-CN"/>
              </w:rPr>
              <w:t>під керівництвом викладача</w:t>
            </w:r>
          </w:p>
        </w:tc>
      </w:tr>
      <w:tr w:rsidR="002E6E06" w:rsidRPr="002E6E06" w:rsidTr="0048738A">
        <w:tc>
          <w:tcPr>
            <w:tcW w:w="5132" w:type="dxa"/>
            <w:tcBorders>
              <w:top w:val="single" w:sz="4" w:space="0" w:color="auto"/>
              <w:left w:val="single" w:sz="4" w:space="0" w:color="auto"/>
              <w:bottom w:val="single" w:sz="4" w:space="0" w:color="auto"/>
              <w:right w:val="single" w:sz="4" w:space="0" w:color="auto"/>
            </w:tcBorders>
          </w:tcPr>
          <w:p w:rsidR="002E6E06" w:rsidRPr="002E6E06" w:rsidRDefault="002E6E06" w:rsidP="002E6E06">
            <w:pPr>
              <w:suppressAutoHyphens/>
              <w:spacing w:after="200" w:line="276" w:lineRule="auto"/>
              <w:rPr>
                <w:rFonts w:eastAsia="Calibri"/>
                <w:color w:val="000000"/>
                <w:sz w:val="24"/>
                <w:szCs w:val="24"/>
                <w:lang w:eastAsia="zh-CN"/>
              </w:rPr>
            </w:pPr>
            <w:r w:rsidRPr="002E6E06">
              <w:rPr>
                <w:rFonts w:eastAsia="Calibri"/>
                <w:color w:val="000000"/>
                <w:sz w:val="24"/>
                <w:szCs w:val="24"/>
                <w:lang w:eastAsia="zh-CN"/>
              </w:rPr>
              <w:t xml:space="preserve">Тактичне навчання (на навчальному зборі) </w:t>
            </w:r>
          </w:p>
        </w:tc>
        <w:tc>
          <w:tcPr>
            <w:tcW w:w="808" w:type="dxa"/>
            <w:tcBorders>
              <w:top w:val="single" w:sz="4" w:space="0" w:color="auto"/>
              <w:left w:val="single" w:sz="4" w:space="0" w:color="auto"/>
              <w:bottom w:val="single" w:sz="4" w:space="0" w:color="auto"/>
              <w:right w:val="single" w:sz="4" w:space="0" w:color="auto"/>
            </w:tcBorders>
          </w:tcPr>
          <w:p w:rsidR="002E6E06" w:rsidRPr="002E6E06" w:rsidRDefault="002E6E06" w:rsidP="002E6E06">
            <w:pPr>
              <w:suppressAutoHyphens/>
              <w:spacing w:after="200" w:line="276" w:lineRule="auto"/>
              <w:jc w:val="center"/>
              <w:rPr>
                <w:rFonts w:eastAsia="Calibri"/>
                <w:color w:val="000000"/>
                <w:sz w:val="24"/>
                <w:szCs w:val="24"/>
                <w:lang w:eastAsia="zh-CN"/>
              </w:rPr>
            </w:pPr>
            <w:r w:rsidRPr="002E6E06">
              <w:rPr>
                <w:rFonts w:eastAsia="Calibri"/>
                <w:color w:val="000000"/>
                <w:sz w:val="24"/>
                <w:szCs w:val="24"/>
                <w:lang w:eastAsia="zh-CN"/>
              </w:rPr>
              <w:t>12</w:t>
            </w:r>
          </w:p>
        </w:tc>
        <w:tc>
          <w:tcPr>
            <w:tcW w:w="3161" w:type="dxa"/>
            <w:tcBorders>
              <w:top w:val="single" w:sz="4" w:space="0" w:color="auto"/>
              <w:left w:val="single" w:sz="4" w:space="0" w:color="auto"/>
              <w:bottom w:val="single" w:sz="4" w:space="0" w:color="auto"/>
              <w:right w:val="single" w:sz="4" w:space="0" w:color="auto"/>
            </w:tcBorders>
          </w:tcPr>
          <w:p w:rsidR="002E6E06" w:rsidRPr="002E6E06" w:rsidRDefault="002E6E06" w:rsidP="002E6E06">
            <w:pPr>
              <w:suppressAutoHyphens/>
              <w:spacing w:after="200" w:line="276" w:lineRule="auto"/>
              <w:jc w:val="center"/>
              <w:rPr>
                <w:rFonts w:eastAsia="Calibri"/>
                <w:color w:val="000000"/>
                <w:sz w:val="24"/>
                <w:szCs w:val="24"/>
                <w:lang w:eastAsia="zh-CN"/>
              </w:rPr>
            </w:pPr>
            <w:r w:rsidRPr="002E6E06">
              <w:rPr>
                <w:rFonts w:eastAsia="Calibri"/>
                <w:color w:val="000000"/>
                <w:sz w:val="24"/>
                <w:szCs w:val="24"/>
                <w:lang w:eastAsia="zh-CN"/>
              </w:rPr>
              <w:t>12</w:t>
            </w:r>
          </w:p>
        </w:tc>
      </w:tr>
    </w:tbl>
    <w:p w:rsidR="002E6E06" w:rsidRPr="002E6E06" w:rsidRDefault="002E6E06" w:rsidP="002E6E06">
      <w:pPr>
        <w:tabs>
          <w:tab w:val="left" w:pos="708"/>
          <w:tab w:val="center" w:pos="4677"/>
          <w:tab w:val="right" w:pos="9355"/>
        </w:tabs>
        <w:suppressAutoHyphens/>
        <w:jc w:val="center"/>
        <w:rPr>
          <w:b/>
          <w:color w:val="000000"/>
          <w:sz w:val="24"/>
          <w:szCs w:val="24"/>
          <w:lang w:eastAsia="zh-CN"/>
        </w:rPr>
      </w:pPr>
    </w:p>
    <w:p w:rsidR="002E6E06" w:rsidRPr="002E6E06" w:rsidRDefault="002E6E06" w:rsidP="002E6E06">
      <w:pPr>
        <w:tabs>
          <w:tab w:val="left" w:pos="708"/>
          <w:tab w:val="center" w:pos="4677"/>
          <w:tab w:val="right" w:pos="9355"/>
        </w:tabs>
        <w:suppressAutoHyphens/>
        <w:jc w:val="center"/>
        <w:rPr>
          <w:b/>
          <w:color w:val="000000"/>
          <w:sz w:val="24"/>
          <w:szCs w:val="24"/>
          <w:lang w:eastAsia="zh-CN"/>
        </w:rPr>
      </w:pPr>
      <w:r w:rsidRPr="002E6E06">
        <w:rPr>
          <w:b/>
          <w:color w:val="000000"/>
          <w:sz w:val="24"/>
          <w:szCs w:val="24"/>
          <w:lang w:eastAsia="zh-CN"/>
        </w:rPr>
        <w:t>VІ. Інформаційне  забезпечення</w:t>
      </w:r>
    </w:p>
    <w:p w:rsidR="002E6E06" w:rsidRPr="002E6E06" w:rsidRDefault="002E6E06" w:rsidP="002E6E06">
      <w:pPr>
        <w:shd w:val="clear" w:color="auto" w:fill="FFFFFF"/>
        <w:suppressAutoHyphens/>
        <w:ind w:left="2124" w:firstLine="708"/>
        <w:rPr>
          <w:rFonts w:ascii="Calibri" w:eastAsia="Calibri" w:hAnsi="Calibri"/>
          <w:color w:val="000000"/>
          <w:sz w:val="24"/>
          <w:szCs w:val="24"/>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widowControl w:val="0"/>
        <w:numPr>
          <w:ilvl w:val="0"/>
          <w:numId w:val="23"/>
        </w:numPr>
        <w:shd w:val="clear" w:color="auto" w:fill="FFFFFF"/>
        <w:tabs>
          <w:tab w:val="left" w:pos="0"/>
          <w:tab w:val="num" w:pos="1134"/>
        </w:tabs>
        <w:suppressAutoHyphens/>
        <w:autoSpaceDE w:val="0"/>
        <w:autoSpaceDN w:val="0"/>
        <w:adjustRightInd w:val="0"/>
        <w:spacing w:after="200" w:line="276" w:lineRule="auto"/>
        <w:ind w:firstLine="709"/>
        <w:jc w:val="both"/>
        <w:rPr>
          <w:rFonts w:eastAsia="Calibri"/>
          <w:color w:val="000000"/>
          <w:sz w:val="24"/>
          <w:szCs w:val="24"/>
          <w:lang w:eastAsia="zh-CN"/>
        </w:rPr>
      </w:pPr>
      <w:bookmarkStart w:id="5" w:name="_Hlk41899850"/>
      <w:r w:rsidRPr="002E6E06">
        <w:rPr>
          <w:rFonts w:eastAsia="Calibri"/>
          <w:color w:val="000000"/>
          <w:sz w:val="24"/>
          <w:szCs w:val="24"/>
          <w:lang w:eastAsia="zh-CN"/>
        </w:rPr>
        <w:t>Тимчасовий Бойовий статут десантно-штурмових військ Збройних Сил України частина ІІІ (рота), Наказ командувача Десантно-штурмових військ Збройних Сил України №185 18.12.2019.</w:t>
      </w:r>
    </w:p>
    <w:p w:rsidR="002E6E06" w:rsidRPr="002E6E06" w:rsidRDefault="002E6E06" w:rsidP="002E6E06">
      <w:pPr>
        <w:widowControl w:val="0"/>
        <w:numPr>
          <w:ilvl w:val="0"/>
          <w:numId w:val="23"/>
        </w:numPr>
        <w:shd w:val="clear" w:color="auto" w:fill="FFFFFF"/>
        <w:tabs>
          <w:tab w:val="left" w:pos="0"/>
          <w:tab w:val="num" w:pos="1134"/>
        </w:tabs>
        <w:suppressAutoHyphens/>
        <w:autoSpaceDE w:val="0"/>
        <w:autoSpaceDN w:val="0"/>
        <w:adjustRightInd w:val="0"/>
        <w:spacing w:after="200" w:line="276" w:lineRule="auto"/>
        <w:ind w:firstLine="709"/>
        <w:jc w:val="both"/>
        <w:rPr>
          <w:rFonts w:eastAsia="Calibri"/>
          <w:color w:val="000000"/>
          <w:sz w:val="24"/>
          <w:szCs w:val="24"/>
          <w:lang w:eastAsia="zh-CN"/>
        </w:rPr>
      </w:pPr>
      <w:r w:rsidRPr="002E6E06">
        <w:rPr>
          <w:rFonts w:eastAsia="Calibri"/>
          <w:color w:val="000000"/>
          <w:sz w:val="24"/>
          <w:szCs w:val="24"/>
          <w:lang w:eastAsia="zh-CN"/>
        </w:rPr>
        <w:t>Тимчасовий Бойовий статут десантно-штурмових військ Збройних Сил України частина ІV (взвод, відділення), Наказ командувача Десантно-штурмових військ Збройних Сил України №184 18.12.2019.</w:t>
      </w:r>
    </w:p>
    <w:bookmarkEnd w:id="5"/>
    <w:p w:rsidR="002E6E06" w:rsidRPr="002E6E06" w:rsidRDefault="002E6E06" w:rsidP="002E6E06">
      <w:pPr>
        <w:widowControl w:val="0"/>
        <w:numPr>
          <w:ilvl w:val="0"/>
          <w:numId w:val="23"/>
        </w:numPr>
        <w:shd w:val="clear" w:color="auto" w:fill="FFFFFF"/>
        <w:tabs>
          <w:tab w:val="num" w:pos="0"/>
          <w:tab w:val="left" w:pos="1080"/>
          <w:tab w:val="left" w:pos="1200"/>
          <w:tab w:val="left" w:pos="1843"/>
        </w:tabs>
        <w:suppressAutoHyphens/>
        <w:autoSpaceDE w:val="0"/>
        <w:autoSpaceDN w:val="0"/>
        <w:adjustRightInd w:val="0"/>
        <w:spacing w:before="100" w:beforeAutospacing="1" w:after="200" w:line="276" w:lineRule="auto"/>
        <w:ind w:firstLine="720"/>
        <w:jc w:val="both"/>
        <w:rPr>
          <w:rFonts w:eastAsia="Calibri"/>
          <w:color w:val="000000"/>
          <w:spacing w:val="-10"/>
          <w:sz w:val="24"/>
          <w:szCs w:val="24"/>
          <w:lang w:eastAsia="zh-CN"/>
        </w:rPr>
      </w:pPr>
      <w:r w:rsidRPr="002E6E06">
        <w:rPr>
          <w:rFonts w:eastAsia="Calibri"/>
          <w:color w:val="000000"/>
          <w:spacing w:val="-4"/>
          <w:sz w:val="24"/>
          <w:szCs w:val="24"/>
          <w:lang w:eastAsia="zh-CN"/>
        </w:rPr>
        <w:t xml:space="preserve">Статути Збройних Сил України. - К.: </w:t>
      </w:r>
      <w:proofErr w:type="spellStart"/>
      <w:r w:rsidRPr="002E6E06">
        <w:rPr>
          <w:rFonts w:eastAsia="Calibri"/>
          <w:color w:val="000000"/>
          <w:spacing w:val="-4"/>
          <w:sz w:val="24"/>
          <w:szCs w:val="24"/>
          <w:lang w:eastAsia="zh-CN"/>
        </w:rPr>
        <w:t>Атіка</w:t>
      </w:r>
      <w:proofErr w:type="spellEnd"/>
      <w:r w:rsidRPr="002E6E06">
        <w:rPr>
          <w:rFonts w:eastAsia="Calibri"/>
          <w:color w:val="000000"/>
          <w:spacing w:val="-4"/>
          <w:sz w:val="24"/>
          <w:szCs w:val="24"/>
          <w:lang w:eastAsia="zh-CN"/>
        </w:rPr>
        <w:t>, 2010.</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Рекомендації щодо порядку дій під час виконання завдань підрозділами Збройних Сил України у нестандартних ситуаціях. - К.: ГШ ЗС України, 2014.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lastRenderedPageBreak/>
        <w:t xml:space="preserve">Рекомендації щодо підготовки та несення служби на блокпостах підрозділами Збройних Сил України. - К.: ГШ ЗС України, 2014.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Методичні рекомендації щодо підготовки та застосування частин та підрозділів під час проведення АТО. - К.: КСВ  ЗС України, 2014.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Довідник. Основні зразки озброєння та військової техніки збройних сил Російської Федерації. - К.: КСВ ЗС України, 2014.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Методичні рекомендації щодо ведення військової розвідки. - К.: КСВ ЗС України, 2014.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Методика тактичної підготовки механізованої роти та батальйону. - К.: ГУБП СВ ЗС України, 2006.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Методичний посібник. Організація підготовки та методика проведення бойових стрільб відділення (екіпажів танків), взводів механізованих і танкових підрозділів. - К.: ГУБП СВ ЗС України, 2005.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Методичний посібник. Вимоги безпеки під час проведення навчань і занять з бойової підготовки. - К.: ГУБП СВ ЗС України, 2006.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Посібник: Охорона та оборона баз.  - К.: КСВ ЗС України, 2014.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Тактична підготовка. Методичний матеріал для навчання військовослужбовців (загальновійськова підготовка у навчальних центрах, військових частинах, навчальних підрозділів). - Житомир, 2015.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Довідник з питань міжнародного військового співробітництва та участі України у міжнародних миротворчих операціях. - К.: МП “Леся”, 2001.</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Довідник військовослужбовцю Збройних Сил України який виконує завдання за межами держави. - К.: Варта, 2003.</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Методичні рекомендації  щодо дій підрозділів у складі сил ООН з підтримання миру в зонах збройних конфліктів. - К.: Варта, 2004.</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Методичні рекомендації щодо підготовки та проведення навчань із підрозділами, визначеними до складу миротворчого контингенту. - К.: Варта, 2003.</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Курс підготовки артилерії Збройних Сил України (КПА-2006). - Київ, 2006.</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Збірник нормативів з бойової підготовки Десантно-штурмових військ. Затверджено наказом командувача Десантно-штурмових військ Збройних Сил України. – К., 2019.</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z w:val="24"/>
          <w:szCs w:val="24"/>
          <w:lang w:eastAsia="zh-CN"/>
        </w:rPr>
        <w:t>Інженерна підготовка: Навчальний посібник  – Львів: НАСВ, 2016.</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lastRenderedPageBreak/>
        <w:t>Інженерне забезпечення підрозділів в інженерному бою. Навчально-методичний посібник. - Одеса: ВА,  2015.</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Інженерна підготовка. - </w:t>
      </w:r>
      <w:proofErr w:type="spellStart"/>
      <w:r w:rsidRPr="002E6E06">
        <w:rPr>
          <w:rFonts w:eastAsia="Calibri"/>
          <w:color w:val="000000"/>
          <w:spacing w:val="-4"/>
          <w:sz w:val="24"/>
          <w:szCs w:val="24"/>
          <w:lang w:eastAsia="zh-CN"/>
        </w:rPr>
        <w:t>Зовнішрекламсервіс</w:t>
      </w:r>
      <w:proofErr w:type="spellEnd"/>
      <w:r w:rsidRPr="002E6E06">
        <w:rPr>
          <w:rFonts w:eastAsia="Calibri"/>
          <w:color w:val="000000"/>
          <w:spacing w:val="-4"/>
          <w:sz w:val="24"/>
          <w:szCs w:val="24"/>
          <w:lang w:eastAsia="zh-CN"/>
        </w:rPr>
        <w:t>, 2007.</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Навчальний посібник. Довідник офіцера військ РХБ захисту. - Харків, 2005.</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Навчальний посібник. Теоретичні основи захисної дії засобів індивідуального захисту фільтруючого типу. - К. НАОУ, 2001.</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 xml:space="preserve">Інформаційний бюлетень з РХБ захисту у ході проведення антитерористичної операції у Донецькій та Луганській областях. - К.: ГУОЗ ЗС України, 2014. </w:t>
      </w:r>
    </w:p>
    <w:p w:rsidR="002E6E06" w:rsidRPr="002E6E06" w:rsidRDefault="002E6E06" w:rsidP="002E6E06">
      <w:pPr>
        <w:widowControl w:val="0"/>
        <w:numPr>
          <w:ilvl w:val="0"/>
          <w:numId w:val="23"/>
        </w:numPr>
        <w:shd w:val="clear" w:color="auto" w:fill="FFFFFF"/>
        <w:tabs>
          <w:tab w:val="num" w:pos="0"/>
          <w:tab w:val="left" w:pos="1134"/>
        </w:tabs>
        <w:suppressAutoHyphens/>
        <w:autoSpaceDE w:val="0"/>
        <w:autoSpaceDN w:val="0"/>
        <w:adjustRightInd w:val="0"/>
        <w:spacing w:after="200" w:line="276" w:lineRule="auto"/>
        <w:ind w:firstLine="709"/>
        <w:jc w:val="both"/>
        <w:rPr>
          <w:rFonts w:eastAsia="Calibri"/>
          <w:color w:val="000000"/>
          <w:spacing w:val="-4"/>
          <w:sz w:val="24"/>
          <w:szCs w:val="24"/>
          <w:lang w:eastAsia="zh-CN"/>
        </w:rPr>
      </w:pPr>
      <w:r w:rsidRPr="002E6E06">
        <w:rPr>
          <w:rFonts w:eastAsia="Calibri"/>
          <w:color w:val="000000"/>
          <w:spacing w:val="-4"/>
          <w:sz w:val="24"/>
          <w:szCs w:val="24"/>
          <w:lang w:eastAsia="zh-CN"/>
        </w:rPr>
        <w:t>Методичний посібник по відпрацюванню нормативів по захисту від зброї масового ураження. – Одеса: ОІСВ, 2000.</w:t>
      </w:r>
    </w:p>
    <w:p w:rsidR="002E6E06" w:rsidRPr="002E6E06" w:rsidRDefault="002E6E06" w:rsidP="002E6E06">
      <w:pPr>
        <w:numPr>
          <w:ilvl w:val="0"/>
          <w:numId w:val="23"/>
        </w:numPr>
        <w:tabs>
          <w:tab w:val="num" w:pos="0"/>
          <w:tab w:val="left" w:pos="1134"/>
          <w:tab w:val="left" w:pos="3969"/>
        </w:tabs>
        <w:suppressAutoHyphens/>
        <w:spacing w:after="200" w:line="223" w:lineRule="auto"/>
        <w:ind w:right="252" w:firstLine="709"/>
        <w:contextualSpacing/>
        <w:jc w:val="both"/>
        <w:rPr>
          <w:rFonts w:eastAsia="Calibri"/>
          <w:color w:val="000000"/>
          <w:sz w:val="24"/>
          <w:szCs w:val="24"/>
          <w:lang w:eastAsia="uk-UA"/>
        </w:rPr>
      </w:pPr>
      <w:r w:rsidRPr="002E6E06">
        <w:rPr>
          <w:rFonts w:eastAsia="Calibri"/>
          <w:bCs/>
          <w:color w:val="000000"/>
          <w:sz w:val="24"/>
          <w:szCs w:val="24"/>
          <w:lang w:eastAsia="zh-CN"/>
        </w:rPr>
        <w:t xml:space="preserve">Наказ НГШ ЗС України №170 від 25.04.2018р </w:t>
      </w:r>
      <w:r w:rsidRPr="002E6E06">
        <w:rPr>
          <w:rFonts w:eastAsia="Calibri"/>
          <w:color w:val="000000"/>
          <w:spacing w:val="-8"/>
          <w:sz w:val="24"/>
          <w:szCs w:val="24"/>
          <w:lang w:eastAsia="zh-CN"/>
        </w:rPr>
        <w:t>Про</w:t>
      </w:r>
      <w:r w:rsidRPr="002E6E06">
        <w:rPr>
          <w:rFonts w:eastAsia="Calibri"/>
          <w:color w:val="000000"/>
          <w:sz w:val="24"/>
          <w:szCs w:val="24"/>
          <w:lang w:eastAsia="uk-UA"/>
        </w:rPr>
        <w:t xml:space="preserve"> затвердження Порядку оформлення оперативних (бойових) документів. </w:t>
      </w:r>
    </w:p>
    <w:p w:rsidR="002E6E06" w:rsidRPr="002E6E06" w:rsidRDefault="002E6E06" w:rsidP="002E6E06">
      <w:pPr>
        <w:autoSpaceDE w:val="0"/>
        <w:autoSpaceDN w:val="0"/>
        <w:adjustRightInd w:val="0"/>
        <w:ind w:left="851"/>
        <w:rPr>
          <w:color w:val="000000"/>
          <w:sz w:val="24"/>
          <w:szCs w:val="24"/>
        </w:rPr>
      </w:pPr>
    </w:p>
    <w:p w:rsidR="002E6E06" w:rsidRPr="002E6E06" w:rsidRDefault="002E6E06" w:rsidP="002E6E06">
      <w:pPr>
        <w:keepNext/>
        <w:suppressAutoHyphens/>
        <w:jc w:val="center"/>
        <w:outlineLvl w:val="2"/>
        <w:rPr>
          <w:rFonts w:ascii="Cambria" w:hAnsi="Cambria"/>
          <w:b/>
          <w:bCs/>
          <w:color w:val="000000"/>
          <w:sz w:val="24"/>
          <w:szCs w:val="24"/>
          <w:lang w:eastAsia="zh-CN"/>
        </w:rPr>
      </w:pPr>
      <w:r w:rsidRPr="002E6E06">
        <w:rPr>
          <w:b/>
          <w:bCs/>
          <w:color w:val="000000"/>
          <w:sz w:val="24"/>
          <w:szCs w:val="24"/>
          <w:lang w:eastAsia="zh-CN"/>
        </w:rPr>
        <w:t>Інформаційні ресурси</w:t>
      </w:r>
    </w:p>
    <w:p w:rsidR="002E6E06" w:rsidRPr="002E6E06" w:rsidRDefault="002E6E06" w:rsidP="002E6E06">
      <w:pPr>
        <w:suppressAutoHyphens/>
        <w:spacing w:line="276" w:lineRule="auto"/>
        <w:ind w:firstLine="708"/>
        <w:jc w:val="both"/>
        <w:rPr>
          <w:rFonts w:eastAsia="Calibri"/>
          <w:color w:val="000000"/>
          <w:spacing w:val="-4"/>
          <w:sz w:val="24"/>
          <w:szCs w:val="24"/>
          <w:lang w:eastAsia="zh-CN"/>
        </w:rPr>
      </w:pPr>
      <w:r w:rsidRPr="002E6E06">
        <w:rPr>
          <w:rFonts w:eastAsia="Calibri"/>
          <w:color w:val="000000"/>
          <w:spacing w:val="-4"/>
          <w:sz w:val="24"/>
          <w:szCs w:val="24"/>
          <w:lang w:eastAsia="zh-CN"/>
        </w:rPr>
        <w:t>В якості інформаційного ресурсу використовується мережа Інтернет.</w:t>
      </w:r>
    </w:p>
    <w:p w:rsidR="002E6E06" w:rsidRPr="002E6E06" w:rsidRDefault="002E6E06" w:rsidP="002E6E06">
      <w:pPr>
        <w:suppressAutoHyphens/>
        <w:spacing w:after="200" w:line="276" w:lineRule="auto"/>
        <w:ind w:firstLine="708"/>
        <w:jc w:val="both"/>
        <w:rPr>
          <w:rFonts w:eastAsia="Calibri"/>
          <w:b/>
          <w:bCs/>
          <w:color w:val="000000"/>
          <w:sz w:val="24"/>
          <w:szCs w:val="24"/>
          <w:lang w:eastAsia="zh-CN"/>
        </w:rPr>
      </w:pPr>
    </w:p>
    <w:p w:rsidR="002E6E06" w:rsidRPr="002E6E06" w:rsidRDefault="002E6E06" w:rsidP="002E6E06">
      <w:pPr>
        <w:suppressAutoHyphens/>
        <w:spacing w:after="200" w:line="276" w:lineRule="auto"/>
        <w:ind w:firstLine="708"/>
        <w:jc w:val="both"/>
        <w:rPr>
          <w:rFonts w:eastAsia="Calibri"/>
          <w:b/>
          <w:bCs/>
          <w:color w:val="000000"/>
          <w:sz w:val="24"/>
          <w:szCs w:val="24"/>
          <w:lang w:eastAsia="zh-CN"/>
        </w:rPr>
      </w:pPr>
    </w:p>
    <w:p w:rsidR="002E6E06" w:rsidRPr="002E6E06" w:rsidRDefault="002E6E06" w:rsidP="002E6E06">
      <w:pPr>
        <w:keepNext/>
        <w:tabs>
          <w:tab w:val="num" w:pos="0"/>
        </w:tabs>
        <w:suppressAutoHyphens/>
        <w:spacing w:after="240"/>
        <w:ind w:right="454"/>
        <w:contextualSpacing/>
        <w:jc w:val="center"/>
        <w:outlineLvl w:val="0"/>
        <w:rPr>
          <w:b/>
          <w:bCs/>
          <w:color w:val="000000"/>
          <w:sz w:val="24"/>
          <w:szCs w:val="24"/>
          <w:lang w:eastAsia="zh-CN"/>
        </w:rPr>
      </w:pPr>
      <w:r w:rsidRPr="002E6E06">
        <w:rPr>
          <w:b/>
          <w:color w:val="000000"/>
          <w:sz w:val="24"/>
          <w:szCs w:val="24"/>
          <w:lang w:eastAsia="zh-CN"/>
        </w:rPr>
        <w:br w:type="page"/>
      </w:r>
      <w:r w:rsidRPr="002E6E06">
        <w:rPr>
          <w:b/>
          <w:color w:val="000000"/>
          <w:sz w:val="24"/>
          <w:szCs w:val="24"/>
          <w:lang w:eastAsia="zh-CN"/>
        </w:rPr>
        <w:lastRenderedPageBreak/>
        <w:t xml:space="preserve">РОЗДІЛ 4.  </w:t>
      </w:r>
      <w:r w:rsidRPr="002E6E06">
        <w:rPr>
          <w:b/>
          <w:bCs/>
          <w:color w:val="000000"/>
          <w:sz w:val="24"/>
          <w:szCs w:val="24"/>
          <w:lang w:eastAsia="zh-CN"/>
        </w:rPr>
        <w:t>ВІЙСЬКОВО-ТЕХНІЧНА І ВІЙСЬКОВО-СПЕЦІАЛЬНА ПІДГОТОВКА.</w:t>
      </w:r>
    </w:p>
    <w:p w:rsidR="002E6E06" w:rsidRPr="002E6E06" w:rsidRDefault="002E6E06" w:rsidP="002E6E06">
      <w:pPr>
        <w:suppressAutoHyphens/>
        <w:spacing w:line="276" w:lineRule="auto"/>
        <w:jc w:val="center"/>
        <w:rPr>
          <w:rFonts w:eastAsia="Calibri"/>
          <w:b/>
          <w:bCs/>
          <w:color w:val="000000"/>
          <w:sz w:val="24"/>
          <w:szCs w:val="24"/>
          <w:lang w:eastAsia="zh-CN"/>
        </w:rPr>
      </w:pPr>
      <w:r w:rsidRPr="002E6E06">
        <w:rPr>
          <w:rFonts w:eastAsia="Calibri"/>
          <w:b/>
          <w:color w:val="000000"/>
          <w:sz w:val="24"/>
          <w:szCs w:val="24"/>
          <w:lang w:eastAsia="zh-CN"/>
        </w:rPr>
        <w:t xml:space="preserve">Модуль 4.1. </w:t>
      </w:r>
      <w:r w:rsidRPr="002E6E06">
        <w:rPr>
          <w:rFonts w:eastAsia="Calibri"/>
          <w:b/>
          <w:bCs/>
          <w:color w:val="000000"/>
          <w:sz w:val="24"/>
          <w:szCs w:val="24"/>
          <w:lang w:eastAsia="zh-CN"/>
        </w:rPr>
        <w:t>“Бойове застосування стрілецького озброєння і озброєння бойових машин”.</w:t>
      </w:r>
    </w:p>
    <w:p w:rsidR="002E6E06" w:rsidRPr="002E6E06" w:rsidRDefault="002E6E06" w:rsidP="002E6E06">
      <w:pPr>
        <w:keepNext/>
        <w:numPr>
          <w:ilvl w:val="2"/>
          <w:numId w:val="0"/>
        </w:numPr>
        <w:tabs>
          <w:tab w:val="num" w:pos="0"/>
        </w:tabs>
        <w:suppressAutoHyphens/>
        <w:spacing w:before="240" w:line="276" w:lineRule="auto"/>
        <w:jc w:val="center"/>
        <w:outlineLvl w:val="2"/>
        <w:rPr>
          <w:b/>
          <w:bCs/>
          <w:color w:val="000000"/>
          <w:sz w:val="24"/>
          <w:szCs w:val="24"/>
          <w:lang w:eastAsia="zh-CN"/>
        </w:rPr>
      </w:pPr>
      <w:r w:rsidRPr="002E6E06">
        <w:rPr>
          <w:b/>
          <w:bCs/>
          <w:color w:val="000000"/>
          <w:sz w:val="24"/>
          <w:szCs w:val="24"/>
          <w:lang w:eastAsia="zh-CN"/>
        </w:rPr>
        <w:t>І. Завдання навчання</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Навчити громадян, які проходять військову підготовку, готувати озброєння бойових машин, і гранатометів до бойового застосування, вміло та ефективно використовувати їх у бою; формувати у них практичні навички у правильному використанні озброєння бойових машин; розвивати у тих, хто навчається, творче мислення і здібності з організації та  управління вогнем підрозділу.</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В результаті вивчення модуля громадяни повинні:</w:t>
      </w:r>
    </w:p>
    <w:p w:rsidR="002E6E06" w:rsidRPr="002E6E06" w:rsidRDefault="002E6E06" w:rsidP="002E6E06">
      <w:pPr>
        <w:suppressAutoHyphens/>
        <w:spacing w:line="276" w:lineRule="auto"/>
        <w:ind w:left="1134"/>
        <w:jc w:val="both"/>
        <w:rPr>
          <w:rFonts w:eastAsia="Calibri"/>
          <w:color w:val="000000"/>
          <w:sz w:val="24"/>
          <w:szCs w:val="24"/>
          <w:lang w:eastAsia="zh-CN"/>
        </w:rPr>
      </w:pPr>
      <w:r w:rsidRPr="002E6E06">
        <w:rPr>
          <w:rFonts w:eastAsia="Calibri"/>
          <w:b/>
          <w:snapToGrid w:val="0"/>
          <w:color w:val="000000"/>
          <w:sz w:val="24"/>
          <w:szCs w:val="24"/>
          <w:lang w:eastAsia="zh-CN"/>
        </w:rPr>
        <w:t xml:space="preserve">- </w:t>
      </w:r>
      <w:r w:rsidRPr="002E6E06">
        <w:rPr>
          <w:rFonts w:eastAsia="Calibri"/>
          <w:b/>
          <w:i/>
          <w:snapToGrid w:val="0"/>
          <w:color w:val="000000"/>
          <w:sz w:val="24"/>
          <w:szCs w:val="24"/>
          <w:lang w:eastAsia="zh-CN"/>
        </w:rPr>
        <w:t>знати:</w:t>
      </w:r>
      <w:r w:rsidRPr="002E6E06">
        <w:rPr>
          <w:rFonts w:eastAsia="Calibri"/>
          <w:color w:val="000000"/>
          <w:sz w:val="24"/>
          <w:szCs w:val="24"/>
          <w:lang w:eastAsia="zh-CN"/>
        </w:rPr>
        <w:t xml:space="preserve"> призначення, бойові можливості, принципи будови  гранатометів та комплексів озброєння бойових машин; процеси, які відбуваються у вузлах, агрегатах, механізмах та системах; зміст і порядок приведення озброєння бойових машин, і гранатометів у готовність до бойового застосування (стрільби), правила експлуатації озброєння підрозділів; основи, прийоми і правила стрільби з озброєння бойових машин, та гранатометів; організацію і методику вогневої підготовки підрозділів, основні положення Курсу стрільб, заходи безпеки у діях при озброєнні та зі зброєю.</w:t>
      </w:r>
    </w:p>
    <w:p w:rsidR="002E6E06" w:rsidRPr="002E6E06" w:rsidRDefault="002E6E06" w:rsidP="002E6E06">
      <w:pPr>
        <w:widowControl w:val="0"/>
        <w:tabs>
          <w:tab w:val="left" w:pos="708"/>
          <w:tab w:val="right" w:pos="8640"/>
        </w:tabs>
        <w:suppressAutoHyphens/>
        <w:spacing w:line="276" w:lineRule="auto"/>
        <w:ind w:left="1134"/>
        <w:jc w:val="both"/>
        <w:rPr>
          <w:rFonts w:eastAsia="Calibri"/>
          <w:snapToGrid w:val="0"/>
          <w:color w:val="000000"/>
          <w:sz w:val="24"/>
          <w:szCs w:val="24"/>
          <w:lang w:eastAsia="zh-CN"/>
        </w:rPr>
      </w:pPr>
      <w:r w:rsidRPr="002E6E06">
        <w:rPr>
          <w:rFonts w:eastAsia="Calibri"/>
          <w:b/>
          <w:snapToGrid w:val="0"/>
          <w:color w:val="000000"/>
          <w:sz w:val="24"/>
          <w:szCs w:val="24"/>
          <w:lang w:eastAsia="zh-CN"/>
        </w:rPr>
        <w:t xml:space="preserve">- </w:t>
      </w:r>
      <w:r w:rsidRPr="002E6E06">
        <w:rPr>
          <w:rFonts w:eastAsia="Calibri"/>
          <w:b/>
          <w:i/>
          <w:snapToGrid w:val="0"/>
          <w:color w:val="000000"/>
          <w:sz w:val="24"/>
          <w:szCs w:val="24"/>
          <w:lang w:eastAsia="zh-CN"/>
        </w:rPr>
        <w:t>вміти:</w:t>
      </w:r>
      <w:r w:rsidRPr="002E6E06">
        <w:rPr>
          <w:rFonts w:eastAsia="Calibri"/>
          <w:snapToGrid w:val="0"/>
          <w:color w:val="000000"/>
          <w:sz w:val="24"/>
          <w:szCs w:val="24"/>
          <w:lang w:eastAsia="zh-CN"/>
        </w:rPr>
        <w:t xml:space="preserve"> г</w:t>
      </w:r>
      <w:r w:rsidRPr="002E6E06">
        <w:rPr>
          <w:rFonts w:eastAsia="Calibri"/>
          <w:color w:val="000000"/>
          <w:spacing w:val="-2"/>
          <w:sz w:val="24"/>
          <w:szCs w:val="24"/>
          <w:lang w:eastAsia="zh-CN"/>
        </w:rPr>
        <w:t>отувати озброєння підрозділу до бойового застосування (стрільби), особисто перевіряти та організовувати експлуатацію і приведення озброєння бойових машин до нормального бою як у мирний час, так і в бойовій обстановці;</w:t>
      </w:r>
    </w:p>
    <w:p w:rsidR="002E6E06" w:rsidRPr="002E6E06" w:rsidRDefault="002E6E06" w:rsidP="002E6E06">
      <w:pPr>
        <w:widowControl w:val="0"/>
        <w:tabs>
          <w:tab w:val="left" w:pos="708"/>
          <w:tab w:val="right" w:pos="8640"/>
        </w:tabs>
        <w:suppressAutoHyphens/>
        <w:spacing w:line="276" w:lineRule="auto"/>
        <w:ind w:left="1134"/>
        <w:jc w:val="both"/>
        <w:rPr>
          <w:rFonts w:eastAsia="Calibri"/>
          <w:snapToGrid w:val="0"/>
          <w:color w:val="000000"/>
          <w:sz w:val="24"/>
          <w:szCs w:val="24"/>
          <w:lang w:eastAsia="zh-CN"/>
        </w:rPr>
      </w:pPr>
      <w:r w:rsidRPr="002E6E06">
        <w:rPr>
          <w:rFonts w:eastAsia="Calibri"/>
          <w:snapToGrid w:val="0"/>
          <w:color w:val="000000"/>
          <w:sz w:val="24"/>
          <w:szCs w:val="24"/>
          <w:lang w:eastAsia="zh-CN"/>
        </w:rPr>
        <w:tab/>
        <w:t>г</w:t>
      </w:r>
      <w:r w:rsidRPr="002E6E06">
        <w:rPr>
          <w:rFonts w:eastAsia="Calibri"/>
          <w:snapToGrid w:val="0"/>
          <w:color w:val="000000"/>
          <w:spacing w:val="-2"/>
          <w:sz w:val="24"/>
          <w:szCs w:val="24"/>
          <w:lang w:eastAsia="zh-CN"/>
        </w:rPr>
        <w:t>рамотне застосовувати правила стрільби при веденні вогню з озброєння підрозділу під час виконання вправ стрільб та в ході бою; виконувати нормативи з вогневої підготовки; самостійно вивчати сучасні комплекси (модулі) озброєння бойових машин, зразків  гранатометів, їх  призначення та застосування;</w:t>
      </w:r>
      <w:r w:rsidRPr="002E6E06">
        <w:rPr>
          <w:rFonts w:eastAsia="Calibri"/>
          <w:snapToGrid w:val="0"/>
          <w:color w:val="000000"/>
          <w:sz w:val="24"/>
          <w:szCs w:val="24"/>
          <w:lang w:eastAsia="zh-CN"/>
        </w:rPr>
        <w:t xml:space="preserve"> о</w:t>
      </w:r>
      <w:r w:rsidRPr="002E6E06">
        <w:rPr>
          <w:rFonts w:eastAsia="Calibri"/>
          <w:color w:val="000000"/>
          <w:spacing w:val="-2"/>
          <w:sz w:val="24"/>
          <w:szCs w:val="24"/>
          <w:lang w:eastAsia="zh-CN"/>
        </w:rPr>
        <w:t>рганізовувати і впевнено управляти вогнем підрозділу під час виконання поставлених завдань, вчасно виявляти цілі на полі бою та вміло використовувати можливості вогневих засобів по їх ураженню.</w:t>
      </w:r>
    </w:p>
    <w:p w:rsidR="002E6E06" w:rsidRPr="002E6E06" w:rsidRDefault="002E6E06" w:rsidP="002E6E06">
      <w:pPr>
        <w:suppressAutoHyphens/>
        <w:ind w:firstLine="708"/>
        <w:jc w:val="both"/>
        <w:rPr>
          <w:rFonts w:eastAsia="Calibri"/>
          <w:color w:val="000000"/>
          <w:sz w:val="22"/>
          <w:szCs w:val="22"/>
          <w:lang w:eastAsia="zh-CN"/>
        </w:rPr>
      </w:pPr>
      <w:r w:rsidRPr="002E6E06">
        <w:rPr>
          <w:rFonts w:eastAsia="Calibri"/>
          <w:color w:val="000000"/>
          <w:sz w:val="24"/>
          <w:szCs w:val="24"/>
          <w:lang w:eastAsia="zh-CN"/>
        </w:rPr>
        <w:t>В результаті отриманих знань, умінь і практичних навичок з модуля “</w:t>
      </w:r>
      <w:r w:rsidRPr="002E6E06">
        <w:rPr>
          <w:rFonts w:eastAsia="Calibri"/>
          <w:bCs/>
          <w:color w:val="000000"/>
          <w:sz w:val="24"/>
          <w:szCs w:val="24"/>
          <w:lang w:eastAsia="zh-CN"/>
        </w:rPr>
        <w:t>Теоретичний курс первинної військово-професійної підготовки</w:t>
      </w:r>
      <w:r w:rsidRPr="002E6E06">
        <w:rPr>
          <w:rFonts w:eastAsia="Calibri"/>
          <w:color w:val="000000"/>
          <w:sz w:val="24"/>
          <w:szCs w:val="24"/>
          <w:lang w:eastAsia="zh-CN"/>
        </w:rPr>
        <w:t xml:space="preserve">” громадяни, які проходять військову підготовку, повинні володіти наступними професійними </w:t>
      </w:r>
      <w:proofErr w:type="spellStart"/>
      <w:r w:rsidRPr="002E6E06">
        <w:rPr>
          <w:rFonts w:eastAsia="Calibri"/>
          <w:color w:val="000000"/>
          <w:sz w:val="24"/>
          <w:szCs w:val="24"/>
          <w:lang w:eastAsia="zh-CN"/>
        </w:rPr>
        <w:t>компетентностями</w:t>
      </w:r>
      <w:proofErr w:type="spellEnd"/>
      <w:r w:rsidRPr="002E6E06">
        <w:rPr>
          <w:rFonts w:eastAsia="Calibri"/>
          <w:color w:val="000000"/>
          <w:sz w:val="24"/>
          <w:szCs w:val="24"/>
          <w:lang w:eastAsia="zh-CN"/>
        </w:rPr>
        <w:t xml:space="preserve"> </w:t>
      </w:r>
      <w:proofErr w:type="spellStart"/>
      <w:r w:rsidRPr="002E6E06">
        <w:rPr>
          <w:rFonts w:eastAsia="Calibri"/>
          <w:color w:val="000000"/>
          <w:sz w:val="24"/>
          <w:szCs w:val="24"/>
          <w:lang w:eastAsia="zh-CN"/>
        </w:rPr>
        <w:t>Ксп</w:t>
      </w:r>
      <w:proofErr w:type="spellEnd"/>
      <w:r w:rsidRPr="002E6E06">
        <w:rPr>
          <w:rFonts w:eastAsia="Calibri"/>
          <w:color w:val="000000"/>
          <w:sz w:val="24"/>
          <w:szCs w:val="24"/>
          <w:lang w:eastAsia="zh-CN"/>
        </w:rPr>
        <w:t xml:space="preserve">-1, </w:t>
      </w:r>
      <w:proofErr w:type="spellStart"/>
      <w:r w:rsidRPr="002E6E06">
        <w:rPr>
          <w:rFonts w:eastAsia="Calibri"/>
          <w:color w:val="000000"/>
          <w:sz w:val="24"/>
          <w:szCs w:val="24"/>
          <w:lang w:eastAsia="zh-CN"/>
        </w:rPr>
        <w:t>Ксп</w:t>
      </w:r>
      <w:proofErr w:type="spellEnd"/>
      <w:r w:rsidRPr="002E6E06">
        <w:rPr>
          <w:rFonts w:eastAsia="Calibri"/>
          <w:color w:val="000000"/>
          <w:sz w:val="24"/>
          <w:szCs w:val="24"/>
          <w:lang w:eastAsia="zh-CN"/>
        </w:rPr>
        <w:t>-2,</w:t>
      </w:r>
    </w:p>
    <w:p w:rsidR="002E6E06" w:rsidRPr="002E6E06" w:rsidRDefault="002E6E06" w:rsidP="002E6E06">
      <w:pPr>
        <w:suppressAutoHyphens/>
        <w:jc w:val="both"/>
        <w:rPr>
          <w:rFonts w:eastAsia="Calibri"/>
          <w:color w:val="000000"/>
          <w:sz w:val="22"/>
          <w:szCs w:val="22"/>
          <w:lang w:eastAsia="zh-CN"/>
        </w:rPr>
      </w:pPr>
      <w:r w:rsidRPr="002E6E06">
        <w:rPr>
          <w:rFonts w:eastAsia="Calibri"/>
          <w:color w:val="000000"/>
          <w:sz w:val="24"/>
          <w:szCs w:val="24"/>
          <w:lang w:eastAsia="zh-CN"/>
        </w:rPr>
        <w:t xml:space="preserve">та отримати наступні результати навчання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 xml:space="preserve">-1,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 xml:space="preserve">-2,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 xml:space="preserve">-3,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-4.</w:t>
      </w:r>
    </w:p>
    <w:p w:rsidR="002E6E06" w:rsidRPr="002E6E06" w:rsidRDefault="002E6E06" w:rsidP="002E6E06">
      <w:pPr>
        <w:widowControl w:val="0"/>
        <w:tabs>
          <w:tab w:val="left" w:pos="708"/>
          <w:tab w:val="right" w:pos="8640"/>
        </w:tabs>
        <w:suppressAutoHyphens/>
        <w:spacing w:line="276" w:lineRule="auto"/>
        <w:jc w:val="both"/>
        <w:rPr>
          <w:rFonts w:eastAsia="Calibri"/>
          <w:color w:val="000000"/>
          <w:spacing w:val="-2"/>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ІІ. Методичні вказівки</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ab/>
        <w:t>1. Предметом модуля є вивчення бойових можливостей, загальної будови, порядку та правил експлуатації озброєння підрозділів, основ та правил стрільби з нього, управління вогнем підрозділу, методики вогневої підготовки. Науковою основою модуля</w:t>
      </w:r>
      <w:r w:rsidRPr="002E6E06">
        <w:rPr>
          <w:rFonts w:eastAsia="Calibri"/>
          <w:b/>
          <w:color w:val="000000"/>
          <w:sz w:val="24"/>
          <w:szCs w:val="24"/>
          <w:lang w:eastAsia="zh-CN"/>
        </w:rPr>
        <w:t xml:space="preserve"> </w:t>
      </w:r>
      <w:r w:rsidRPr="002E6E06">
        <w:rPr>
          <w:rFonts w:eastAsia="Calibri"/>
          <w:color w:val="000000"/>
          <w:sz w:val="24"/>
          <w:szCs w:val="24"/>
          <w:lang w:eastAsia="zh-CN"/>
        </w:rPr>
        <w:t xml:space="preserve">є теорія тактики ведення загальновійськового бою підрозділами, основ та правил стрільби. </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 xml:space="preserve">           Методологічну основу викладання модуля складають концепція військової освіти України, військова психологія і педагогіка та методика вогневої підготовки.</w:t>
      </w:r>
    </w:p>
    <w:p w:rsidR="002E6E06" w:rsidRPr="002E6E06" w:rsidRDefault="002E6E06" w:rsidP="002E6E06">
      <w:pPr>
        <w:suppressAutoHyphens/>
        <w:spacing w:line="276" w:lineRule="auto"/>
        <w:ind w:firstLine="720"/>
        <w:jc w:val="both"/>
        <w:rPr>
          <w:rFonts w:eastAsia="Calibri"/>
          <w:bCs/>
          <w:color w:val="000000"/>
          <w:sz w:val="24"/>
          <w:szCs w:val="24"/>
          <w:lang w:eastAsia="zh-CN"/>
        </w:rPr>
      </w:pPr>
      <w:r w:rsidRPr="002E6E06">
        <w:rPr>
          <w:rFonts w:eastAsia="Calibri"/>
          <w:bCs/>
          <w:color w:val="000000"/>
          <w:sz w:val="24"/>
          <w:szCs w:val="24"/>
          <w:lang w:eastAsia="zh-CN"/>
        </w:rPr>
        <w:t xml:space="preserve">Вивчення модуля забезпечує громадян, які проходять військову підготовку, знаннями, вміннями, і практичними навичками, які необхідні їм для ефективного застосування зброї, що знаходиться на озброєні, особисто та складом взводу, організації </w:t>
      </w:r>
      <w:r w:rsidRPr="002E6E06">
        <w:rPr>
          <w:rFonts w:eastAsia="Calibri"/>
          <w:bCs/>
          <w:color w:val="000000"/>
          <w:sz w:val="24"/>
          <w:szCs w:val="24"/>
          <w:lang w:eastAsia="zh-CN"/>
        </w:rPr>
        <w:lastRenderedPageBreak/>
        <w:t xml:space="preserve">та проведення заходів щодо підтримання озброєння підрозділу в готовності до бойового застосування.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bCs/>
          <w:color w:val="000000"/>
          <w:sz w:val="24"/>
          <w:szCs w:val="24"/>
          <w:lang w:eastAsia="zh-CN"/>
        </w:rPr>
        <w:t>Модуль “Бойове застосування стрілецького озброєння і озброєння бойових машин”</w:t>
      </w:r>
      <w:r w:rsidRPr="002E6E06">
        <w:rPr>
          <w:rFonts w:eastAsia="Calibri"/>
          <w:color w:val="000000"/>
          <w:sz w:val="24"/>
          <w:szCs w:val="24"/>
          <w:lang w:eastAsia="zh-CN"/>
        </w:rPr>
        <w:t xml:space="preserve"> є складовою частиною  практичної підготовки особового складу навчального підрозділу. Виконання вправ стрільб, заняття з управління вогнем, мають бути максимально наближені до бойової обстановки, проводитися за будь-яких погодних умов, з повним напруженням сил тих, хто навчається. </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ab/>
        <w:t>Знання і вміння, одержані під час занять, використовуються тими, хто навчається, при вивченні розділів загальновійськова підготовка, організація і методика роботи з особовим складом, тактична і тактико-спеціальна підготовка, військово-технічна і військово-спеціальна підготовка.</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Навчальний матеріал модуля викладати в послідовності, яка відповідає ІV розділу даної програми.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Модуль вивчати в такій послідовності:</w:t>
      </w:r>
    </w:p>
    <w:p w:rsidR="002E6E06" w:rsidRPr="002E6E06" w:rsidRDefault="002E6E06" w:rsidP="002E6E06">
      <w:pPr>
        <w:suppressAutoHyphens/>
        <w:spacing w:line="276" w:lineRule="auto"/>
        <w:ind w:left="720"/>
        <w:jc w:val="both"/>
        <w:rPr>
          <w:rFonts w:eastAsia="Calibri"/>
          <w:color w:val="000000"/>
          <w:sz w:val="24"/>
          <w:szCs w:val="24"/>
          <w:lang w:eastAsia="zh-CN"/>
        </w:rPr>
      </w:pPr>
      <w:r w:rsidRPr="002E6E06">
        <w:rPr>
          <w:rFonts w:eastAsia="Calibri"/>
          <w:color w:val="000000"/>
          <w:sz w:val="24"/>
          <w:szCs w:val="24"/>
          <w:lang w:eastAsia="zh-CN"/>
        </w:rPr>
        <w:t>озброєння бойових машин;</w:t>
      </w:r>
    </w:p>
    <w:p w:rsidR="002E6E06" w:rsidRPr="002E6E06" w:rsidRDefault="002E6E06" w:rsidP="002E6E06">
      <w:pPr>
        <w:suppressAutoHyphens/>
        <w:spacing w:line="276" w:lineRule="auto"/>
        <w:ind w:left="720"/>
        <w:jc w:val="both"/>
        <w:rPr>
          <w:rFonts w:eastAsia="Calibri"/>
          <w:color w:val="000000"/>
          <w:sz w:val="24"/>
          <w:szCs w:val="24"/>
          <w:lang w:eastAsia="zh-CN"/>
        </w:rPr>
      </w:pPr>
      <w:r w:rsidRPr="002E6E06">
        <w:rPr>
          <w:rFonts w:eastAsia="Calibri"/>
          <w:color w:val="000000"/>
          <w:sz w:val="24"/>
          <w:szCs w:val="24"/>
          <w:lang w:eastAsia="zh-CN"/>
        </w:rPr>
        <w:t xml:space="preserve">управління вогнем, </w:t>
      </w:r>
    </w:p>
    <w:p w:rsidR="002E6E06" w:rsidRPr="002E6E06" w:rsidRDefault="002E6E06" w:rsidP="002E6E06">
      <w:pPr>
        <w:suppressAutoHyphens/>
        <w:spacing w:line="276" w:lineRule="auto"/>
        <w:ind w:left="720"/>
        <w:jc w:val="both"/>
        <w:rPr>
          <w:rFonts w:eastAsia="Calibri"/>
          <w:color w:val="000000"/>
          <w:sz w:val="24"/>
          <w:szCs w:val="24"/>
          <w:lang w:eastAsia="zh-CN"/>
        </w:rPr>
      </w:pPr>
      <w:r w:rsidRPr="002E6E06">
        <w:rPr>
          <w:rFonts w:eastAsia="Calibri"/>
          <w:color w:val="000000"/>
          <w:sz w:val="24"/>
          <w:szCs w:val="24"/>
          <w:lang w:eastAsia="zh-CN"/>
        </w:rPr>
        <w:t>бойове застосування озброєння.</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При вивченні теми   “Будова озброєння бойових машин ” громадяни мають  знати основні тактико-технічні характеристики озброєння бойових машин та гранатометів, що знаходяться на озброєнні десантно-штурмових підрозділів; порядок його ефективного застосування  на полі бою. Вміти виконувати роботи з приведення озброєння до нормального бою, при цьому використовувати знання, які отримані при вивчення модуля “Будова та експлуатація бронетанкового озброєння  (в т.ч. водіння бойових машин)”.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Основною метою вивчення теми   “Управління вогнем” вважати прищеплення тим, хто навчається, твердих знань основ та правил стрільби, навичок призначення вихідних установок при стрільбі зі стрілецької зброї, гранатометів та озброєння бойових машин; основних положень з управління вогнем підрозділу у бою та грамотного керування вогнем відділення, взводу і вогневих засобів, що надані або підтримують.</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Підсумком вивчення теми  “Бойове застосування озброєння” мають бути тверді практичні навички громадян у своєчасному виявленні цілей на полі бою та ураження їх вогнем, правильному застосуванні правил стрільби при виконання вправ стрільб, знання основних положень “Курсу стрільб” та заходів безпеки при проведенні стрільб.</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3. Основними видами навчальних занять вважати:  групові, практичні заняття та консультації.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Основна мета групових занять – детальне вивчення будови озброєння бойових машин та гранатометів, знаходиться на озброєні десантно-штурмових підрозділів, формування  у тих, хто навчається вмінь та навичок з його експлуатації.</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Заняття з вивчення будови озброєння проводити у спеціалізованих класах, з використанням технічних засобів передавання інформації.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Зміст та строки теоретичного навчання мають логічно пов’язуватись з задачами практичної підготовки з питань бойового застосування озброєння у різних видах бою. У процесі засвоєння  правил стрільби зі стрілецької зброї та гранатометів, а також озброєння бойових машин, основний час відводити таким питанням, як підготовка до стрільби, визначення вихідних установок, прийоми наведення зброї в ціль та здійснення пострілу, спостереження за результатами та коректування вогню.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lastRenderedPageBreak/>
        <w:t xml:space="preserve">Вивчення правил стрільби проводити перед виконанням вправ стрільб, а закріплювати знання – у ході їх проведення. Польові правила стрільби з озброєння бойових машин, стрілецької зброї та гранатометів громадяни мають знати на пам’ять.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Практичні заняття проводити з метою вдосконалення  вмінь та навичок тих, хто навчається, у діях зі зброєю та при озброєнні. Під час проведення практичних занять широко застосовувати ефективні методи навчання, які включають створення проблемних ситуацій, а також застосовувати передові методики військ. Практичні заняття організовувати у системі малих груп з використанням навчально-тренувальних карток.</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При виконанні  вправ стрільб організовувати  відповідні навчальні місця, згідно з вимогами Курсу стрільб та ті, що забезпечують підготовку тих, хто навчається, до практичних дій на вогневому рубежі.</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Нормативи з вогневої  підготовки відпрацьовувати у відповідності з вимогами Збірника  нормативів  бойової підготовки Сухопутних військ. Система  відпрацювання нормативів має забезпечувати прищеплення та підтримку, у ході навчання, твердих навичок у їх виконанні. Заняття з відпрацювання нормативів мають проводитися з використанням навчально-тренувальних карток, до розробки яких можуть залучатися громадяни, що буде сприяти формуванню не тільки знань,  а й методичних навичок. </w:t>
      </w:r>
    </w:p>
    <w:p w:rsidR="002E6E06" w:rsidRPr="002E6E06" w:rsidRDefault="002E6E06" w:rsidP="002E6E06">
      <w:pPr>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Консультації проводити з метою надання допомоги тим, хто навчається в самостійному вивчені навчального матеріалу. Вони можуть проводитися індивідуально або з навчальною групою.</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4. Самостійну роботу громадян здійснювати з метою поглиблення знань та  удосконалення ними навичок у діях зі зброєю, відпрацювання та засвоєння навчального матеріалу, визначеного тематичним планом програмою військової підготовки, виконання індивідуальних завдань. Самостійна робота має бути забезпечена відповідною навчальною літературою та навчально-тренувальними картками.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5. Поточний контроль здійснювати на всіх видах навчальних занять. Основна мета поточного контролю – забезпечення зворотного зв'язку між викладачами та аудиторією у процесі навчання, перевірка готовності тих, хто навчається, до виконання наступних навчальних завдань, а також забезпечення управління їх навчальною мотивацією. Інформація, яка одержана під час поточного контролю, використовується для коригування методів і засобів навчання, а також для самостійної роботи.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Поточний контроль проводити у формі усного опитування або письмового експрес-контролю (летючки) під час всіх видів навчальних занять. На практичних заняттях контроль теоретичної підготовки тих, хто навчається, проводити безпосередньо перед  виконанням вправ стрільб а також при виконанні нормативів.</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Підсумковий контроль проводити у формі підсумкового модульного контролю в 4 семестрі  у вигляді вирішення тестових завдань.</w:t>
      </w:r>
    </w:p>
    <w:p w:rsidR="002E6E06" w:rsidRPr="002E6E06" w:rsidRDefault="002E6E06" w:rsidP="002E6E06">
      <w:pPr>
        <w:tabs>
          <w:tab w:val="left" w:pos="360"/>
        </w:tabs>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 Результати складання підсумкового модульного контролю оголошувати громадянам безпосередньо після перевірки тестових завдань та заносити  у журнал обліку навчальних занять.</w:t>
      </w:r>
    </w:p>
    <w:p w:rsidR="002E6E06" w:rsidRPr="002E6E06" w:rsidRDefault="002E6E06" w:rsidP="002E6E06">
      <w:pPr>
        <w:suppressAutoHyphens/>
        <w:spacing w:line="276" w:lineRule="auto"/>
        <w:jc w:val="center"/>
        <w:rPr>
          <w:rFonts w:eastAsia="Calibri"/>
          <w:b/>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lastRenderedPageBreak/>
        <w:t>ІІІ. Зміст</w:t>
      </w:r>
    </w:p>
    <w:p w:rsidR="002E6E06" w:rsidRPr="002E6E06" w:rsidRDefault="002E6E06" w:rsidP="002E6E06">
      <w:pPr>
        <w:suppressAutoHyphens/>
        <w:spacing w:line="276" w:lineRule="auto"/>
        <w:ind w:firstLine="720"/>
        <w:rPr>
          <w:rFonts w:eastAsia="Calibri"/>
          <w:b/>
          <w:color w:val="000000"/>
          <w:sz w:val="24"/>
          <w:szCs w:val="24"/>
          <w:lang w:eastAsia="zh-CN"/>
        </w:rPr>
      </w:pPr>
      <w:r w:rsidRPr="002E6E06">
        <w:rPr>
          <w:rFonts w:eastAsia="Calibri"/>
          <w:b/>
          <w:color w:val="000000"/>
          <w:sz w:val="24"/>
          <w:szCs w:val="24"/>
          <w:lang w:eastAsia="zh-CN"/>
        </w:rPr>
        <w:t>Розділ 1 . Озброєння бойових машин</w:t>
      </w:r>
    </w:p>
    <w:p w:rsidR="002E6E06" w:rsidRPr="002E6E06" w:rsidRDefault="002E6E06" w:rsidP="002E6E06">
      <w:pPr>
        <w:suppressAutoHyphens/>
        <w:spacing w:line="276" w:lineRule="auto"/>
        <w:ind w:firstLine="720"/>
        <w:rPr>
          <w:rFonts w:eastAsia="Calibri"/>
          <w:b/>
          <w:i/>
          <w:color w:val="000000"/>
          <w:sz w:val="24"/>
          <w:szCs w:val="24"/>
          <w:lang w:eastAsia="zh-CN"/>
        </w:rPr>
      </w:pPr>
      <w:r w:rsidRPr="002E6E06">
        <w:rPr>
          <w:rFonts w:eastAsia="Calibri"/>
          <w:b/>
          <w:i/>
          <w:color w:val="000000"/>
          <w:sz w:val="24"/>
          <w:szCs w:val="24"/>
          <w:lang w:eastAsia="zh-CN"/>
        </w:rPr>
        <w:t xml:space="preserve">Змістовий модуль 4.1.01.  Будова озброєння бойових машин  </w:t>
      </w:r>
    </w:p>
    <w:p w:rsidR="002E6E06" w:rsidRPr="002E6E06" w:rsidRDefault="002E6E06" w:rsidP="002E6E06">
      <w:pPr>
        <w:suppressAutoHyphens/>
        <w:spacing w:line="276" w:lineRule="auto"/>
        <w:ind w:firstLine="714"/>
        <w:jc w:val="both"/>
        <w:rPr>
          <w:rFonts w:eastAsia="Calibri"/>
          <w:bCs/>
          <w:color w:val="000000"/>
          <w:sz w:val="24"/>
          <w:szCs w:val="24"/>
          <w:lang w:eastAsia="zh-CN"/>
        </w:rPr>
      </w:pPr>
      <w:r w:rsidRPr="002E6E06">
        <w:rPr>
          <w:rFonts w:eastAsia="Calibri"/>
          <w:color w:val="000000"/>
          <w:sz w:val="24"/>
          <w:szCs w:val="24"/>
          <w:lang w:eastAsia="zh-CN"/>
        </w:rPr>
        <w:t>7,62-мм кулемети Калашникова ПКТ і КТ. Призначення, бойові властивості і загальна будова кулеметів ПКТ і КТ. Принцип дії автоматики кулемета. Неповне розбирання і складання кулеметів ПКТ і КТ. Боєприпаси до кулеметів. Порядок спорядження стрічки патронами</w:t>
      </w:r>
    </w:p>
    <w:p w:rsidR="002E6E06" w:rsidRPr="002E6E06" w:rsidRDefault="002E6E06" w:rsidP="002E6E06">
      <w:pPr>
        <w:suppressAutoHyphens/>
        <w:spacing w:line="276" w:lineRule="auto"/>
        <w:ind w:firstLine="714"/>
        <w:jc w:val="both"/>
        <w:rPr>
          <w:rFonts w:eastAsia="Calibri"/>
          <w:color w:val="000000"/>
          <w:sz w:val="24"/>
          <w:szCs w:val="24"/>
          <w:lang w:eastAsia="zh-CN"/>
        </w:rPr>
      </w:pPr>
      <w:r w:rsidRPr="002E6E06">
        <w:rPr>
          <w:rFonts w:eastAsia="Calibri"/>
          <w:bCs/>
          <w:color w:val="000000"/>
          <w:sz w:val="24"/>
          <w:szCs w:val="24"/>
          <w:lang w:eastAsia="zh-CN"/>
        </w:rPr>
        <w:t xml:space="preserve">14,5-мм крупнокаліберний кулемет Владимирова КПВТ. </w:t>
      </w:r>
      <w:r w:rsidRPr="002E6E06">
        <w:rPr>
          <w:rFonts w:eastAsia="Calibri"/>
          <w:color w:val="000000"/>
          <w:sz w:val="24"/>
          <w:szCs w:val="24"/>
          <w:lang w:eastAsia="zh-CN"/>
        </w:rPr>
        <w:t xml:space="preserve">Призначення, бойові властивості і загальна будова кулемета КПВТ. Принцип дії автоматики кулемета. Неповне розбирання і складання кулемета. Боєприпаси  до кулемета КПВТ. Порядок спорядження стрічки патронами. </w:t>
      </w:r>
    </w:p>
    <w:p w:rsidR="002E6E06" w:rsidRPr="002E6E06" w:rsidRDefault="002E6E06" w:rsidP="002E6E06">
      <w:pPr>
        <w:suppressAutoHyphens/>
        <w:spacing w:line="276" w:lineRule="auto"/>
        <w:ind w:firstLine="714"/>
        <w:jc w:val="both"/>
        <w:rPr>
          <w:rFonts w:eastAsia="Calibri"/>
          <w:color w:val="000000"/>
          <w:sz w:val="24"/>
          <w:szCs w:val="24"/>
          <w:lang w:eastAsia="zh-CN"/>
        </w:rPr>
      </w:pPr>
      <w:r w:rsidRPr="002E6E06">
        <w:rPr>
          <w:rFonts w:eastAsia="Calibri"/>
          <w:color w:val="000000"/>
          <w:sz w:val="24"/>
          <w:szCs w:val="24"/>
          <w:lang w:eastAsia="zh-CN"/>
        </w:rPr>
        <w:t>30-мм автоматична гармата 2А42 (ЗТМ-1, КБА-1). Призначення, бойові властивості і загальна будова гармати 2А42 (ЗТМ-1, КБА-1). Принцип дії автоматики гармати. Неповне розбирання та складання автоматичної гармати. Боєприпаси до автоматичної гармати. Спорядження стрічки патронами.</w:t>
      </w:r>
    </w:p>
    <w:p w:rsidR="002E6E06" w:rsidRPr="002E6E06" w:rsidRDefault="002E6E06" w:rsidP="002E6E06">
      <w:pPr>
        <w:suppressAutoHyphens/>
        <w:spacing w:line="276" w:lineRule="auto"/>
        <w:ind w:firstLine="714"/>
        <w:jc w:val="both"/>
        <w:rPr>
          <w:rFonts w:eastAsia="Calibri"/>
          <w:color w:val="000000"/>
          <w:sz w:val="24"/>
          <w:szCs w:val="24"/>
          <w:lang w:eastAsia="zh-CN"/>
        </w:rPr>
      </w:pPr>
      <w:r w:rsidRPr="002E6E06">
        <w:rPr>
          <w:rFonts w:eastAsia="Calibri"/>
          <w:color w:val="000000"/>
          <w:sz w:val="24"/>
          <w:szCs w:val="24"/>
          <w:lang w:eastAsia="zh-CN"/>
        </w:rPr>
        <w:t xml:space="preserve">Система управління вогнем БМП-2 (БТР-3, </w:t>
      </w:r>
      <w:proofErr w:type="spellStart"/>
      <w:r w:rsidRPr="002E6E06">
        <w:rPr>
          <w:rFonts w:eastAsia="Calibri"/>
          <w:color w:val="000000"/>
          <w:sz w:val="24"/>
          <w:szCs w:val="24"/>
          <w:lang w:eastAsia="zh-CN"/>
        </w:rPr>
        <w:t>БТР</w:t>
      </w:r>
      <w:proofErr w:type="spellEnd"/>
      <w:r w:rsidRPr="002E6E06">
        <w:rPr>
          <w:rFonts w:eastAsia="Calibri"/>
          <w:color w:val="000000"/>
          <w:sz w:val="24"/>
          <w:szCs w:val="24"/>
          <w:lang w:eastAsia="zh-CN"/>
        </w:rPr>
        <w:t>-4). Призначення, властивості  та склад СУВ БМП-2 (СУВ БТР-3Е1 “Трек-М”). Розміщення елементів СУВ у бойовому відділені. Режими роботи стабілізатора. Підготовка стабілізатора до роботи у різних режимах. Призначення, характеристика і загальна будова прицілів БПК-2-42, 1ПЗ-3 та приладу спостереження ТКН-3Б (Панорама -2П).</w:t>
      </w:r>
    </w:p>
    <w:p w:rsidR="002E6E06" w:rsidRPr="002E6E06" w:rsidRDefault="002E6E06" w:rsidP="002E6E06">
      <w:pPr>
        <w:suppressAutoHyphens/>
        <w:spacing w:line="276" w:lineRule="auto"/>
        <w:ind w:firstLine="714"/>
        <w:jc w:val="both"/>
        <w:rPr>
          <w:rFonts w:eastAsia="Calibri"/>
          <w:bCs/>
          <w:color w:val="000000"/>
          <w:sz w:val="24"/>
          <w:szCs w:val="24"/>
          <w:lang w:eastAsia="zh-CN"/>
        </w:rPr>
      </w:pPr>
      <w:r w:rsidRPr="002E6E06">
        <w:rPr>
          <w:rFonts w:eastAsia="Calibri"/>
          <w:bCs/>
          <w:color w:val="000000"/>
          <w:sz w:val="24"/>
          <w:szCs w:val="24"/>
          <w:lang w:eastAsia="zh-CN"/>
        </w:rPr>
        <w:t>Боєкомплект БМП-2 (БТР). Склад та розміщення боєкомплекту БМП-2 (БТР). Система живлення 2А42 (ЗТМ-1, КБА-1). Загальна будова, спорядження та укладання стрічок з патронами. Система живлення кулемета ПКТ. Спорядження та укладання стрічок з патронами.</w:t>
      </w:r>
    </w:p>
    <w:p w:rsidR="002E6E06" w:rsidRPr="002E6E06" w:rsidRDefault="002E6E06" w:rsidP="002E6E06">
      <w:pPr>
        <w:suppressAutoHyphens/>
        <w:spacing w:line="276" w:lineRule="auto"/>
        <w:ind w:firstLine="720"/>
        <w:rPr>
          <w:rFonts w:eastAsia="Calibri"/>
          <w:b/>
          <w:color w:val="000000"/>
          <w:sz w:val="24"/>
          <w:szCs w:val="24"/>
          <w:lang w:eastAsia="zh-CN"/>
        </w:rPr>
      </w:pPr>
      <w:r w:rsidRPr="002E6E06">
        <w:rPr>
          <w:rFonts w:eastAsia="Calibri"/>
          <w:b/>
          <w:color w:val="000000"/>
          <w:sz w:val="24"/>
          <w:szCs w:val="24"/>
          <w:lang w:eastAsia="zh-CN"/>
        </w:rPr>
        <w:t xml:space="preserve">Розділ 2. Управління вогнем, бойове застосування озброєння. </w:t>
      </w:r>
    </w:p>
    <w:p w:rsidR="002E6E06" w:rsidRPr="002E6E06" w:rsidRDefault="002E6E06" w:rsidP="002E6E06">
      <w:pPr>
        <w:suppressAutoHyphens/>
        <w:spacing w:line="276" w:lineRule="auto"/>
        <w:ind w:firstLine="708"/>
        <w:rPr>
          <w:rFonts w:eastAsia="Calibri"/>
          <w:b/>
          <w:i/>
          <w:color w:val="000000"/>
          <w:sz w:val="24"/>
          <w:szCs w:val="24"/>
          <w:lang w:eastAsia="zh-CN"/>
        </w:rPr>
      </w:pPr>
      <w:r w:rsidRPr="002E6E06">
        <w:rPr>
          <w:rFonts w:eastAsia="Calibri"/>
          <w:b/>
          <w:i/>
          <w:color w:val="000000"/>
          <w:sz w:val="24"/>
          <w:szCs w:val="24"/>
          <w:lang w:eastAsia="zh-CN"/>
        </w:rPr>
        <w:t>Змістовий модуль 4.1.02.  Управління вогнем</w:t>
      </w:r>
    </w:p>
    <w:p w:rsidR="002E6E06" w:rsidRPr="002E6E06" w:rsidRDefault="002E6E06" w:rsidP="002E6E06">
      <w:pPr>
        <w:suppressAutoHyphens/>
        <w:spacing w:line="276" w:lineRule="auto"/>
        <w:ind w:firstLine="720"/>
        <w:jc w:val="both"/>
        <w:rPr>
          <w:rFonts w:eastAsia="Calibri"/>
          <w:b/>
          <w:color w:val="000000"/>
          <w:sz w:val="24"/>
          <w:szCs w:val="24"/>
          <w:lang w:eastAsia="zh-CN"/>
        </w:rPr>
      </w:pPr>
      <w:r w:rsidRPr="002E6E06">
        <w:rPr>
          <w:rFonts w:eastAsia="Calibri"/>
          <w:color w:val="000000"/>
          <w:sz w:val="24"/>
          <w:szCs w:val="24"/>
          <w:lang w:eastAsia="zh-CN"/>
        </w:rPr>
        <w:t xml:space="preserve">Основи внутрішньої і зовнішньої балістики. Внутрішня балістика. Постріл та його періоди. Початкова швидкість кулі. Зовнішня балістика. Форма траєкторії та її практичне значення. Правила стрільби зі стрілецької зброї та гранатомета. Вплив умов стрільби на політ кулі (гранати). Нормальні (табличні) умови стрільби. Правила стрільби з автомата АК74(РПК74), кулемета ПКМ та снайперської гвинтівки СВД по цілях що з'являються та рухаються. Розв'язання вогневих задач. Правила стрільби із гранатомета РПГ-7В по цілях що з'являються та рухаються. розв'язання вогневих задач. </w:t>
      </w:r>
    </w:p>
    <w:p w:rsidR="002E6E06" w:rsidRPr="002E6E06" w:rsidRDefault="002E6E06" w:rsidP="002E6E06">
      <w:pPr>
        <w:numPr>
          <w:ilvl w:val="4"/>
          <w:numId w:val="0"/>
        </w:numPr>
        <w:tabs>
          <w:tab w:val="num" w:pos="0"/>
        </w:tabs>
        <w:suppressAutoHyphens/>
        <w:spacing w:line="276" w:lineRule="auto"/>
        <w:ind w:firstLine="720"/>
        <w:jc w:val="both"/>
        <w:outlineLvl w:val="4"/>
        <w:rPr>
          <w:bCs/>
          <w:iCs/>
          <w:color w:val="000000"/>
          <w:sz w:val="24"/>
          <w:szCs w:val="24"/>
          <w:lang w:eastAsia="zh-CN"/>
        </w:rPr>
      </w:pPr>
      <w:r w:rsidRPr="002E6E06">
        <w:rPr>
          <w:bCs/>
          <w:iCs/>
          <w:color w:val="000000"/>
          <w:sz w:val="24"/>
          <w:szCs w:val="24"/>
          <w:lang w:eastAsia="zh-CN"/>
        </w:rPr>
        <w:t>Управління вогнем взводу (відділення) у обороні (оборона блокпосту). Робота командира взводу (відділення) з організації вогню при підготовці до оборони. Управління вогнем взводу (відділення) у ході бою. Особливості управління вогнем взводу на блокпосту.</w:t>
      </w:r>
    </w:p>
    <w:p w:rsidR="002E6E06" w:rsidRPr="002E6E06" w:rsidRDefault="002E6E06" w:rsidP="002E6E06">
      <w:pPr>
        <w:suppressAutoHyphens/>
        <w:spacing w:line="276" w:lineRule="auto"/>
        <w:ind w:firstLine="720"/>
        <w:rPr>
          <w:rFonts w:eastAsia="Calibri"/>
          <w:b/>
          <w:i/>
          <w:color w:val="000000"/>
          <w:sz w:val="24"/>
          <w:szCs w:val="24"/>
          <w:lang w:eastAsia="zh-CN"/>
        </w:rPr>
      </w:pPr>
      <w:r w:rsidRPr="002E6E06">
        <w:rPr>
          <w:rFonts w:eastAsia="Calibri"/>
          <w:b/>
          <w:i/>
          <w:color w:val="000000"/>
          <w:sz w:val="24"/>
          <w:szCs w:val="24"/>
          <w:lang w:eastAsia="zh-CN"/>
        </w:rPr>
        <w:t>Змістовий модуль 4.1.03.  Бойове застосування озброєння</w:t>
      </w:r>
    </w:p>
    <w:p w:rsidR="002E6E06" w:rsidRPr="002E6E06" w:rsidRDefault="002E6E06" w:rsidP="002E6E06">
      <w:pPr>
        <w:suppressAutoHyphens/>
        <w:spacing w:line="276" w:lineRule="auto"/>
        <w:ind w:firstLine="714"/>
        <w:jc w:val="both"/>
        <w:rPr>
          <w:rFonts w:eastAsia="Calibri"/>
          <w:color w:val="000000"/>
          <w:sz w:val="24"/>
          <w:szCs w:val="24"/>
          <w:lang w:eastAsia="zh-CN"/>
        </w:rPr>
      </w:pPr>
      <w:r w:rsidRPr="002E6E06">
        <w:rPr>
          <w:rFonts w:eastAsia="Calibri"/>
          <w:bCs/>
          <w:color w:val="000000"/>
          <w:sz w:val="24"/>
          <w:szCs w:val="24"/>
          <w:lang w:eastAsia="zh-CN"/>
        </w:rPr>
        <w:t>Підготовка озброєння механізованого взводу до бойового застосування</w:t>
      </w:r>
      <w:r w:rsidRPr="002E6E06">
        <w:rPr>
          <w:rFonts w:eastAsia="Calibri"/>
          <w:color w:val="000000"/>
          <w:sz w:val="24"/>
          <w:szCs w:val="24"/>
          <w:lang w:eastAsia="zh-CN"/>
        </w:rPr>
        <w:t>. Перевірка бою та приведення до нормального бою автомата АК74 (снайперської гвинтівки СВД)  і кулемета РПК74 (кулемета ПКМ). Вимірювання прицільних пристроїв гранатомета         РПГ-7В.</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  Виконання підготовчої вправи стрільб (ПВС) зі снайперської гвинтівки СВД.  Підготовка до стрільби зі снайперської гвинтівки СВД.</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lastRenderedPageBreak/>
        <w:t>Вивчення вправ стрільб</w:t>
      </w:r>
      <w:r w:rsidRPr="002E6E06">
        <w:rPr>
          <w:rFonts w:eastAsia="Calibri"/>
          <w:bCs/>
          <w:color w:val="000000"/>
          <w:sz w:val="24"/>
          <w:szCs w:val="24"/>
          <w:lang w:eastAsia="zh-CN"/>
        </w:rPr>
        <w:t xml:space="preserve">. </w:t>
      </w:r>
      <w:r w:rsidRPr="002E6E06">
        <w:rPr>
          <w:rFonts w:eastAsia="Calibri"/>
          <w:color w:val="000000"/>
          <w:sz w:val="24"/>
          <w:szCs w:val="24"/>
          <w:lang w:eastAsia="zh-CN"/>
        </w:rPr>
        <w:t xml:space="preserve">Основні положення з організації стрільб і заходи безпеки. Виконання підготовчої вправи стрільб (ПВС) з кулемета ПКМ. Підготовка до стрільби з кулемета ПКМ.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Виконання вправи початкових стрільб (КС.1.01.1.1) з автомата АК74. Тренування у одноманітності прицілювання.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Виконання вправи навчальних стрільб (КС 2.01.1.7) з автомата АК74. Тренування у одноманітності прицілювання.</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Виконання вправи навчальних стрільб (КС 2.04.1.8) з кулемета ПКМ та вправи початкових стрільб  (КС 1.02.1.1) зі снайперської гвинтівки СВД.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Виконання нормативів з вогневої підготовки.</w:t>
      </w:r>
    </w:p>
    <w:p w:rsidR="002E6E06" w:rsidRPr="002E6E06" w:rsidRDefault="002E6E06" w:rsidP="002E6E06">
      <w:pPr>
        <w:widowControl w:val="0"/>
        <w:ind w:firstLine="720"/>
        <w:jc w:val="both"/>
        <w:rPr>
          <w:b/>
          <w:bCs/>
          <w:snapToGrid w:val="0"/>
          <w:color w:val="000000"/>
          <w:sz w:val="24"/>
          <w:szCs w:val="24"/>
        </w:rPr>
      </w:pPr>
      <w:r w:rsidRPr="002E6E06">
        <w:rPr>
          <w:b/>
          <w:bCs/>
          <w:snapToGrid w:val="0"/>
          <w:color w:val="000000"/>
          <w:sz w:val="24"/>
          <w:szCs w:val="24"/>
        </w:rPr>
        <w:t>Підсумковий модульний контроль.</w:t>
      </w:r>
    </w:p>
    <w:p w:rsidR="002E6E06" w:rsidRPr="002E6E06" w:rsidRDefault="002E6E06" w:rsidP="002E6E06">
      <w:pPr>
        <w:widowControl w:val="0"/>
        <w:ind w:firstLine="720"/>
        <w:jc w:val="both"/>
        <w:rPr>
          <w:b/>
          <w:bCs/>
          <w:snapToGrid w:val="0"/>
          <w:color w:val="000000"/>
          <w:sz w:val="24"/>
          <w:szCs w:val="24"/>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4"/>
          <w:szCs w:val="24"/>
          <w:lang w:eastAsia="zh-CN"/>
        </w:rPr>
      </w:pPr>
      <w:r w:rsidRPr="002E6E06">
        <w:rPr>
          <w:b/>
          <w:bCs/>
          <w:color w:val="000000"/>
          <w:sz w:val="24"/>
          <w:szCs w:val="24"/>
          <w:lang w:eastAsia="zh-CN"/>
        </w:rPr>
        <w:t xml:space="preserve">ІV. Розподіл навчального часу </w:t>
      </w:r>
    </w:p>
    <w:tbl>
      <w:tblPr>
        <w:tblW w:w="0" w:type="auto"/>
        <w:jc w:val="center"/>
        <w:tblLayout w:type="fixed"/>
        <w:tblLook w:val="0000" w:firstRow="0" w:lastRow="0" w:firstColumn="0" w:lastColumn="0" w:noHBand="0" w:noVBand="0"/>
      </w:tblPr>
      <w:tblGrid>
        <w:gridCol w:w="5807"/>
        <w:gridCol w:w="608"/>
        <w:gridCol w:w="1050"/>
        <w:gridCol w:w="960"/>
        <w:gridCol w:w="642"/>
      </w:tblGrid>
      <w:tr w:rsidR="002E6E06" w:rsidRPr="002E6E06" w:rsidTr="0048738A">
        <w:trPr>
          <w:trHeight w:val="290"/>
          <w:jc w:val="center"/>
        </w:trPr>
        <w:tc>
          <w:tcPr>
            <w:tcW w:w="5807" w:type="dxa"/>
            <w:vMerge w:val="restart"/>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ascii="Calibri" w:eastAsia="Calibri" w:hAnsi="Calibri"/>
                <w:color w:val="000000"/>
                <w:sz w:val="24"/>
                <w:szCs w:val="24"/>
                <w:lang w:eastAsia="zh-CN"/>
              </w:rPr>
            </w:pPr>
            <w:r w:rsidRPr="002E6E06">
              <w:rPr>
                <w:rFonts w:eastAsia="Calibri"/>
                <w:color w:val="000000"/>
                <w:sz w:val="24"/>
                <w:szCs w:val="24"/>
                <w:lang w:eastAsia="zh-CN"/>
              </w:rPr>
              <w:t>Номери та найменування розділів і модулів</w:t>
            </w: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tc>
        <w:tc>
          <w:tcPr>
            <w:tcW w:w="608" w:type="dxa"/>
            <w:vMerge w:val="restart"/>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ind w:left="113" w:right="113"/>
              <w:rPr>
                <w:rFonts w:ascii="Calibri" w:eastAsia="Calibri" w:hAnsi="Calibri"/>
                <w:color w:val="000000"/>
                <w:sz w:val="24"/>
                <w:szCs w:val="24"/>
                <w:lang w:eastAsia="zh-CN"/>
              </w:rPr>
            </w:pPr>
            <w:r w:rsidRPr="002E6E06">
              <w:rPr>
                <w:rFonts w:eastAsia="Calibri"/>
                <w:color w:val="000000"/>
                <w:sz w:val="24"/>
                <w:szCs w:val="24"/>
                <w:lang w:eastAsia="zh-CN"/>
              </w:rPr>
              <w:t>Усього  годин</w:t>
            </w:r>
          </w:p>
        </w:tc>
        <w:tc>
          <w:tcPr>
            <w:tcW w:w="2010" w:type="dxa"/>
            <w:gridSpan w:val="2"/>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center"/>
              <w:rPr>
                <w:rFonts w:ascii="Calibri" w:eastAsia="Calibri" w:hAnsi="Calibri"/>
                <w:color w:val="000000"/>
                <w:sz w:val="24"/>
                <w:szCs w:val="24"/>
                <w:lang w:eastAsia="zh-CN"/>
              </w:rPr>
            </w:pPr>
            <w:r w:rsidRPr="002E6E06">
              <w:rPr>
                <w:rFonts w:eastAsia="Calibri"/>
                <w:color w:val="000000"/>
                <w:sz w:val="24"/>
                <w:szCs w:val="24"/>
                <w:lang w:eastAsia="zh-CN"/>
              </w:rPr>
              <w:t>З них</w:t>
            </w:r>
          </w:p>
        </w:tc>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2E6E06" w:rsidRPr="002E6E06" w:rsidRDefault="002E6E06" w:rsidP="002E6E06">
            <w:pPr>
              <w:suppressAutoHyphens/>
              <w:spacing w:line="276" w:lineRule="auto"/>
              <w:ind w:left="113" w:right="113"/>
              <w:jc w:val="center"/>
              <w:rPr>
                <w:rFonts w:ascii="Calibri" w:eastAsia="Calibri" w:hAnsi="Calibri"/>
                <w:color w:val="000000"/>
                <w:sz w:val="24"/>
                <w:szCs w:val="24"/>
                <w:lang w:eastAsia="zh-CN"/>
              </w:rPr>
            </w:pPr>
            <w:r w:rsidRPr="002E6E06">
              <w:rPr>
                <w:rFonts w:eastAsia="Calibri"/>
                <w:color w:val="000000"/>
                <w:sz w:val="24"/>
                <w:szCs w:val="24"/>
                <w:lang w:eastAsia="zh-CN"/>
              </w:rPr>
              <w:t>Звітність</w:t>
            </w:r>
          </w:p>
        </w:tc>
      </w:tr>
      <w:tr w:rsidR="002E6E06" w:rsidRPr="002E6E06" w:rsidTr="0048738A">
        <w:trPr>
          <w:cantSplit/>
          <w:trHeight w:val="1583"/>
          <w:jc w:val="center"/>
        </w:trPr>
        <w:tc>
          <w:tcPr>
            <w:tcW w:w="5807"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608"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1050"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ind w:left="113" w:right="113"/>
              <w:jc w:val="both"/>
              <w:rPr>
                <w:rFonts w:ascii="Calibri" w:eastAsia="Calibri" w:hAnsi="Calibri"/>
                <w:color w:val="000000"/>
                <w:sz w:val="24"/>
                <w:szCs w:val="24"/>
                <w:lang w:eastAsia="zh-CN"/>
              </w:rPr>
            </w:pPr>
            <w:r w:rsidRPr="002E6E06">
              <w:rPr>
                <w:rFonts w:eastAsia="Calibri"/>
                <w:color w:val="000000"/>
                <w:sz w:val="24"/>
                <w:szCs w:val="24"/>
                <w:lang w:eastAsia="zh-CN"/>
              </w:rPr>
              <w:t>під керівництвом НПП</w:t>
            </w: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color w:val="000000"/>
                <w:sz w:val="24"/>
                <w:szCs w:val="24"/>
                <w:lang w:eastAsia="zh-CN"/>
              </w:rPr>
            </w:pPr>
          </w:p>
          <w:p w:rsidR="002E6E06" w:rsidRPr="002E6E06" w:rsidRDefault="002E6E06" w:rsidP="002E6E06">
            <w:pPr>
              <w:suppressAutoHyphens/>
              <w:spacing w:line="276" w:lineRule="auto"/>
              <w:ind w:left="113" w:right="113"/>
              <w:jc w:val="both"/>
              <w:rPr>
                <w:rFonts w:eastAsia="Calibri"/>
                <w:b/>
                <w:color w:val="000000"/>
                <w:sz w:val="24"/>
                <w:szCs w:val="24"/>
                <w:lang w:eastAsia="zh-CN"/>
              </w:rPr>
            </w:pPr>
          </w:p>
          <w:p w:rsidR="002E6E06" w:rsidRPr="002E6E06" w:rsidRDefault="002E6E06" w:rsidP="002E6E06">
            <w:pPr>
              <w:suppressAutoHyphens/>
              <w:spacing w:line="276" w:lineRule="auto"/>
              <w:ind w:left="113" w:right="113"/>
              <w:jc w:val="both"/>
              <w:rPr>
                <w:rFonts w:eastAsia="Calibri"/>
                <w:b/>
                <w:color w:val="000000"/>
                <w:sz w:val="24"/>
                <w:szCs w:val="24"/>
                <w:lang w:eastAsia="zh-CN"/>
              </w:rPr>
            </w:pPr>
          </w:p>
          <w:p w:rsidR="002E6E06" w:rsidRPr="002E6E06" w:rsidRDefault="002E6E06" w:rsidP="002E6E06">
            <w:pPr>
              <w:suppressAutoHyphens/>
              <w:spacing w:line="276" w:lineRule="auto"/>
              <w:ind w:left="113" w:right="113"/>
              <w:jc w:val="both"/>
              <w:rPr>
                <w:rFonts w:eastAsia="Calibri"/>
                <w:b/>
                <w:color w:val="000000"/>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ind w:left="113" w:right="113"/>
              <w:jc w:val="both"/>
              <w:rPr>
                <w:rFonts w:ascii="Calibri" w:eastAsia="Calibri" w:hAnsi="Calibri"/>
                <w:color w:val="000000"/>
                <w:sz w:val="24"/>
                <w:szCs w:val="24"/>
                <w:lang w:eastAsia="zh-CN"/>
              </w:rPr>
            </w:pPr>
            <w:r w:rsidRPr="002E6E06">
              <w:rPr>
                <w:rFonts w:eastAsia="Calibri"/>
                <w:color w:val="000000"/>
                <w:sz w:val="24"/>
                <w:szCs w:val="24"/>
                <w:lang w:eastAsia="zh-CN"/>
              </w:rPr>
              <w:t>Самостійна</w:t>
            </w:r>
          </w:p>
          <w:p w:rsidR="002E6E06" w:rsidRPr="002E6E06" w:rsidRDefault="002E6E06" w:rsidP="002E6E06">
            <w:pPr>
              <w:suppressAutoHyphens/>
              <w:spacing w:line="276" w:lineRule="auto"/>
              <w:ind w:left="113" w:right="113"/>
              <w:jc w:val="both"/>
              <w:rPr>
                <w:rFonts w:ascii="Calibri" w:eastAsia="Calibri" w:hAnsi="Calibri"/>
                <w:color w:val="000000"/>
                <w:sz w:val="24"/>
                <w:szCs w:val="24"/>
                <w:lang w:eastAsia="zh-CN"/>
              </w:rPr>
            </w:pPr>
            <w:r w:rsidRPr="002E6E06">
              <w:rPr>
                <w:rFonts w:eastAsia="Calibri"/>
                <w:color w:val="000000"/>
                <w:sz w:val="24"/>
                <w:szCs w:val="24"/>
                <w:lang w:eastAsia="zh-CN"/>
              </w:rPr>
              <w:t>робота</w:t>
            </w:r>
          </w:p>
        </w:tc>
        <w:tc>
          <w:tcPr>
            <w:tcW w:w="642"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b/>
                <w:color w:val="000000"/>
                <w:sz w:val="24"/>
                <w:szCs w:val="24"/>
                <w:lang w:eastAsia="zh-CN"/>
              </w:rPr>
            </w:pPr>
            <w:r w:rsidRPr="002E6E06">
              <w:rPr>
                <w:rFonts w:eastAsia="Calibri"/>
                <w:b/>
                <w:color w:val="000000"/>
                <w:sz w:val="24"/>
                <w:szCs w:val="24"/>
                <w:lang w:eastAsia="zh-CN"/>
              </w:rPr>
              <w:t>Розділ 1 . Озброєння бойових машин</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12</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napToGrid w:val="0"/>
              <w:spacing w:line="276" w:lineRule="auto"/>
              <w:jc w:val="center"/>
              <w:rPr>
                <w:rFonts w:eastAsia="Calibri"/>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b/>
                <w:i/>
                <w:color w:val="000000"/>
                <w:sz w:val="24"/>
                <w:szCs w:val="24"/>
                <w:lang w:eastAsia="zh-CN"/>
              </w:rPr>
            </w:pPr>
            <w:r w:rsidRPr="002E6E06">
              <w:rPr>
                <w:rFonts w:eastAsia="Calibri"/>
                <w:b/>
                <w:color w:val="000000"/>
                <w:sz w:val="24"/>
                <w:szCs w:val="24"/>
                <w:lang w:eastAsia="zh-CN"/>
              </w:rPr>
              <w:t>Змістовий модуль 4.1.01.</w:t>
            </w:r>
            <w:r w:rsidRPr="002E6E06">
              <w:rPr>
                <w:rFonts w:eastAsia="Calibri"/>
                <w:b/>
                <w:i/>
                <w:color w:val="000000"/>
                <w:sz w:val="24"/>
                <w:szCs w:val="24"/>
                <w:lang w:eastAsia="zh-CN"/>
              </w:rPr>
              <w:t xml:space="preserve">  </w:t>
            </w:r>
            <w:r w:rsidRPr="002E6E06">
              <w:rPr>
                <w:rFonts w:eastAsia="Calibri"/>
                <w:color w:val="000000"/>
                <w:sz w:val="24"/>
                <w:szCs w:val="24"/>
                <w:lang w:eastAsia="zh-CN"/>
              </w:rPr>
              <w:t>Будова озброєння бойових машин</w:t>
            </w:r>
            <w:r w:rsidRPr="002E6E06">
              <w:rPr>
                <w:rFonts w:eastAsia="Calibri"/>
                <w:b/>
                <w:i/>
                <w:color w:val="000000"/>
                <w:sz w:val="24"/>
                <w:szCs w:val="24"/>
                <w:lang w:eastAsia="zh-CN"/>
              </w:rPr>
              <w:t xml:space="preserve">  </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12</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ascii="Calibri" w:eastAsia="Calibri" w:hAnsi="Calibri"/>
                <w:b/>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b/>
                <w:color w:val="000000"/>
                <w:sz w:val="24"/>
                <w:szCs w:val="24"/>
                <w:lang w:eastAsia="zh-CN"/>
              </w:rPr>
            </w:pPr>
            <w:r w:rsidRPr="002E6E06">
              <w:rPr>
                <w:rFonts w:eastAsia="Calibri"/>
                <w:b/>
                <w:color w:val="000000"/>
                <w:sz w:val="24"/>
                <w:szCs w:val="24"/>
                <w:lang w:eastAsia="zh-CN"/>
              </w:rPr>
              <w:t xml:space="preserve">Розділ 2. Управління вогнем, бойове застосування озброєння. </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33</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22</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b/>
                <w:i/>
                <w:color w:val="000000"/>
                <w:sz w:val="24"/>
                <w:szCs w:val="24"/>
                <w:lang w:eastAsia="zh-CN"/>
              </w:rPr>
            </w:pPr>
            <w:r w:rsidRPr="002E6E06">
              <w:rPr>
                <w:rFonts w:eastAsia="Calibri"/>
                <w:b/>
                <w:color w:val="000000"/>
                <w:sz w:val="24"/>
                <w:szCs w:val="24"/>
                <w:lang w:eastAsia="zh-CN"/>
              </w:rPr>
              <w:t>Змістовий модуль 4.1.02.</w:t>
            </w:r>
            <w:r w:rsidRPr="002E6E06">
              <w:rPr>
                <w:rFonts w:eastAsia="Calibri"/>
                <w:b/>
                <w:i/>
                <w:color w:val="000000"/>
                <w:sz w:val="24"/>
                <w:szCs w:val="24"/>
                <w:lang w:eastAsia="zh-CN"/>
              </w:rPr>
              <w:t xml:space="preserve">  </w:t>
            </w:r>
            <w:r w:rsidRPr="002E6E06">
              <w:rPr>
                <w:rFonts w:eastAsia="Calibri"/>
                <w:color w:val="000000"/>
                <w:sz w:val="24"/>
                <w:szCs w:val="24"/>
                <w:lang w:eastAsia="zh-CN"/>
              </w:rPr>
              <w:t>Управління вогнем</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9</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rPr>
                <w:rFonts w:ascii="Calibri" w:eastAsia="Calibri" w:hAnsi="Calibri"/>
                <w:color w:val="000000"/>
                <w:sz w:val="24"/>
                <w:szCs w:val="24"/>
                <w:lang w:eastAsia="zh-CN"/>
              </w:rPr>
            </w:pPr>
            <w:r w:rsidRPr="002E6E06">
              <w:rPr>
                <w:rFonts w:eastAsia="Calibri"/>
                <w:b/>
                <w:color w:val="000000"/>
                <w:sz w:val="24"/>
                <w:szCs w:val="24"/>
                <w:lang w:eastAsia="zh-CN"/>
              </w:rPr>
              <w:t>Змістовий модуль 4.1.03.</w:t>
            </w:r>
            <w:r w:rsidRPr="002E6E06">
              <w:rPr>
                <w:rFonts w:eastAsia="Calibri"/>
                <w:b/>
                <w:i/>
                <w:color w:val="000000"/>
                <w:sz w:val="24"/>
                <w:szCs w:val="24"/>
                <w:lang w:eastAsia="zh-CN"/>
              </w:rPr>
              <w:t xml:space="preserve">  </w:t>
            </w:r>
            <w:r w:rsidRPr="002E6E06">
              <w:rPr>
                <w:rFonts w:eastAsia="Calibri"/>
                <w:color w:val="000000"/>
                <w:sz w:val="24"/>
                <w:szCs w:val="24"/>
                <w:lang w:eastAsia="zh-CN"/>
              </w:rPr>
              <w:t>Бойове застосування озброєння</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24</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16</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8</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rPr>
                <w:rFonts w:eastAsia="Calibri"/>
                <w:b/>
                <w:noProof/>
                <w:color w:val="000000"/>
                <w:sz w:val="24"/>
                <w:szCs w:val="24"/>
                <w:lang w:eastAsia="zh-CN"/>
              </w:rPr>
            </w:pPr>
            <w:r w:rsidRPr="002E6E06">
              <w:rPr>
                <w:rFonts w:eastAsia="Calibri"/>
                <w:b/>
                <w:noProof/>
                <w:color w:val="000000"/>
                <w:sz w:val="24"/>
                <w:szCs w:val="24"/>
                <w:lang w:eastAsia="zh-CN"/>
              </w:rPr>
              <w:t>Підсумковий модульний контроль</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rPr>
                <w:rFonts w:eastAsia="Calibri"/>
                <w:b/>
                <w:noProof/>
                <w:color w:val="000000"/>
                <w:sz w:val="24"/>
                <w:szCs w:val="24"/>
                <w:lang w:eastAsia="zh-CN"/>
              </w:rPr>
            </w:pPr>
            <w:r w:rsidRPr="002E6E06">
              <w:rPr>
                <w:rFonts w:eastAsia="Calibri"/>
                <w:b/>
                <w:noProof/>
                <w:color w:val="000000"/>
                <w:sz w:val="24"/>
                <w:szCs w:val="24"/>
                <w:lang w:eastAsia="zh-CN"/>
              </w:rPr>
              <w:t>Всього за модуль у ВВНЗ (ВНП ЗВО)</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48</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32</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16</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Навчальний збір</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24</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r w:rsidR="002E6E06" w:rsidRPr="002E6E06" w:rsidTr="0048738A">
        <w:trPr>
          <w:jc w:val="center"/>
        </w:trPr>
        <w:tc>
          <w:tcPr>
            <w:tcW w:w="5807"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Всього за модуль</w:t>
            </w:r>
          </w:p>
        </w:tc>
        <w:tc>
          <w:tcPr>
            <w:tcW w:w="608"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72</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50</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22</w:t>
            </w:r>
          </w:p>
        </w:tc>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МК</w:t>
            </w:r>
          </w:p>
        </w:tc>
      </w:tr>
    </w:tbl>
    <w:p w:rsidR="002E6E06" w:rsidRPr="002E6E06" w:rsidRDefault="002E6E06" w:rsidP="002E6E06">
      <w:pPr>
        <w:widowControl w:val="0"/>
        <w:jc w:val="center"/>
        <w:rPr>
          <w:b/>
          <w:snapToGrid w:val="0"/>
          <w:color w:val="000000"/>
          <w:sz w:val="24"/>
          <w:szCs w:val="24"/>
        </w:rPr>
      </w:pPr>
    </w:p>
    <w:p w:rsidR="002E6E06" w:rsidRPr="002E6E06" w:rsidRDefault="002E6E06" w:rsidP="002E6E06">
      <w:pPr>
        <w:widowControl w:val="0"/>
        <w:jc w:val="center"/>
        <w:rPr>
          <w:snapToGrid w:val="0"/>
          <w:color w:val="000000"/>
          <w:sz w:val="24"/>
          <w:szCs w:val="24"/>
        </w:rPr>
      </w:pPr>
      <w:r w:rsidRPr="002E6E06">
        <w:rPr>
          <w:b/>
          <w:snapToGrid w:val="0"/>
          <w:color w:val="000000"/>
          <w:sz w:val="24"/>
          <w:szCs w:val="24"/>
        </w:rPr>
        <w:t>V. Перелік командно-штабних (тактичних, тактико-спеціальних) навчань, курсових робіт</w:t>
      </w:r>
      <w:r w:rsidRPr="002E6E06">
        <w:rPr>
          <w:snapToGrid w:val="0"/>
          <w:color w:val="000000"/>
          <w:sz w:val="24"/>
          <w:szCs w:val="24"/>
        </w:rPr>
        <w:t xml:space="preserve"> </w:t>
      </w:r>
      <w:r w:rsidRPr="002E6E06">
        <w:rPr>
          <w:b/>
          <w:snapToGrid w:val="0"/>
          <w:color w:val="000000"/>
          <w:sz w:val="24"/>
          <w:szCs w:val="24"/>
        </w:rPr>
        <w:t>(проектів), індивідуальних завдань</w:t>
      </w:r>
    </w:p>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НЕМАЄ</w:t>
      </w: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b/>
          <w:bCs/>
          <w:caps/>
          <w:color w:val="000000"/>
          <w:sz w:val="24"/>
          <w:szCs w:val="24"/>
          <w:lang w:eastAsia="zh-CN"/>
        </w:rPr>
      </w:pPr>
      <w:r w:rsidRPr="002E6E06">
        <w:rPr>
          <w:rFonts w:eastAsia="Calibri"/>
          <w:b/>
          <w:bCs/>
          <w:caps/>
          <w:color w:val="000000"/>
          <w:sz w:val="24"/>
          <w:szCs w:val="24"/>
          <w:lang w:eastAsia="zh-CN"/>
        </w:rPr>
        <w:br w:type="page"/>
      </w:r>
      <w:r w:rsidRPr="002E6E06">
        <w:rPr>
          <w:rFonts w:eastAsia="Calibri"/>
          <w:b/>
          <w:bCs/>
          <w:caps/>
          <w:color w:val="000000"/>
          <w:sz w:val="24"/>
          <w:szCs w:val="24"/>
          <w:lang w:eastAsia="zh-CN"/>
        </w:rPr>
        <w:lastRenderedPageBreak/>
        <w:t>vІІ. і</w:t>
      </w:r>
      <w:r w:rsidRPr="002E6E06">
        <w:rPr>
          <w:rFonts w:eastAsia="Calibri"/>
          <w:b/>
          <w:bCs/>
          <w:color w:val="000000"/>
          <w:sz w:val="24"/>
          <w:szCs w:val="24"/>
          <w:lang w:eastAsia="zh-CN"/>
        </w:rPr>
        <w:t xml:space="preserve">нформаційне забезпечення </w:t>
      </w:r>
    </w:p>
    <w:p w:rsidR="002E6E06" w:rsidRPr="002E6E06" w:rsidRDefault="002E6E06" w:rsidP="002E6E06">
      <w:pPr>
        <w:tabs>
          <w:tab w:val="left" w:pos="540"/>
          <w:tab w:val="left" w:pos="1080"/>
        </w:tabs>
        <w:suppressAutoHyphens/>
        <w:spacing w:line="276" w:lineRule="auto"/>
        <w:ind w:firstLine="540"/>
        <w:rPr>
          <w:rFonts w:eastAsia="Calibri"/>
          <w:bCs/>
          <w:caps/>
          <w:color w:val="000000"/>
          <w:sz w:val="24"/>
          <w:szCs w:val="24"/>
          <w:lang w:eastAsia="zh-CN"/>
        </w:rPr>
      </w:pPr>
      <w:r w:rsidRPr="002E6E06">
        <w:rPr>
          <w:rFonts w:eastAsia="Calibri"/>
          <w:b/>
          <w:bCs/>
          <w:color w:val="000000"/>
          <w:spacing w:val="-6"/>
          <w:sz w:val="24"/>
          <w:szCs w:val="24"/>
          <w:lang w:eastAsia="zh-CN"/>
        </w:rPr>
        <w:t xml:space="preserve">                                     </w:t>
      </w: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Статути Збройних Сил України. - К.: Атака, 2010.</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Курс стрільб зі стрілецької зброї і бойових машин КРП 03.032.056-2018(01))</w:t>
      </w:r>
      <w:proofErr w:type="spellStart"/>
      <w:r w:rsidRPr="002E6E06">
        <w:rPr>
          <w:rFonts w:eastAsia="Calibri"/>
          <w:color w:val="000000"/>
          <w:sz w:val="24"/>
          <w:szCs w:val="24"/>
          <w:lang w:eastAsia="zh-CN"/>
        </w:rPr>
        <w:t>.Збірник</w:t>
      </w:r>
      <w:proofErr w:type="spellEnd"/>
      <w:r w:rsidRPr="002E6E06">
        <w:rPr>
          <w:rFonts w:eastAsia="Calibri"/>
          <w:color w:val="000000"/>
          <w:sz w:val="24"/>
          <w:szCs w:val="24"/>
          <w:lang w:eastAsia="zh-CN"/>
        </w:rPr>
        <w:t xml:space="preserve"> нормативів з бойової підготовки Сухопутних </w:t>
      </w:r>
      <w:proofErr w:type="spellStart"/>
      <w:r w:rsidRPr="002E6E06">
        <w:rPr>
          <w:rFonts w:eastAsia="Calibri"/>
          <w:color w:val="000000"/>
          <w:sz w:val="24"/>
          <w:szCs w:val="24"/>
          <w:lang w:eastAsia="zh-CN"/>
        </w:rPr>
        <w:t>військ.-</w:t>
      </w:r>
      <w:proofErr w:type="spellEnd"/>
      <w:r w:rsidRPr="002E6E06">
        <w:rPr>
          <w:rFonts w:eastAsia="Calibri"/>
          <w:color w:val="000000"/>
          <w:sz w:val="24"/>
          <w:szCs w:val="24"/>
          <w:lang w:eastAsia="zh-CN"/>
        </w:rPr>
        <w:t xml:space="preserve"> К.: 2004.</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Настанова зі стрілецької справи. 7.62-мм кулемет </w:t>
      </w:r>
      <w:proofErr w:type="spellStart"/>
      <w:r w:rsidRPr="002E6E06">
        <w:rPr>
          <w:rFonts w:eastAsia="Calibri"/>
          <w:color w:val="000000"/>
          <w:sz w:val="24"/>
          <w:szCs w:val="24"/>
          <w:lang w:eastAsia="zh-CN"/>
        </w:rPr>
        <w:t>Калашнікова</w:t>
      </w:r>
      <w:proofErr w:type="spellEnd"/>
      <w:r w:rsidRPr="002E6E06">
        <w:rPr>
          <w:rFonts w:eastAsia="Calibri"/>
          <w:color w:val="000000"/>
          <w:sz w:val="24"/>
          <w:szCs w:val="24"/>
          <w:lang w:eastAsia="zh-CN"/>
        </w:rPr>
        <w:t xml:space="preserve"> (ПК, ПКМ, ПКНС, ПКБ, ПКТ). - К.: Варта, 2005.</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 Правила стрільби зі стрілецької зброї і бойових машин. МО України</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Вогнева підготовка. Підручник. Львів АСВ. 2013</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Настанова зі стрілецької справи. 30-мм автоматичний гранатомет на станку АГС-17. - К.: Варта, 2005.</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Настанова зі стрілецької справи. 14.5-мм крупнокаліберний кулемет </w:t>
      </w:r>
      <w:proofErr w:type="spellStart"/>
      <w:r w:rsidRPr="002E6E06">
        <w:rPr>
          <w:rFonts w:eastAsia="Calibri"/>
          <w:color w:val="000000"/>
          <w:sz w:val="24"/>
          <w:szCs w:val="24"/>
          <w:lang w:eastAsia="zh-CN"/>
        </w:rPr>
        <w:t>Владімірова</w:t>
      </w:r>
      <w:proofErr w:type="spellEnd"/>
      <w:r w:rsidRPr="002E6E06">
        <w:rPr>
          <w:rFonts w:eastAsia="Calibri"/>
          <w:color w:val="000000"/>
          <w:sz w:val="24"/>
          <w:szCs w:val="24"/>
          <w:lang w:eastAsia="zh-CN"/>
        </w:rPr>
        <w:t xml:space="preserve"> танковий. - К.: Варта, 2005.</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proofErr w:type="spellStart"/>
      <w:r w:rsidRPr="002E6E06">
        <w:rPr>
          <w:rFonts w:eastAsia="Calibri"/>
          <w:color w:val="000000"/>
          <w:sz w:val="24"/>
          <w:szCs w:val="24"/>
          <w:lang w:eastAsia="zh-CN"/>
        </w:rPr>
        <w:t>Техническое</w:t>
      </w:r>
      <w:proofErr w:type="spellEnd"/>
      <w:r w:rsidRPr="002E6E06">
        <w:rPr>
          <w:rFonts w:eastAsia="Calibri"/>
          <w:color w:val="000000"/>
          <w:sz w:val="24"/>
          <w:szCs w:val="24"/>
          <w:lang w:eastAsia="zh-CN"/>
        </w:rPr>
        <w:t xml:space="preserve"> </w:t>
      </w:r>
      <w:proofErr w:type="spellStart"/>
      <w:r w:rsidRPr="002E6E06">
        <w:rPr>
          <w:rFonts w:eastAsia="Calibri"/>
          <w:color w:val="000000"/>
          <w:sz w:val="24"/>
          <w:szCs w:val="24"/>
          <w:lang w:eastAsia="zh-CN"/>
        </w:rPr>
        <w:t>описание</w:t>
      </w:r>
      <w:proofErr w:type="spellEnd"/>
      <w:r w:rsidRPr="002E6E06">
        <w:rPr>
          <w:rFonts w:eastAsia="Calibri"/>
          <w:color w:val="000000"/>
          <w:sz w:val="24"/>
          <w:szCs w:val="24"/>
          <w:lang w:eastAsia="zh-CN"/>
        </w:rPr>
        <w:t xml:space="preserve"> и </w:t>
      </w:r>
      <w:proofErr w:type="spellStart"/>
      <w:r w:rsidRPr="002E6E06">
        <w:rPr>
          <w:rFonts w:eastAsia="Calibri"/>
          <w:color w:val="000000"/>
          <w:sz w:val="24"/>
          <w:szCs w:val="24"/>
          <w:lang w:eastAsia="zh-CN"/>
        </w:rPr>
        <w:t>инструкция</w:t>
      </w:r>
      <w:proofErr w:type="spellEnd"/>
      <w:r w:rsidRPr="002E6E06">
        <w:rPr>
          <w:rFonts w:eastAsia="Calibri"/>
          <w:color w:val="000000"/>
          <w:sz w:val="24"/>
          <w:szCs w:val="24"/>
          <w:lang w:eastAsia="zh-CN"/>
        </w:rPr>
        <w:t xml:space="preserve"> по </w:t>
      </w:r>
      <w:proofErr w:type="spellStart"/>
      <w:r w:rsidRPr="002E6E06">
        <w:rPr>
          <w:rFonts w:eastAsia="Calibri"/>
          <w:color w:val="000000"/>
          <w:sz w:val="24"/>
          <w:szCs w:val="24"/>
          <w:lang w:eastAsia="zh-CN"/>
        </w:rPr>
        <w:t>эксплуатации</w:t>
      </w:r>
      <w:proofErr w:type="spellEnd"/>
      <w:r w:rsidRPr="002E6E06">
        <w:rPr>
          <w:rFonts w:eastAsia="Calibri"/>
          <w:color w:val="000000"/>
          <w:sz w:val="24"/>
          <w:szCs w:val="24"/>
          <w:lang w:eastAsia="zh-CN"/>
        </w:rPr>
        <w:t xml:space="preserve">  БМП-2. - М.: </w:t>
      </w:r>
      <w:proofErr w:type="spellStart"/>
      <w:r w:rsidRPr="002E6E06">
        <w:rPr>
          <w:rFonts w:eastAsia="Calibri"/>
          <w:color w:val="000000"/>
          <w:sz w:val="24"/>
          <w:szCs w:val="24"/>
          <w:lang w:eastAsia="zh-CN"/>
        </w:rPr>
        <w:t>Воениздат</w:t>
      </w:r>
      <w:proofErr w:type="spellEnd"/>
      <w:r w:rsidRPr="002E6E06">
        <w:rPr>
          <w:rFonts w:eastAsia="Calibri"/>
          <w:color w:val="000000"/>
          <w:sz w:val="24"/>
          <w:szCs w:val="24"/>
          <w:lang w:eastAsia="zh-CN"/>
        </w:rPr>
        <w:t>, 1986.</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30мм </w:t>
      </w:r>
      <w:proofErr w:type="spellStart"/>
      <w:r w:rsidRPr="002E6E06">
        <w:rPr>
          <w:rFonts w:eastAsia="Calibri"/>
          <w:color w:val="000000"/>
          <w:sz w:val="24"/>
          <w:szCs w:val="24"/>
          <w:lang w:eastAsia="zh-CN"/>
        </w:rPr>
        <w:t>автоматическая</w:t>
      </w:r>
      <w:proofErr w:type="spellEnd"/>
      <w:r w:rsidRPr="002E6E06">
        <w:rPr>
          <w:rFonts w:eastAsia="Calibri"/>
          <w:color w:val="000000"/>
          <w:sz w:val="24"/>
          <w:szCs w:val="24"/>
          <w:lang w:eastAsia="zh-CN"/>
        </w:rPr>
        <w:t xml:space="preserve"> пушка. </w:t>
      </w:r>
      <w:proofErr w:type="spellStart"/>
      <w:r w:rsidRPr="002E6E06">
        <w:rPr>
          <w:rFonts w:eastAsia="Calibri"/>
          <w:color w:val="000000"/>
          <w:sz w:val="24"/>
          <w:szCs w:val="24"/>
          <w:lang w:eastAsia="zh-CN"/>
        </w:rPr>
        <w:t>Техническое</w:t>
      </w:r>
      <w:proofErr w:type="spellEnd"/>
      <w:r w:rsidRPr="002E6E06">
        <w:rPr>
          <w:rFonts w:eastAsia="Calibri"/>
          <w:color w:val="000000"/>
          <w:sz w:val="24"/>
          <w:szCs w:val="24"/>
          <w:lang w:eastAsia="zh-CN"/>
        </w:rPr>
        <w:t xml:space="preserve"> </w:t>
      </w:r>
      <w:proofErr w:type="spellStart"/>
      <w:r w:rsidRPr="002E6E06">
        <w:rPr>
          <w:rFonts w:eastAsia="Calibri"/>
          <w:color w:val="000000"/>
          <w:sz w:val="24"/>
          <w:szCs w:val="24"/>
          <w:lang w:eastAsia="zh-CN"/>
        </w:rPr>
        <w:t>описание</w:t>
      </w:r>
      <w:proofErr w:type="spellEnd"/>
      <w:r w:rsidRPr="002E6E06">
        <w:rPr>
          <w:rFonts w:eastAsia="Calibri"/>
          <w:color w:val="000000"/>
          <w:sz w:val="24"/>
          <w:szCs w:val="24"/>
          <w:lang w:eastAsia="zh-CN"/>
        </w:rPr>
        <w:t>. 2А42.00.000 ТО.</w:t>
      </w:r>
    </w:p>
    <w:p w:rsidR="002E6E06" w:rsidRPr="002E6E06" w:rsidRDefault="002E6E06" w:rsidP="002E6E06">
      <w:pPr>
        <w:numPr>
          <w:ilvl w:val="0"/>
          <w:numId w:val="18"/>
        </w:numPr>
        <w:tabs>
          <w:tab w:val="num" w:pos="0"/>
          <w:tab w:val="left" w:pos="1080"/>
        </w:tabs>
        <w:suppressAutoHyphens/>
        <w:spacing w:after="200" w:line="276" w:lineRule="auto"/>
        <w:ind w:firstLine="720"/>
        <w:jc w:val="both"/>
        <w:rPr>
          <w:rFonts w:eastAsia="Calibri"/>
          <w:color w:val="000000"/>
          <w:sz w:val="24"/>
          <w:szCs w:val="24"/>
          <w:lang w:eastAsia="zh-CN"/>
        </w:rPr>
      </w:pPr>
      <w:proofErr w:type="spellStart"/>
      <w:r w:rsidRPr="002E6E06">
        <w:rPr>
          <w:rFonts w:eastAsia="Calibri"/>
          <w:color w:val="000000"/>
          <w:sz w:val="24"/>
          <w:szCs w:val="24"/>
          <w:lang w:eastAsia="zh-CN"/>
        </w:rPr>
        <w:t>Изделие</w:t>
      </w:r>
      <w:proofErr w:type="spellEnd"/>
      <w:r w:rsidRPr="002E6E06">
        <w:rPr>
          <w:rFonts w:eastAsia="Calibri"/>
          <w:color w:val="000000"/>
          <w:sz w:val="24"/>
          <w:szCs w:val="24"/>
          <w:lang w:eastAsia="zh-CN"/>
        </w:rPr>
        <w:t xml:space="preserve"> 2А42. </w:t>
      </w:r>
      <w:proofErr w:type="spellStart"/>
      <w:r w:rsidRPr="002E6E06">
        <w:rPr>
          <w:rFonts w:eastAsia="Calibri"/>
          <w:color w:val="000000"/>
          <w:sz w:val="24"/>
          <w:szCs w:val="24"/>
          <w:lang w:eastAsia="zh-CN"/>
        </w:rPr>
        <w:t>Инструкция</w:t>
      </w:r>
      <w:proofErr w:type="spellEnd"/>
      <w:r w:rsidRPr="002E6E06">
        <w:rPr>
          <w:rFonts w:eastAsia="Calibri"/>
          <w:color w:val="000000"/>
          <w:sz w:val="24"/>
          <w:szCs w:val="24"/>
          <w:lang w:eastAsia="zh-CN"/>
        </w:rPr>
        <w:t xml:space="preserve"> по </w:t>
      </w:r>
      <w:proofErr w:type="spellStart"/>
      <w:r w:rsidRPr="002E6E06">
        <w:rPr>
          <w:rFonts w:eastAsia="Calibri"/>
          <w:color w:val="000000"/>
          <w:sz w:val="24"/>
          <w:szCs w:val="24"/>
          <w:lang w:eastAsia="zh-CN"/>
        </w:rPr>
        <w:t>эксплуатации</w:t>
      </w:r>
      <w:proofErr w:type="spellEnd"/>
      <w:r w:rsidRPr="002E6E06">
        <w:rPr>
          <w:rFonts w:eastAsia="Calibri"/>
          <w:color w:val="000000"/>
          <w:sz w:val="24"/>
          <w:szCs w:val="24"/>
          <w:lang w:eastAsia="zh-CN"/>
        </w:rPr>
        <w:t>. 2А42.00.000 ИЭ.</w:t>
      </w:r>
    </w:p>
    <w:p w:rsidR="002E6E06" w:rsidRPr="002E6E06" w:rsidRDefault="002E6E06" w:rsidP="002E6E06">
      <w:pPr>
        <w:tabs>
          <w:tab w:val="left" w:pos="540"/>
          <w:tab w:val="left" w:pos="1080"/>
        </w:tabs>
        <w:suppressAutoHyphens/>
        <w:spacing w:line="276" w:lineRule="auto"/>
        <w:ind w:firstLine="180"/>
        <w:jc w:val="center"/>
        <w:rPr>
          <w:rFonts w:eastAsia="Calibri"/>
          <w:b/>
          <w:bCs/>
          <w:caps/>
          <w:color w:val="000000"/>
          <w:sz w:val="24"/>
          <w:szCs w:val="24"/>
          <w:lang w:eastAsia="zh-CN"/>
        </w:rPr>
      </w:pPr>
    </w:p>
    <w:p w:rsidR="002E6E06" w:rsidRPr="002E6E06" w:rsidRDefault="002E6E06" w:rsidP="002E6E06">
      <w:pPr>
        <w:keepNext/>
        <w:numPr>
          <w:ilvl w:val="2"/>
          <w:numId w:val="0"/>
        </w:numPr>
        <w:tabs>
          <w:tab w:val="num" w:pos="0"/>
        </w:tabs>
        <w:suppressAutoHyphens/>
        <w:spacing w:line="276" w:lineRule="auto"/>
        <w:jc w:val="center"/>
        <w:outlineLvl w:val="2"/>
        <w:rPr>
          <w:b/>
          <w:bCs/>
          <w:color w:val="000000"/>
          <w:sz w:val="24"/>
          <w:szCs w:val="24"/>
          <w:lang w:eastAsia="zh-CN"/>
        </w:rPr>
      </w:pPr>
      <w:r w:rsidRPr="002E6E06">
        <w:rPr>
          <w:b/>
          <w:bCs/>
          <w:color w:val="000000"/>
          <w:sz w:val="24"/>
          <w:szCs w:val="24"/>
          <w:lang w:eastAsia="zh-CN"/>
        </w:rPr>
        <w:t>Інформаційні ресурси</w:t>
      </w:r>
    </w:p>
    <w:p w:rsidR="002E6E06" w:rsidRPr="002E6E06" w:rsidRDefault="002E6E06" w:rsidP="002E6E06">
      <w:pPr>
        <w:suppressAutoHyphens/>
        <w:spacing w:line="276" w:lineRule="auto"/>
        <w:ind w:firstLine="708"/>
        <w:jc w:val="both"/>
        <w:rPr>
          <w:rFonts w:eastAsia="Calibri"/>
          <w:color w:val="000000"/>
          <w:spacing w:val="-4"/>
          <w:sz w:val="24"/>
          <w:szCs w:val="24"/>
          <w:lang w:eastAsia="zh-CN"/>
        </w:rPr>
      </w:pPr>
      <w:r w:rsidRPr="002E6E06">
        <w:rPr>
          <w:rFonts w:eastAsia="Calibri"/>
          <w:color w:val="000000"/>
          <w:spacing w:val="-4"/>
          <w:sz w:val="24"/>
          <w:szCs w:val="24"/>
          <w:lang w:eastAsia="zh-CN"/>
        </w:rPr>
        <w:t>В якості інформаційного ресурсу використовується мережа Інтернет.</w:t>
      </w: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suppressAutoHyphens/>
        <w:spacing w:line="276" w:lineRule="auto"/>
        <w:rPr>
          <w:rFonts w:eastAsia="Calibri"/>
          <w:b/>
          <w:color w:val="000000"/>
          <w:sz w:val="24"/>
          <w:szCs w:val="24"/>
          <w:lang w:eastAsia="zh-CN"/>
        </w:rPr>
      </w:pPr>
    </w:p>
    <w:p w:rsidR="002E6E06" w:rsidRPr="002E6E06" w:rsidRDefault="002E6E06" w:rsidP="002E6E06">
      <w:pPr>
        <w:suppressAutoHyphens/>
        <w:spacing w:line="276" w:lineRule="auto"/>
        <w:rPr>
          <w:rFonts w:eastAsia="Calibri"/>
          <w:b/>
          <w:bCs/>
          <w:color w:val="000000"/>
          <w:sz w:val="24"/>
          <w:szCs w:val="24"/>
          <w:lang w:eastAsia="zh-CN"/>
        </w:rPr>
      </w:pPr>
      <w:r w:rsidRPr="002E6E06">
        <w:rPr>
          <w:rFonts w:eastAsia="Calibri"/>
          <w:b/>
          <w:color w:val="000000"/>
          <w:sz w:val="24"/>
          <w:szCs w:val="24"/>
          <w:lang w:eastAsia="zh-CN"/>
        </w:rPr>
        <w:br w:type="page"/>
      </w:r>
      <w:r w:rsidRPr="002E6E06">
        <w:rPr>
          <w:rFonts w:eastAsia="Calibri"/>
          <w:b/>
          <w:color w:val="000000"/>
          <w:sz w:val="24"/>
          <w:szCs w:val="24"/>
          <w:lang w:eastAsia="zh-CN"/>
        </w:rPr>
        <w:lastRenderedPageBreak/>
        <w:t xml:space="preserve">Модуль 4.2.  </w:t>
      </w:r>
      <w:r w:rsidRPr="002E6E06">
        <w:rPr>
          <w:rFonts w:eastAsia="Calibri"/>
          <w:b/>
          <w:bCs/>
          <w:color w:val="000000"/>
          <w:sz w:val="24"/>
          <w:szCs w:val="24"/>
          <w:lang w:eastAsia="zh-CN"/>
        </w:rPr>
        <w:t>Будова та експлуатація бронетанкового озброєння  (в т.ч. водіння бойових машин)”.</w:t>
      </w:r>
    </w:p>
    <w:p w:rsidR="002E6E06" w:rsidRPr="002E6E06" w:rsidRDefault="002E6E06" w:rsidP="002E6E06">
      <w:pPr>
        <w:keepNext/>
        <w:numPr>
          <w:ilvl w:val="2"/>
          <w:numId w:val="0"/>
        </w:numPr>
        <w:tabs>
          <w:tab w:val="num" w:pos="0"/>
        </w:tabs>
        <w:suppressAutoHyphens/>
        <w:spacing w:line="276" w:lineRule="auto"/>
        <w:jc w:val="center"/>
        <w:outlineLvl w:val="2"/>
        <w:rPr>
          <w:b/>
          <w:bCs/>
          <w:color w:val="000000"/>
          <w:sz w:val="24"/>
          <w:szCs w:val="24"/>
          <w:lang w:eastAsia="zh-CN"/>
        </w:rPr>
      </w:pPr>
      <w:r w:rsidRPr="002E6E06">
        <w:rPr>
          <w:b/>
          <w:bCs/>
          <w:color w:val="000000"/>
          <w:sz w:val="24"/>
          <w:szCs w:val="24"/>
          <w:lang w:eastAsia="zh-CN"/>
        </w:rPr>
        <w:t>І. Завдання навчання</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Навчити громадян, які проходять військову підготовку, основам будови та експлуатації бронетанкового озброєння;</w:t>
      </w:r>
      <w:r w:rsidRPr="002E6E06">
        <w:rPr>
          <w:rFonts w:eastAsia="Calibri"/>
          <w:i/>
          <w:color w:val="000000"/>
          <w:sz w:val="24"/>
          <w:szCs w:val="24"/>
          <w:lang w:eastAsia="zh-CN"/>
        </w:rPr>
        <w:t xml:space="preserve"> </w:t>
      </w:r>
      <w:r w:rsidRPr="002E6E06">
        <w:rPr>
          <w:rFonts w:eastAsia="Calibri"/>
          <w:color w:val="000000"/>
          <w:sz w:val="24"/>
          <w:szCs w:val="24"/>
          <w:lang w:eastAsia="zh-CN"/>
        </w:rPr>
        <w:t xml:space="preserve"> формувати у них практичні навички з технічно грамотного використання агрегатів і механізмів, проведення робіт з їх обслуговування та усунення несправностей, дати практику з водіння бойових машин в обсязі вимог Курсу водіння бойових машин Сухопутних військ; розвивати у тих, хто навчається, здібність самостійно оволодівати сучасними зразками військової техніки.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В результаті вивчення модуля громадяни повинні:</w:t>
      </w:r>
    </w:p>
    <w:p w:rsidR="002E6E06" w:rsidRPr="002E6E06" w:rsidRDefault="002E6E06" w:rsidP="002E6E06">
      <w:pPr>
        <w:keepNext/>
        <w:suppressAutoHyphens/>
        <w:ind w:left="851"/>
        <w:jc w:val="both"/>
        <w:outlineLvl w:val="0"/>
        <w:rPr>
          <w:bCs/>
          <w:snapToGrid w:val="0"/>
          <w:color w:val="000000"/>
          <w:sz w:val="24"/>
          <w:szCs w:val="24"/>
          <w:lang w:eastAsia="zh-CN"/>
        </w:rPr>
      </w:pPr>
      <w:r w:rsidRPr="002E6E06">
        <w:rPr>
          <w:b/>
          <w:i/>
          <w:color w:val="000000"/>
          <w:sz w:val="24"/>
          <w:szCs w:val="24"/>
          <w:lang w:eastAsia="zh-CN"/>
        </w:rPr>
        <w:t>- знати</w:t>
      </w:r>
      <w:r w:rsidRPr="002E6E06">
        <w:rPr>
          <w:b/>
          <w:i/>
          <w:caps/>
          <w:color w:val="000000"/>
          <w:sz w:val="24"/>
          <w:szCs w:val="24"/>
          <w:lang w:eastAsia="zh-CN"/>
        </w:rPr>
        <w:t>:</w:t>
      </w:r>
      <w:r w:rsidRPr="002E6E06">
        <w:rPr>
          <w:b/>
          <w:caps/>
          <w:color w:val="000000"/>
          <w:sz w:val="24"/>
          <w:szCs w:val="24"/>
          <w:lang w:eastAsia="zh-CN"/>
        </w:rPr>
        <w:t xml:space="preserve"> </w:t>
      </w:r>
      <w:r w:rsidRPr="002E6E06">
        <w:rPr>
          <w:bCs/>
          <w:color w:val="000000"/>
          <w:sz w:val="24"/>
          <w:szCs w:val="24"/>
          <w:lang w:eastAsia="zh-CN"/>
        </w:rPr>
        <w:t xml:space="preserve">основні тактико-технічні характеристики штатної бронетанкової техніки, загальну будову бойових машин, їх систем, агрегатів та спеціального обладнання; основи організації експлуатації, технічного обслуговування та зберігання бронетанкового озброєння; основи руху, правила водіння і прийоми управління бойовими машинами, заходи та правила безпеки під час роботи на техніці і при водінні бойових машин. </w:t>
      </w:r>
    </w:p>
    <w:p w:rsidR="002E6E06" w:rsidRPr="002E6E06" w:rsidRDefault="002E6E06" w:rsidP="002E6E06">
      <w:pPr>
        <w:suppressAutoHyphens/>
        <w:spacing w:line="276" w:lineRule="auto"/>
        <w:ind w:left="851"/>
        <w:jc w:val="both"/>
        <w:rPr>
          <w:rFonts w:eastAsia="Calibri"/>
          <w:color w:val="000000"/>
          <w:sz w:val="24"/>
          <w:szCs w:val="24"/>
          <w:lang w:eastAsia="zh-CN"/>
        </w:rPr>
      </w:pPr>
      <w:r w:rsidRPr="002E6E06">
        <w:rPr>
          <w:rFonts w:eastAsia="Calibri"/>
          <w:b/>
          <w:i/>
          <w:color w:val="000000"/>
          <w:sz w:val="24"/>
          <w:szCs w:val="24"/>
          <w:lang w:eastAsia="zh-CN"/>
        </w:rPr>
        <w:t>- уміти</w:t>
      </w:r>
      <w:r w:rsidRPr="002E6E06">
        <w:rPr>
          <w:rFonts w:eastAsia="Calibri"/>
          <w:b/>
          <w:i/>
          <w:caps/>
          <w:color w:val="000000"/>
          <w:sz w:val="24"/>
          <w:szCs w:val="24"/>
          <w:lang w:eastAsia="zh-CN"/>
        </w:rPr>
        <w:t>:</w:t>
      </w:r>
      <w:r w:rsidRPr="002E6E06">
        <w:rPr>
          <w:rFonts w:eastAsia="Calibri"/>
          <w:color w:val="000000"/>
          <w:sz w:val="24"/>
          <w:szCs w:val="24"/>
          <w:lang w:eastAsia="zh-CN"/>
        </w:rPr>
        <w:t xml:space="preserve"> ефективно використовувати бойові технічні </w:t>
      </w:r>
      <w:r w:rsidRPr="002E6E06">
        <w:rPr>
          <w:rFonts w:eastAsia="Calibri"/>
          <w:snapToGrid w:val="0"/>
          <w:color w:val="000000"/>
          <w:sz w:val="24"/>
          <w:szCs w:val="24"/>
          <w:lang w:eastAsia="zh-CN"/>
        </w:rPr>
        <w:t>можливості бронетанкового озброєння на заняттях, навчаннях та під час ведення бойових дій; постійно організовувати і здійснювати контроль</w:t>
      </w:r>
      <w:r w:rsidRPr="002E6E06">
        <w:rPr>
          <w:rFonts w:eastAsia="Calibri"/>
          <w:color w:val="000000"/>
          <w:sz w:val="24"/>
          <w:szCs w:val="24"/>
          <w:lang w:eastAsia="zh-CN"/>
        </w:rPr>
        <w:t xml:space="preserve"> </w:t>
      </w:r>
      <w:r w:rsidRPr="002E6E06">
        <w:rPr>
          <w:rFonts w:eastAsia="Calibri"/>
          <w:snapToGrid w:val="0"/>
          <w:color w:val="000000"/>
          <w:sz w:val="24"/>
          <w:szCs w:val="24"/>
          <w:lang w:eastAsia="zh-CN"/>
        </w:rPr>
        <w:t>за технічним станом бойових машин, проводити технічне обслуговування у стаціонарних та польових умовах; о</w:t>
      </w:r>
      <w:r w:rsidRPr="002E6E06">
        <w:rPr>
          <w:rFonts w:eastAsia="Calibri"/>
          <w:color w:val="000000"/>
          <w:sz w:val="24"/>
          <w:szCs w:val="24"/>
          <w:lang w:eastAsia="zh-CN"/>
        </w:rPr>
        <w:t>рганізовувати і забезпечувати у підрозділі правильне використання, утримання і зберігання штатного бронетанкового озброєння; особисто виконувати на бойових машинах роботи, які проводяться при встановлених видах технічного обслуговування, підготовку їх до подолання водних перешкод та під час постановки техніки на короткочасне зберігання; Водити бойові машини, підрозділи у колонні в різних умовах місцевості і погоди у будь-яку пору року та доби на максимально можливих швидкостях; суворо стежити за виконанням особовим складом підрозділу заходів безпеки на заняттях  і під час роботи на техніці.</w:t>
      </w:r>
    </w:p>
    <w:p w:rsidR="002E6E06" w:rsidRPr="002E6E06" w:rsidRDefault="002E6E06" w:rsidP="002E6E06">
      <w:pPr>
        <w:suppressAutoHyphens/>
        <w:spacing w:line="276" w:lineRule="auto"/>
        <w:ind w:firstLine="709"/>
        <w:jc w:val="both"/>
        <w:rPr>
          <w:rFonts w:eastAsia="Calibri"/>
          <w:bCs/>
          <w:color w:val="000000"/>
          <w:sz w:val="24"/>
          <w:szCs w:val="24"/>
          <w:lang w:eastAsia="zh-CN"/>
        </w:rPr>
      </w:pPr>
      <w:r w:rsidRPr="002E6E06">
        <w:rPr>
          <w:rFonts w:eastAsia="Calibri"/>
          <w:color w:val="000000"/>
          <w:sz w:val="24"/>
          <w:szCs w:val="24"/>
          <w:lang w:eastAsia="zh-CN"/>
        </w:rPr>
        <w:t xml:space="preserve">В результаті отриманих знань, вмінь і практичних навичок з модуля </w:t>
      </w:r>
      <w:r w:rsidRPr="002E6E06">
        <w:rPr>
          <w:rFonts w:eastAsia="Calibri"/>
          <w:bCs/>
          <w:color w:val="000000"/>
          <w:sz w:val="24"/>
          <w:szCs w:val="24"/>
          <w:lang w:eastAsia="zh-CN"/>
        </w:rPr>
        <w:t xml:space="preserve">“Будова та експлуатація бронетанкового озброєння (в т.ч. водіння бойових машин)” громадяни, які проходять військову підготовку, повинні володіти наступними військово-професійними </w:t>
      </w:r>
      <w:proofErr w:type="spellStart"/>
      <w:r w:rsidRPr="002E6E06">
        <w:rPr>
          <w:rFonts w:eastAsia="Calibri"/>
          <w:bCs/>
          <w:color w:val="000000"/>
          <w:sz w:val="24"/>
          <w:szCs w:val="24"/>
          <w:lang w:eastAsia="zh-CN"/>
        </w:rPr>
        <w:t>компетенціями</w:t>
      </w:r>
      <w:proofErr w:type="spellEnd"/>
      <w:r w:rsidRPr="002E6E06">
        <w:rPr>
          <w:rFonts w:eastAsia="Calibri"/>
          <w:bCs/>
          <w:color w:val="000000"/>
          <w:sz w:val="24"/>
          <w:szCs w:val="24"/>
          <w:lang w:eastAsia="zh-CN"/>
        </w:rPr>
        <w:t xml:space="preserve">: КСП-3, </w:t>
      </w:r>
      <w:proofErr w:type="spellStart"/>
      <w:r w:rsidRPr="002E6E06">
        <w:rPr>
          <w:rFonts w:eastAsia="Calibri"/>
          <w:bCs/>
          <w:color w:val="000000"/>
          <w:sz w:val="24"/>
          <w:szCs w:val="24"/>
          <w:lang w:eastAsia="zh-CN"/>
        </w:rPr>
        <w:t>КСП</w:t>
      </w:r>
      <w:proofErr w:type="spellEnd"/>
      <w:r w:rsidRPr="002E6E06">
        <w:rPr>
          <w:rFonts w:eastAsia="Calibri"/>
          <w:bCs/>
          <w:color w:val="000000"/>
          <w:sz w:val="24"/>
          <w:szCs w:val="24"/>
          <w:lang w:eastAsia="zh-CN"/>
        </w:rPr>
        <w:t xml:space="preserve">-4, </w:t>
      </w:r>
      <w:proofErr w:type="spellStart"/>
      <w:r w:rsidRPr="002E6E06">
        <w:rPr>
          <w:rFonts w:eastAsia="Calibri"/>
          <w:bCs/>
          <w:color w:val="000000"/>
          <w:sz w:val="24"/>
          <w:szCs w:val="24"/>
          <w:lang w:eastAsia="zh-CN"/>
        </w:rPr>
        <w:t>КСП</w:t>
      </w:r>
      <w:proofErr w:type="spellEnd"/>
      <w:r w:rsidRPr="002E6E06">
        <w:rPr>
          <w:rFonts w:eastAsia="Calibri"/>
          <w:bCs/>
          <w:color w:val="000000"/>
          <w:sz w:val="24"/>
          <w:szCs w:val="24"/>
          <w:lang w:eastAsia="zh-CN"/>
        </w:rPr>
        <w:t xml:space="preserve">-5, </w:t>
      </w:r>
      <w:proofErr w:type="spellStart"/>
      <w:r w:rsidRPr="002E6E06">
        <w:rPr>
          <w:rFonts w:eastAsia="Calibri"/>
          <w:bCs/>
          <w:color w:val="000000"/>
          <w:sz w:val="24"/>
          <w:szCs w:val="24"/>
          <w:lang w:eastAsia="zh-CN"/>
        </w:rPr>
        <w:t>КСП</w:t>
      </w:r>
      <w:proofErr w:type="spellEnd"/>
      <w:r w:rsidRPr="002E6E06">
        <w:rPr>
          <w:rFonts w:eastAsia="Calibri"/>
          <w:bCs/>
          <w:color w:val="000000"/>
          <w:sz w:val="24"/>
          <w:szCs w:val="24"/>
          <w:lang w:eastAsia="zh-CN"/>
        </w:rPr>
        <w:t xml:space="preserve">-6 та отримати наступні результати навчання: </w:t>
      </w:r>
      <w:proofErr w:type="spellStart"/>
      <w:r w:rsidRPr="002E6E06">
        <w:rPr>
          <w:rFonts w:eastAsia="Calibri"/>
          <w:bCs/>
          <w:color w:val="000000"/>
          <w:sz w:val="24"/>
          <w:szCs w:val="24"/>
          <w:lang w:eastAsia="zh-CN"/>
        </w:rPr>
        <w:t>РНвс</w:t>
      </w:r>
      <w:proofErr w:type="spellEnd"/>
      <w:r w:rsidRPr="002E6E06">
        <w:rPr>
          <w:rFonts w:eastAsia="Calibri"/>
          <w:bCs/>
          <w:color w:val="000000"/>
          <w:sz w:val="24"/>
          <w:szCs w:val="24"/>
          <w:lang w:eastAsia="zh-CN"/>
        </w:rPr>
        <w:t xml:space="preserve">-4, </w:t>
      </w:r>
      <w:proofErr w:type="spellStart"/>
      <w:r w:rsidRPr="002E6E06">
        <w:rPr>
          <w:rFonts w:eastAsia="Calibri"/>
          <w:bCs/>
          <w:color w:val="000000"/>
          <w:sz w:val="24"/>
          <w:szCs w:val="24"/>
          <w:lang w:eastAsia="zh-CN"/>
        </w:rPr>
        <w:t>РНвс</w:t>
      </w:r>
      <w:proofErr w:type="spellEnd"/>
      <w:r w:rsidRPr="002E6E06">
        <w:rPr>
          <w:rFonts w:eastAsia="Calibri"/>
          <w:bCs/>
          <w:color w:val="000000"/>
          <w:sz w:val="24"/>
          <w:szCs w:val="24"/>
          <w:lang w:eastAsia="zh-CN"/>
        </w:rPr>
        <w:t xml:space="preserve">-5, </w:t>
      </w:r>
      <w:proofErr w:type="spellStart"/>
      <w:r w:rsidRPr="002E6E06">
        <w:rPr>
          <w:rFonts w:eastAsia="Calibri"/>
          <w:bCs/>
          <w:color w:val="000000"/>
          <w:sz w:val="24"/>
          <w:szCs w:val="24"/>
          <w:lang w:eastAsia="zh-CN"/>
        </w:rPr>
        <w:t>РНвс</w:t>
      </w:r>
      <w:proofErr w:type="spellEnd"/>
      <w:r w:rsidRPr="002E6E06">
        <w:rPr>
          <w:rFonts w:eastAsia="Calibri"/>
          <w:bCs/>
          <w:color w:val="000000"/>
          <w:sz w:val="24"/>
          <w:szCs w:val="24"/>
          <w:lang w:eastAsia="zh-CN"/>
        </w:rPr>
        <w:t xml:space="preserve">-6, </w:t>
      </w:r>
      <w:proofErr w:type="spellStart"/>
      <w:r w:rsidRPr="002E6E06">
        <w:rPr>
          <w:rFonts w:eastAsia="Calibri"/>
          <w:bCs/>
          <w:color w:val="000000"/>
          <w:sz w:val="24"/>
          <w:szCs w:val="24"/>
          <w:lang w:eastAsia="zh-CN"/>
        </w:rPr>
        <w:t>РНвс</w:t>
      </w:r>
      <w:proofErr w:type="spellEnd"/>
      <w:r w:rsidRPr="002E6E06">
        <w:rPr>
          <w:rFonts w:eastAsia="Calibri"/>
          <w:bCs/>
          <w:color w:val="000000"/>
          <w:sz w:val="24"/>
          <w:szCs w:val="24"/>
          <w:lang w:eastAsia="zh-CN"/>
        </w:rPr>
        <w:t>-7.</w:t>
      </w:r>
    </w:p>
    <w:p w:rsidR="002E6E06" w:rsidRPr="002E6E06" w:rsidRDefault="002E6E06" w:rsidP="002E6E06">
      <w:pPr>
        <w:suppressAutoHyphens/>
        <w:spacing w:line="276" w:lineRule="auto"/>
        <w:jc w:val="both"/>
        <w:rPr>
          <w:rFonts w:eastAsia="Calibri"/>
          <w:bCs/>
          <w:color w:val="000000"/>
          <w:sz w:val="24"/>
          <w:szCs w:val="24"/>
          <w:lang w:eastAsia="zh-CN"/>
        </w:rPr>
      </w:pPr>
    </w:p>
    <w:p w:rsidR="002E6E06" w:rsidRPr="002E6E06" w:rsidRDefault="002E6E06" w:rsidP="002E6E06">
      <w:pPr>
        <w:widowControl w:val="0"/>
        <w:ind w:firstLine="567"/>
        <w:jc w:val="center"/>
        <w:rPr>
          <w:b/>
          <w:snapToGrid w:val="0"/>
          <w:color w:val="000000"/>
          <w:sz w:val="24"/>
          <w:szCs w:val="24"/>
        </w:rPr>
      </w:pPr>
      <w:r w:rsidRPr="002E6E06">
        <w:rPr>
          <w:b/>
          <w:snapToGrid w:val="0"/>
          <w:color w:val="000000"/>
          <w:sz w:val="24"/>
          <w:szCs w:val="24"/>
        </w:rPr>
        <w:t>ІІ</w:t>
      </w:r>
      <w:r w:rsidRPr="002E6E06">
        <w:rPr>
          <w:i/>
          <w:snapToGrid w:val="0"/>
          <w:color w:val="000000"/>
          <w:sz w:val="24"/>
          <w:szCs w:val="24"/>
        </w:rPr>
        <w:t xml:space="preserve">. </w:t>
      </w:r>
      <w:r w:rsidRPr="002E6E06">
        <w:rPr>
          <w:b/>
          <w:snapToGrid w:val="0"/>
          <w:color w:val="000000"/>
          <w:sz w:val="24"/>
          <w:szCs w:val="24"/>
        </w:rPr>
        <w:t>Методичні  вказівки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1. Предметом модуля є вивчення будови вузлів, агрегатів і систем бронетанкового озброєння, фізичних явищ і процесів, що відбуваються в них, основ експлуатації озброєння, перевірки технічного стану бойових машин та правила ведення технічної документації. Наукову основу модуля складають теорія і конструкція бойових машин. Методологічну основу викладання модуля складають</w:t>
      </w:r>
      <w:r w:rsidRPr="002E6E06">
        <w:rPr>
          <w:rFonts w:eastAsia="Calibri"/>
          <w:b/>
          <w:color w:val="000000"/>
          <w:sz w:val="24"/>
          <w:szCs w:val="24"/>
          <w:lang w:eastAsia="zh-CN"/>
        </w:rPr>
        <w:t xml:space="preserve"> </w:t>
      </w:r>
      <w:r w:rsidRPr="002E6E06">
        <w:rPr>
          <w:rFonts w:eastAsia="Calibri"/>
          <w:color w:val="000000"/>
          <w:sz w:val="24"/>
          <w:szCs w:val="24"/>
          <w:lang w:eastAsia="zh-CN"/>
        </w:rPr>
        <w:t>концепція військової освіти України, військова психологія і педагогіка та методика технічної підготовки.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Вивчення модуля </w:t>
      </w:r>
      <w:r w:rsidRPr="002E6E06">
        <w:rPr>
          <w:rFonts w:eastAsia="Calibri"/>
          <w:bCs/>
          <w:color w:val="000000"/>
          <w:sz w:val="24"/>
          <w:szCs w:val="24"/>
          <w:lang w:eastAsia="zh-CN"/>
        </w:rPr>
        <w:t xml:space="preserve">“Будова та експлуатація бронетанкового озброєння (в т.ч. водіння бойових машин)” </w:t>
      </w:r>
      <w:r w:rsidRPr="002E6E06">
        <w:rPr>
          <w:rFonts w:eastAsia="Calibri"/>
          <w:color w:val="000000"/>
          <w:sz w:val="24"/>
          <w:szCs w:val="24"/>
          <w:lang w:eastAsia="zh-CN"/>
        </w:rPr>
        <w:t xml:space="preserve">забезпечує громадян, які проходять військову підготовку, знаннями, вміннями і практичними навичками, які необхідні їм для ефективного використання бойових машин, що знаходяться на озброєнні підрозділу, організації та </w:t>
      </w:r>
      <w:r w:rsidRPr="002E6E06">
        <w:rPr>
          <w:rFonts w:eastAsia="Calibri"/>
          <w:color w:val="000000"/>
          <w:sz w:val="24"/>
          <w:szCs w:val="24"/>
          <w:lang w:eastAsia="zh-CN"/>
        </w:rPr>
        <w:lastRenderedPageBreak/>
        <w:t xml:space="preserve">проведення заходів для підтримання бойових машин підрозділу в готовності до бойового застосування.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Викладання модуля необхідно базувати на навчальному матеріалі, вивченому здобувачами вищої освіти у закладі вищої освіти з математики, фізики, теплотехніки і теорії теплових двигунів. Знання і вміння, одержані громадянами під час занять, використовуються тими, хто навчається, при вивченні розділів: загальновійськова підготовка, організація та методика роботи з особовим складом, тактична і тактико-спеціальна підготовка, військово-технічна і військово-спеціальна підготовка.</w:t>
      </w:r>
    </w:p>
    <w:p w:rsidR="002E6E06" w:rsidRPr="002E6E06" w:rsidRDefault="002E6E06" w:rsidP="002E6E06">
      <w:pPr>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2. Навчальний матеріал модуля викладати в послідовності, яка відповідає розділу III даної програми.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Модуль вивчати в такій послідовності: будова бойових машин; експлуатація бронетанкового озброєння.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В результаті вивчення розділу 1 громадяни мають знати тактико-технічні характеристики, бойові можливості і загальну будову бойових машин, будову та принцип роботи систем двигуна, агрегатів і механізмів силової передачі, ходової частини та </w:t>
      </w:r>
      <w:proofErr w:type="spellStart"/>
      <w:r w:rsidRPr="002E6E06">
        <w:rPr>
          <w:rFonts w:eastAsia="Calibri"/>
          <w:color w:val="000000"/>
          <w:sz w:val="24"/>
          <w:szCs w:val="24"/>
          <w:lang w:eastAsia="zh-CN"/>
        </w:rPr>
        <w:t>електро-спецобладнання</w:t>
      </w:r>
      <w:proofErr w:type="spellEnd"/>
      <w:r w:rsidRPr="002E6E06">
        <w:rPr>
          <w:rFonts w:eastAsia="Calibri"/>
          <w:color w:val="000000"/>
          <w:sz w:val="24"/>
          <w:szCs w:val="24"/>
          <w:lang w:eastAsia="zh-CN"/>
        </w:rPr>
        <w:t xml:space="preserve">; вміти перевіряти технічний стан, правильно експлуатувати силову установку, силову передачу, ходову частину та </w:t>
      </w:r>
      <w:proofErr w:type="spellStart"/>
      <w:r w:rsidRPr="002E6E06">
        <w:rPr>
          <w:rFonts w:eastAsia="Calibri"/>
          <w:color w:val="000000"/>
          <w:sz w:val="24"/>
          <w:szCs w:val="24"/>
          <w:lang w:eastAsia="zh-CN"/>
        </w:rPr>
        <w:t>електро-спецобладнання</w:t>
      </w:r>
      <w:proofErr w:type="spellEnd"/>
      <w:r w:rsidRPr="002E6E06">
        <w:rPr>
          <w:rFonts w:eastAsia="Calibri"/>
          <w:color w:val="000000"/>
          <w:sz w:val="24"/>
          <w:szCs w:val="24"/>
          <w:lang w:eastAsia="zh-CN"/>
        </w:rPr>
        <w:t xml:space="preserve"> бойової машини.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Основною метою вивчення розділу 2 вважати вивчення періодичності та порядку виконання робіт з технічного обслуговування, способів попередження і усунення експлуатаційних несправностей на техніці,  підготовку до виконання  підготовчої вправи № 1 водіння бойових машин згідно з Курсом водіння бойових машин Сухопутних військ.</w:t>
      </w:r>
    </w:p>
    <w:p w:rsidR="002E6E06" w:rsidRPr="002E6E06" w:rsidRDefault="002E6E06" w:rsidP="002E6E06">
      <w:pPr>
        <w:keepNext/>
        <w:suppressAutoHyphens/>
        <w:ind w:firstLine="720"/>
        <w:jc w:val="both"/>
        <w:rPr>
          <w:color w:val="000000"/>
          <w:sz w:val="24"/>
          <w:szCs w:val="24"/>
          <w:lang w:eastAsia="zh-CN"/>
        </w:rPr>
      </w:pPr>
      <w:r w:rsidRPr="002E6E06">
        <w:rPr>
          <w:color w:val="000000"/>
          <w:sz w:val="24"/>
          <w:szCs w:val="24"/>
          <w:lang w:eastAsia="zh-CN"/>
        </w:rPr>
        <w:t xml:space="preserve">3. Основними видами навчальних занять вважати: лекції, групові, практичні заняття та консультації. </w:t>
      </w:r>
    </w:p>
    <w:p w:rsidR="002E6E06" w:rsidRPr="002E6E06" w:rsidRDefault="002E6E06" w:rsidP="002E6E06">
      <w:pPr>
        <w:tabs>
          <w:tab w:val="left" w:pos="540"/>
        </w:tabs>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Під час організації і проведення занять передбачувати максимальне використання навчального обладнання, тренувальних засобів, приладів, навчального бронетанкового озброєння та техніки, при цьому приділяти основну увагу якості навчання і суворому дотриманню встановленої технології та виконання заходів безпеки при роботі на техніці.</w:t>
      </w:r>
    </w:p>
    <w:p w:rsidR="002E6E06" w:rsidRPr="002E6E06" w:rsidRDefault="002E6E06" w:rsidP="002E6E06">
      <w:pPr>
        <w:tabs>
          <w:tab w:val="left" w:pos="540"/>
        </w:tabs>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Перед початком кожного заняття з модуля нагадувати правила та заходи безпеки при роботі з технікою. Усі заняття з модуля мають мати практичну спрямованість.</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ab/>
        <w:t>Лекційні заняття проводити в формі діалогу з тими, хто навчається, широко застосувати при цьому постановку проблемних питань з перспектив розвиту бронетанкового озброєння. Реалізацію принципу наочності навчання під час лекційних занять досягати шляхом використання технічних засобів передавання інформації, таблиць з показниками технічних характеристик машин, що вивчаються. З метою ефективного використання навчального часу ті, хто навчається, мають бути забезпечені опорними конспектами та роздавальним матеріалом зі змістом в ньому принципових схем будови та роботи систем, агрегатів і механізмів машин.</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Групові заняття проводити в спеціалізованих класах. Основна мета групових занять – детальне вивчення систем, агрегатів, механізмів і приладів бойових машин, властивостей експлуатаційних матеріалів, обсягу та порядку виконання робіт з обслуговування, зберігання і ремонту машин. У ході занять широко застосовувати розрізні агрегати машин, навчальні кінофільми, плакати, схеми і слайди. При вивченні будови систем, агрегатів і вузлів  уникати деталізації, головну увагу потрібно звертати на ті </w:t>
      </w:r>
      <w:r w:rsidRPr="002E6E06">
        <w:rPr>
          <w:rFonts w:eastAsia="Calibri"/>
          <w:color w:val="000000"/>
          <w:sz w:val="24"/>
          <w:szCs w:val="24"/>
          <w:lang w:eastAsia="zh-CN"/>
        </w:rPr>
        <w:lastRenderedPageBreak/>
        <w:t>параметри, вузли і прилади, знання яких необхідне для грамотної експлуатації бойових машин, їх бойового застосування і підтримання  у високій бойовій готовності.</w:t>
      </w:r>
    </w:p>
    <w:p w:rsidR="002E6E06" w:rsidRPr="002E6E06" w:rsidRDefault="002E6E06" w:rsidP="002E6E06">
      <w:pPr>
        <w:widowControl w:val="0"/>
        <w:ind w:firstLine="720"/>
        <w:jc w:val="both"/>
        <w:rPr>
          <w:snapToGrid w:val="0"/>
          <w:color w:val="000000"/>
          <w:sz w:val="24"/>
          <w:szCs w:val="24"/>
        </w:rPr>
      </w:pPr>
      <w:r w:rsidRPr="002E6E06">
        <w:rPr>
          <w:snapToGrid w:val="0"/>
          <w:color w:val="000000"/>
          <w:sz w:val="24"/>
          <w:szCs w:val="24"/>
        </w:rPr>
        <w:t>Групові заняття проводити з використанням опорних конспектів та технологічних карток, практикувати розглядання у ході занять проблемних ситуацій при вивченні окремих навчальних питань. На цих заняттях науково-педагогічному працівнику  поетапно подавати новий матеріал з теоретичних питань, супроводжувати його показом зразків озброєння та військової техніки, їх вузлів, блоків, тощо. Потім здійснювати контроль рівня його засвоєння.</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ab/>
        <w:t>ЕОМ використовувати для проведення лекційних та групових занять.</w:t>
      </w:r>
    </w:p>
    <w:p w:rsidR="002E6E06" w:rsidRPr="002E6E06" w:rsidRDefault="002E6E06" w:rsidP="002E6E06">
      <w:pPr>
        <w:widowControl w:val="0"/>
        <w:ind w:firstLine="709"/>
        <w:jc w:val="both"/>
        <w:rPr>
          <w:snapToGrid w:val="0"/>
          <w:color w:val="000000"/>
          <w:sz w:val="24"/>
          <w:szCs w:val="24"/>
        </w:rPr>
      </w:pPr>
      <w:r w:rsidRPr="002E6E06">
        <w:rPr>
          <w:snapToGrid w:val="0"/>
          <w:color w:val="000000"/>
          <w:sz w:val="24"/>
          <w:szCs w:val="24"/>
        </w:rPr>
        <w:t xml:space="preserve">Проведення практичних занять має бути спрямоване на прищеплення тим, хто навчається, умінь у виконанні технічного обслуговування систем, агрегатів, механізмів і приладів бойових машин. Заняття проводити у спеціалізованих класах і парках на техніці, що реально потребує технічного обслуговування. Керівниками  занять з навчальною групою на навчальних місцях призначати двох науково-педагогічних працівників. Практичні заняття розпочинати з поточного інструктажу з дотримання заходів безпеки.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Навчальні місця для практичних занять готувати завчасно і повністю забезпечувати засобами обслуговування, інструментом, приладдям, експлуатаційними матеріалами, а також завданнями і технологічними картками.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На практичних заняттях особливу увагу звертати на навчання  практичній діяльності на посаді командира взводу з підтримання техніки в бойовій готовності і організації технічно правильного використання, обслуговування, зберігання і ремонту.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Не менше 70% навчального часу кожного практичного заняття відводити для самостійних дій тих, хто навчається. </w:t>
      </w:r>
    </w:p>
    <w:p w:rsidR="002E6E06" w:rsidRPr="002E6E06" w:rsidRDefault="002E6E06" w:rsidP="002E6E06">
      <w:pPr>
        <w:widowControl w:val="0"/>
        <w:ind w:firstLine="720"/>
        <w:jc w:val="both"/>
        <w:rPr>
          <w:snapToGrid w:val="0"/>
          <w:color w:val="000000"/>
          <w:sz w:val="24"/>
          <w:szCs w:val="24"/>
        </w:rPr>
      </w:pPr>
      <w:r w:rsidRPr="002E6E06">
        <w:rPr>
          <w:snapToGrid w:val="0"/>
          <w:color w:val="000000"/>
          <w:sz w:val="24"/>
          <w:szCs w:val="24"/>
        </w:rPr>
        <w:t>Під час проведення практичного заняття навчальна група може поділятися на підгрупи.</w:t>
      </w:r>
    </w:p>
    <w:p w:rsidR="002E6E06" w:rsidRPr="002E6E06" w:rsidRDefault="002E6E06" w:rsidP="002E6E06">
      <w:pPr>
        <w:widowControl w:val="0"/>
        <w:ind w:firstLine="720"/>
        <w:jc w:val="both"/>
        <w:rPr>
          <w:snapToGrid w:val="0"/>
          <w:color w:val="000000"/>
          <w:sz w:val="24"/>
          <w:szCs w:val="24"/>
        </w:rPr>
      </w:pPr>
      <w:r w:rsidRPr="002E6E06">
        <w:rPr>
          <w:snapToGrid w:val="0"/>
          <w:color w:val="000000"/>
          <w:sz w:val="24"/>
          <w:szCs w:val="24"/>
        </w:rPr>
        <w:t>Практичні заняття з водіння бойових машин проводи згідно з вимогами Курсу водіння бойових машин Сухопутних військ. Заняття мають бути спрямовані на розвиток у тих, хто навчається, навичок  в техніці водіння бойових машин. Практичні заняття з водіння бойових машин  проводити на навчальному зборі, до них допускати тих, хто досконало оволодів прийомами водіння на тренажерах.</w:t>
      </w:r>
    </w:p>
    <w:p w:rsidR="002E6E06" w:rsidRPr="002E6E06" w:rsidRDefault="002E6E06" w:rsidP="002E6E06">
      <w:pPr>
        <w:tabs>
          <w:tab w:val="left" w:pos="14570"/>
        </w:tabs>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4. Самостійну роботу громадян, які проходять військову підготовку організовувати і здійснювати з метою закріплення, поширення та поглиблення знань, які одержані ними на заняттях під керівництвом науково-педагогічних працівників. Самостійну роботу забезпечувати інформаційно-методичними засобами (підручниками, посібниками) та матеріально-технічними засобами (макети, тренажери, елементи озброєння та військової техніки), передбаченими тематичним планом програми військової підготовки. Для забезпечення належних умов самостійної роботи тих, хто навчається, на зразках озброєння та військової техніки, на інших навчальних об’єктах підвищеної небезпеки здійснювати контроль за дотриманням  особовим складом заходів безпеки та надавати необхідні консультації або допомогу. Навчальний матеріал, який вивчався у процесі самостійної роботи, включати у підсумковий контроль поряд з навчальним матеріалом, який відпрацьовувався  під час проведення занять.</w:t>
      </w:r>
    </w:p>
    <w:p w:rsidR="002E6E06" w:rsidRPr="002E6E06" w:rsidRDefault="002E6E06" w:rsidP="002E6E06">
      <w:pPr>
        <w:widowControl w:val="0"/>
        <w:ind w:firstLine="720"/>
        <w:jc w:val="both"/>
        <w:rPr>
          <w:snapToGrid w:val="0"/>
          <w:color w:val="000000"/>
          <w:sz w:val="24"/>
          <w:szCs w:val="24"/>
        </w:rPr>
      </w:pPr>
      <w:r w:rsidRPr="002E6E06">
        <w:rPr>
          <w:snapToGrid w:val="0"/>
          <w:color w:val="000000"/>
          <w:sz w:val="24"/>
          <w:szCs w:val="24"/>
        </w:rPr>
        <w:t>5. Поточний контроль якості підготовки громадян здійснювати:</w:t>
      </w:r>
    </w:p>
    <w:p w:rsidR="002E6E06" w:rsidRPr="002E6E06" w:rsidRDefault="002E6E06" w:rsidP="002E6E06">
      <w:pPr>
        <w:widowControl w:val="0"/>
        <w:ind w:firstLine="720"/>
        <w:jc w:val="both"/>
        <w:rPr>
          <w:snapToGrid w:val="0"/>
          <w:color w:val="000000"/>
          <w:sz w:val="24"/>
          <w:szCs w:val="24"/>
        </w:rPr>
      </w:pPr>
      <w:r w:rsidRPr="002E6E06">
        <w:rPr>
          <w:snapToGrid w:val="0"/>
          <w:color w:val="000000"/>
          <w:sz w:val="24"/>
          <w:szCs w:val="24"/>
        </w:rPr>
        <w:t xml:space="preserve">на групових заняттях – у вступній частині заняття з пройденого матеріалу шляхом оцінки відповіді тих, хто навчається, на поставлені питання в усній, або письмовій формі; </w:t>
      </w:r>
    </w:p>
    <w:p w:rsidR="002E6E06" w:rsidRPr="002E6E06" w:rsidRDefault="002E6E06" w:rsidP="002E6E06">
      <w:pPr>
        <w:widowControl w:val="0"/>
        <w:ind w:firstLine="720"/>
        <w:jc w:val="both"/>
        <w:rPr>
          <w:snapToGrid w:val="0"/>
          <w:color w:val="000000"/>
          <w:sz w:val="24"/>
          <w:szCs w:val="24"/>
        </w:rPr>
      </w:pPr>
      <w:r w:rsidRPr="002E6E06">
        <w:rPr>
          <w:snapToGrid w:val="0"/>
          <w:color w:val="000000"/>
          <w:sz w:val="24"/>
          <w:szCs w:val="24"/>
        </w:rPr>
        <w:t xml:space="preserve">на практичних заняттях – шляхом усного опитування з теоретичного матеріалу, тематики практичного заняття, а також шляхом перевірки виконання ними поставлених завдань і нормативів з технічної підготовки. </w:t>
      </w:r>
    </w:p>
    <w:p w:rsidR="002E6E06" w:rsidRPr="002E6E06" w:rsidRDefault="002E6E06" w:rsidP="002E6E06">
      <w:pPr>
        <w:widowControl w:val="0"/>
        <w:ind w:firstLine="720"/>
        <w:jc w:val="both"/>
        <w:rPr>
          <w:snapToGrid w:val="0"/>
          <w:color w:val="000000"/>
          <w:sz w:val="24"/>
          <w:szCs w:val="24"/>
        </w:rPr>
      </w:pPr>
      <w:r w:rsidRPr="002E6E06">
        <w:rPr>
          <w:snapToGrid w:val="0"/>
          <w:color w:val="000000"/>
          <w:sz w:val="24"/>
          <w:szCs w:val="24"/>
        </w:rPr>
        <w:lastRenderedPageBreak/>
        <w:t xml:space="preserve">Результати поточного контролю враховувати науково-педагогічними працівниками при визначенні підсумкової оцінки за модуль. </w:t>
      </w:r>
    </w:p>
    <w:p w:rsidR="002E6E06" w:rsidRPr="002E6E06" w:rsidRDefault="002E6E06" w:rsidP="002E6E06">
      <w:pPr>
        <w:tabs>
          <w:tab w:val="left" w:pos="14570"/>
        </w:tabs>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Модульний контроль проводити наприкінці вивчення логічно завершеного розділу у формі вирішення тестових завдань, контрольної роботи тощо. Розроблені контрольні заходи мають забезпечувати перевірку знань, умінь і практичних навичок тих, хто навчається, з цього вивченого розділу.</w:t>
      </w:r>
    </w:p>
    <w:p w:rsidR="002E6E06" w:rsidRPr="002E6E06" w:rsidRDefault="002E6E06" w:rsidP="002E6E06">
      <w:pPr>
        <w:tabs>
          <w:tab w:val="left" w:pos="360"/>
        </w:tabs>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Підсумковий контроль проводити у формі диференційованого заліку в 4 семестрі. Форма проведення диференційованого заліку, зміст і структура контрольних завдань, екзаменаційних білетів та критерії оцінювання тих, хто навчається, визначаються тематичним планом.</w:t>
      </w:r>
    </w:p>
    <w:p w:rsidR="002E6E06" w:rsidRPr="002E6E06" w:rsidRDefault="002E6E06" w:rsidP="002E6E06">
      <w:pPr>
        <w:tabs>
          <w:tab w:val="left" w:pos="360"/>
        </w:tabs>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Диференційований залік проводити в класах матеріальної частини та експлуатації бронетанкового озброєння. Перед диференційованим заліком з навчальною групою обов’язково проводити консультацію. Зміст екзаменаційних білетів має забезпечити перевірку рівня теоретичної та практичної підготовки тих, хто навчається, з усього  програмного матеріалу модуля. Результати складання диференційованого заліку оголошувати громадянам безпосередньо після їх відповіді та заносити  у відомість обліку успішності.</w:t>
      </w:r>
    </w:p>
    <w:p w:rsidR="002E6E06" w:rsidRPr="002E6E06" w:rsidRDefault="002E6E06" w:rsidP="002E6E06">
      <w:pPr>
        <w:widowControl w:val="0"/>
        <w:jc w:val="center"/>
        <w:rPr>
          <w:b/>
          <w:snapToGrid w:val="0"/>
          <w:color w:val="000000"/>
          <w:sz w:val="24"/>
          <w:szCs w:val="24"/>
        </w:rPr>
      </w:pPr>
      <w:r w:rsidRPr="002E6E06">
        <w:rPr>
          <w:b/>
          <w:bCs/>
          <w:snapToGrid w:val="0"/>
          <w:color w:val="000000"/>
          <w:sz w:val="24"/>
          <w:szCs w:val="24"/>
        </w:rPr>
        <w:t>ІІІ. Зміст</w:t>
      </w:r>
    </w:p>
    <w:p w:rsidR="002E6E06" w:rsidRPr="002E6E06" w:rsidRDefault="002E6E06" w:rsidP="002E6E06">
      <w:pPr>
        <w:suppressAutoHyphens/>
        <w:spacing w:line="276" w:lineRule="auto"/>
        <w:ind w:firstLine="720"/>
        <w:rPr>
          <w:rFonts w:eastAsia="Calibri"/>
          <w:b/>
          <w:bCs/>
          <w:color w:val="000000"/>
          <w:sz w:val="24"/>
          <w:szCs w:val="24"/>
          <w:lang w:eastAsia="zh-CN"/>
        </w:rPr>
      </w:pPr>
      <w:r w:rsidRPr="002E6E06">
        <w:rPr>
          <w:rFonts w:eastAsia="Calibri"/>
          <w:b/>
          <w:bCs/>
          <w:color w:val="000000"/>
          <w:sz w:val="24"/>
          <w:szCs w:val="24"/>
          <w:lang w:eastAsia="zh-CN"/>
        </w:rPr>
        <w:t>Розділ 1. Будова бойових машин</w:t>
      </w:r>
      <w:r w:rsidRPr="002E6E06">
        <w:rPr>
          <w:rFonts w:eastAsia="Calibri"/>
          <w:b/>
          <w:color w:val="000000"/>
          <w:sz w:val="24"/>
          <w:szCs w:val="24"/>
          <w:lang w:eastAsia="zh-CN"/>
        </w:rPr>
        <w:t xml:space="preserve"> </w:t>
      </w:r>
    </w:p>
    <w:p w:rsidR="002E6E06" w:rsidRPr="002E6E06" w:rsidRDefault="002E6E06" w:rsidP="002E6E06">
      <w:pPr>
        <w:suppressAutoHyphens/>
        <w:spacing w:line="276" w:lineRule="auto"/>
        <w:ind w:firstLine="720"/>
        <w:rPr>
          <w:rFonts w:eastAsia="Calibri"/>
          <w:b/>
          <w:bCs/>
          <w:color w:val="000000"/>
          <w:sz w:val="24"/>
          <w:szCs w:val="24"/>
          <w:lang w:eastAsia="zh-CN"/>
        </w:rPr>
      </w:pPr>
      <w:r w:rsidRPr="002E6E06">
        <w:rPr>
          <w:rFonts w:eastAsia="Calibri"/>
          <w:b/>
          <w:bCs/>
          <w:i/>
          <w:color w:val="000000"/>
          <w:sz w:val="24"/>
          <w:szCs w:val="24"/>
          <w:lang w:eastAsia="zh-CN"/>
        </w:rPr>
        <w:t xml:space="preserve">Змістовий модуль 4.2.01. </w:t>
      </w:r>
      <w:r w:rsidRPr="002E6E06">
        <w:rPr>
          <w:rFonts w:eastAsia="Calibri"/>
          <w:b/>
          <w:bCs/>
          <w:i/>
          <w:iCs/>
          <w:color w:val="000000"/>
          <w:sz w:val="24"/>
          <w:szCs w:val="24"/>
          <w:lang w:eastAsia="zh-CN"/>
        </w:rPr>
        <w:t>Загальна будова бойових  машин</w:t>
      </w:r>
    </w:p>
    <w:p w:rsidR="002E6E06" w:rsidRPr="002E6E06" w:rsidRDefault="002E6E06" w:rsidP="002E6E06">
      <w:pPr>
        <w:suppressAutoHyphens/>
        <w:spacing w:line="276" w:lineRule="auto"/>
        <w:ind w:firstLine="720"/>
        <w:jc w:val="both"/>
        <w:rPr>
          <w:rFonts w:eastAsia="Calibri"/>
          <w:bCs/>
          <w:color w:val="000000"/>
          <w:sz w:val="24"/>
          <w:szCs w:val="24"/>
          <w:lang w:eastAsia="zh-CN"/>
        </w:rPr>
      </w:pPr>
      <w:r w:rsidRPr="002E6E06">
        <w:rPr>
          <w:rFonts w:eastAsia="Calibri"/>
          <w:bCs/>
          <w:color w:val="000000"/>
          <w:sz w:val="24"/>
          <w:szCs w:val="24"/>
          <w:lang w:eastAsia="zh-CN"/>
        </w:rPr>
        <w:t xml:space="preserve">Основна мета і завдання вивчення модуля, його зміст і місце в підготовці фахівця, взаємозв’язок з іншими модулями навчального плану.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Бронетанкове озброєння Збройних Сил України. Загальні положення, поняття та визначення. Бойові і технічні характеристики основних зразків бронетанкового озброєння. Перспективи розвитку озброєння в Збройних Силах  України.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Загальна будова БМП-2. Двигун УТД-20С1. Загальна будова БТР-80. Заходи безпеки при роботі на техніці.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Системи живлення та мащення двигуна УТД-20С1.</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Системи охолодження, підігріву і повітряного запуску двигуна УТД-20С1. Механізм захисту двигуна від попадання води.</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Головний фрикціон і коробка передач БМП-2.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Планетарні механізми повороту і гальма. Бортова передача.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Система мащення і </w:t>
      </w:r>
      <w:proofErr w:type="spellStart"/>
      <w:r w:rsidRPr="002E6E06">
        <w:rPr>
          <w:rFonts w:eastAsia="Calibri"/>
          <w:color w:val="000000"/>
          <w:sz w:val="24"/>
          <w:szCs w:val="24"/>
          <w:lang w:eastAsia="zh-CN"/>
        </w:rPr>
        <w:t>гідрокерування</w:t>
      </w:r>
      <w:proofErr w:type="spellEnd"/>
      <w:r w:rsidRPr="002E6E06">
        <w:rPr>
          <w:rFonts w:eastAsia="Calibri"/>
          <w:color w:val="000000"/>
          <w:sz w:val="24"/>
          <w:szCs w:val="24"/>
          <w:lang w:eastAsia="zh-CN"/>
        </w:rPr>
        <w:t xml:space="preserve"> силової передачі БМП-2.</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Ходова частина БМП-2.</w:t>
      </w:r>
    </w:p>
    <w:p w:rsidR="002E6E06" w:rsidRPr="002E6E06" w:rsidRDefault="002E6E06" w:rsidP="002E6E06">
      <w:pPr>
        <w:suppressAutoHyphens/>
        <w:spacing w:line="276" w:lineRule="auto"/>
        <w:ind w:firstLine="720"/>
        <w:rPr>
          <w:rFonts w:eastAsia="Calibri"/>
          <w:iCs/>
          <w:color w:val="000000"/>
          <w:sz w:val="24"/>
          <w:szCs w:val="24"/>
          <w:lang w:eastAsia="zh-CN"/>
        </w:rPr>
      </w:pPr>
      <w:r w:rsidRPr="002E6E06">
        <w:rPr>
          <w:rFonts w:eastAsia="Calibri"/>
          <w:b/>
          <w:bCs/>
          <w:i/>
          <w:color w:val="000000"/>
          <w:sz w:val="24"/>
          <w:szCs w:val="24"/>
          <w:lang w:eastAsia="zh-CN"/>
        </w:rPr>
        <w:t>Змістовий модуль 4.2.02.</w:t>
      </w:r>
      <w:r w:rsidRPr="002E6E06">
        <w:rPr>
          <w:rFonts w:eastAsia="Calibri"/>
          <w:b/>
          <w:bCs/>
          <w:color w:val="000000"/>
          <w:sz w:val="24"/>
          <w:szCs w:val="24"/>
          <w:lang w:eastAsia="zh-CN"/>
        </w:rPr>
        <w:t xml:space="preserve">  </w:t>
      </w:r>
      <w:r w:rsidRPr="002E6E06">
        <w:rPr>
          <w:rFonts w:eastAsia="Calibri"/>
          <w:b/>
          <w:i/>
          <w:iCs/>
          <w:color w:val="000000"/>
          <w:sz w:val="24"/>
          <w:szCs w:val="24"/>
          <w:lang w:eastAsia="zh-CN"/>
        </w:rPr>
        <w:t>Спеціальне обладнання</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Джерела електричної енергії. Споживачі електричної енергії. </w:t>
      </w:r>
      <w:proofErr w:type="spellStart"/>
      <w:r w:rsidRPr="002E6E06">
        <w:rPr>
          <w:rFonts w:eastAsia="Calibri"/>
          <w:color w:val="000000"/>
          <w:sz w:val="24"/>
          <w:szCs w:val="24"/>
          <w:lang w:eastAsia="zh-CN"/>
        </w:rPr>
        <w:t>Термодимова</w:t>
      </w:r>
      <w:proofErr w:type="spellEnd"/>
      <w:r w:rsidRPr="002E6E06">
        <w:rPr>
          <w:rFonts w:eastAsia="Calibri"/>
          <w:color w:val="000000"/>
          <w:sz w:val="24"/>
          <w:szCs w:val="24"/>
          <w:lang w:eastAsia="zh-CN"/>
        </w:rPr>
        <w:t xml:space="preserve"> апаратура. Протипожежне обладнання. </w:t>
      </w:r>
      <w:proofErr w:type="spellStart"/>
      <w:r w:rsidRPr="002E6E06">
        <w:rPr>
          <w:rFonts w:eastAsia="Calibri"/>
          <w:color w:val="000000"/>
          <w:sz w:val="24"/>
          <w:szCs w:val="24"/>
          <w:lang w:eastAsia="zh-CN"/>
        </w:rPr>
        <w:t>Пневмообладнання</w:t>
      </w:r>
      <w:proofErr w:type="spellEnd"/>
      <w:r w:rsidRPr="002E6E06">
        <w:rPr>
          <w:rFonts w:eastAsia="Calibri"/>
          <w:color w:val="000000"/>
          <w:sz w:val="24"/>
          <w:szCs w:val="24"/>
          <w:lang w:eastAsia="zh-CN"/>
        </w:rPr>
        <w:t xml:space="preserve">. Обладнання для плаву бойових машин. </w:t>
      </w:r>
    </w:p>
    <w:p w:rsidR="002E6E06" w:rsidRPr="002E6E06" w:rsidRDefault="002E6E06" w:rsidP="002E6E06">
      <w:pPr>
        <w:suppressAutoHyphens/>
        <w:spacing w:line="276" w:lineRule="auto"/>
        <w:ind w:firstLine="720"/>
        <w:rPr>
          <w:rFonts w:eastAsia="Calibri"/>
          <w:b/>
          <w:color w:val="000000"/>
          <w:sz w:val="24"/>
          <w:szCs w:val="24"/>
          <w:lang w:eastAsia="zh-CN"/>
        </w:rPr>
      </w:pPr>
      <w:r w:rsidRPr="002E6E06">
        <w:rPr>
          <w:rFonts w:eastAsia="Calibri"/>
          <w:b/>
          <w:color w:val="000000"/>
          <w:sz w:val="24"/>
          <w:szCs w:val="24"/>
          <w:lang w:eastAsia="zh-CN"/>
        </w:rPr>
        <w:t>Модульний контроль з розділу  1.</w:t>
      </w:r>
    </w:p>
    <w:p w:rsidR="002E6E06" w:rsidRPr="002E6E06" w:rsidRDefault="002E6E06" w:rsidP="002E6E06">
      <w:pPr>
        <w:suppressAutoHyphens/>
        <w:spacing w:line="276" w:lineRule="auto"/>
        <w:ind w:firstLine="720"/>
        <w:jc w:val="both"/>
        <w:rPr>
          <w:rFonts w:eastAsia="Calibri"/>
          <w:b/>
          <w:bCs/>
          <w:color w:val="000000"/>
          <w:sz w:val="24"/>
          <w:szCs w:val="24"/>
          <w:lang w:eastAsia="zh-CN"/>
        </w:rPr>
      </w:pPr>
      <w:r w:rsidRPr="002E6E06">
        <w:rPr>
          <w:rFonts w:eastAsia="Calibri"/>
          <w:b/>
          <w:bCs/>
          <w:color w:val="000000"/>
          <w:sz w:val="24"/>
          <w:szCs w:val="24"/>
          <w:lang w:eastAsia="zh-CN"/>
        </w:rPr>
        <w:t>Розділ 2. Експлуатація бронетанкового озброєння</w:t>
      </w:r>
    </w:p>
    <w:p w:rsidR="002E6E06" w:rsidRPr="002E6E06" w:rsidRDefault="002E6E06" w:rsidP="002E6E06">
      <w:pPr>
        <w:suppressAutoHyphens/>
        <w:spacing w:line="276" w:lineRule="auto"/>
        <w:ind w:firstLine="720"/>
        <w:jc w:val="both"/>
        <w:rPr>
          <w:rFonts w:eastAsia="Calibri"/>
          <w:b/>
          <w:bCs/>
          <w:i/>
          <w:iCs/>
          <w:color w:val="000000"/>
          <w:sz w:val="24"/>
          <w:szCs w:val="24"/>
          <w:lang w:eastAsia="zh-CN"/>
        </w:rPr>
      </w:pPr>
      <w:r w:rsidRPr="002E6E06">
        <w:rPr>
          <w:rFonts w:eastAsia="Calibri"/>
          <w:b/>
          <w:bCs/>
          <w:i/>
          <w:color w:val="000000"/>
          <w:sz w:val="24"/>
          <w:szCs w:val="24"/>
          <w:lang w:eastAsia="zh-CN"/>
        </w:rPr>
        <w:t>Змістовий модуль 4.2.03.</w:t>
      </w:r>
      <w:r w:rsidRPr="002E6E06">
        <w:rPr>
          <w:rFonts w:eastAsia="Calibri"/>
          <w:b/>
          <w:bCs/>
          <w:color w:val="000000"/>
          <w:sz w:val="24"/>
          <w:szCs w:val="24"/>
          <w:lang w:eastAsia="zh-CN"/>
        </w:rPr>
        <w:t xml:space="preserve"> </w:t>
      </w:r>
      <w:r w:rsidRPr="002E6E06">
        <w:rPr>
          <w:rFonts w:eastAsia="Calibri"/>
          <w:b/>
          <w:bCs/>
          <w:i/>
          <w:iCs/>
          <w:color w:val="000000"/>
          <w:sz w:val="24"/>
          <w:szCs w:val="24"/>
          <w:lang w:eastAsia="zh-CN"/>
        </w:rPr>
        <w:t>Основи  експлуатації  бронетанкового  озброєння</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Основні положення з експлуатації бронетанкового озброєння. Основні поняття про систему технічного обслуговування та ремонту бронетанкового озброєння.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Парк військової частини. Організація внутрішньої служби в парку.</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Види технічного обслуговування техніки при використанні. Контрольний огляд, щоденне технічне обслуговування, технічні обслуговування №1 і №2.</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lastRenderedPageBreak/>
        <w:t>Підготовка машин до експлуатації в зимових та літніх умовах</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Основні положення зі зберігання машин.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Основи військового ремонту. </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Особливості експлуатації БТР-80.</w:t>
      </w:r>
    </w:p>
    <w:p w:rsidR="002E6E06" w:rsidRPr="002E6E06" w:rsidRDefault="002E6E06" w:rsidP="002E6E06">
      <w:pPr>
        <w:suppressAutoHyphens/>
        <w:spacing w:line="276" w:lineRule="auto"/>
        <w:ind w:firstLine="720"/>
        <w:jc w:val="both"/>
        <w:rPr>
          <w:rFonts w:eastAsia="Calibri"/>
          <w:color w:val="000000"/>
          <w:sz w:val="24"/>
          <w:szCs w:val="24"/>
          <w:lang w:eastAsia="zh-CN"/>
        </w:rPr>
      </w:pPr>
      <w:r w:rsidRPr="002E6E06">
        <w:rPr>
          <w:rFonts w:eastAsia="Calibri"/>
          <w:color w:val="000000"/>
          <w:sz w:val="24"/>
          <w:szCs w:val="24"/>
          <w:lang w:eastAsia="zh-CN"/>
        </w:rPr>
        <w:t>Застосування бронетанкового озброєння у миротворчих та спеціальних операціях.</w:t>
      </w:r>
    </w:p>
    <w:p w:rsidR="002E6E06" w:rsidRPr="002E6E06" w:rsidRDefault="002E6E06" w:rsidP="002E6E06">
      <w:pPr>
        <w:suppressAutoHyphens/>
        <w:spacing w:line="276" w:lineRule="auto"/>
        <w:ind w:firstLine="720"/>
        <w:rPr>
          <w:rFonts w:eastAsia="Calibri"/>
          <w:color w:val="000000"/>
          <w:sz w:val="24"/>
          <w:szCs w:val="24"/>
          <w:lang w:eastAsia="zh-CN"/>
        </w:rPr>
      </w:pPr>
      <w:r w:rsidRPr="002E6E06">
        <w:rPr>
          <w:rFonts w:eastAsia="Calibri"/>
          <w:color w:val="000000"/>
          <w:sz w:val="24"/>
          <w:szCs w:val="24"/>
          <w:lang w:eastAsia="zh-CN"/>
        </w:rPr>
        <w:t>Практичні роботи з обслуговування  БМП-2 і БТР-80.</w:t>
      </w:r>
    </w:p>
    <w:p w:rsidR="002E6E06" w:rsidRPr="002E6E06" w:rsidRDefault="002E6E06" w:rsidP="002E6E06">
      <w:pPr>
        <w:suppressAutoHyphens/>
        <w:spacing w:line="276" w:lineRule="auto"/>
        <w:ind w:firstLine="720"/>
        <w:jc w:val="both"/>
        <w:rPr>
          <w:rFonts w:eastAsia="Calibri"/>
          <w:bCs/>
          <w:iCs/>
          <w:color w:val="000000"/>
          <w:sz w:val="24"/>
          <w:szCs w:val="24"/>
          <w:lang w:eastAsia="zh-CN"/>
        </w:rPr>
      </w:pPr>
      <w:r w:rsidRPr="002E6E06">
        <w:rPr>
          <w:rFonts w:eastAsia="Calibri"/>
          <w:b/>
          <w:bCs/>
          <w:i/>
          <w:color w:val="000000"/>
          <w:sz w:val="24"/>
          <w:szCs w:val="24"/>
          <w:lang w:eastAsia="zh-CN"/>
        </w:rPr>
        <w:t>Змістовий модуль 4.2.04.</w:t>
      </w:r>
      <w:r w:rsidRPr="002E6E06">
        <w:rPr>
          <w:rFonts w:eastAsia="Calibri"/>
          <w:b/>
          <w:bCs/>
          <w:color w:val="000000"/>
          <w:sz w:val="24"/>
          <w:szCs w:val="24"/>
          <w:lang w:eastAsia="zh-CN"/>
        </w:rPr>
        <w:t xml:space="preserve"> </w:t>
      </w:r>
      <w:r w:rsidRPr="002E6E06">
        <w:rPr>
          <w:rFonts w:eastAsia="Calibri"/>
          <w:b/>
          <w:bCs/>
          <w:i/>
          <w:iCs/>
          <w:color w:val="000000"/>
          <w:sz w:val="24"/>
          <w:szCs w:val="24"/>
          <w:lang w:eastAsia="zh-CN"/>
        </w:rPr>
        <w:t>Водіння бойових машин</w:t>
      </w:r>
    </w:p>
    <w:p w:rsidR="002E6E06" w:rsidRPr="002E6E06" w:rsidRDefault="002E6E06" w:rsidP="002E6E06">
      <w:pPr>
        <w:tabs>
          <w:tab w:val="num" w:pos="397"/>
        </w:tabs>
        <w:suppressAutoHyphens/>
        <w:spacing w:line="276" w:lineRule="auto"/>
        <w:ind w:firstLine="720"/>
        <w:jc w:val="both"/>
        <w:rPr>
          <w:rFonts w:eastAsia="Calibri"/>
          <w:bCs/>
          <w:color w:val="000000"/>
          <w:sz w:val="24"/>
          <w:szCs w:val="24"/>
          <w:lang w:eastAsia="zh-CN"/>
        </w:rPr>
      </w:pPr>
      <w:r w:rsidRPr="002E6E06">
        <w:rPr>
          <w:rFonts w:eastAsia="Calibri"/>
          <w:bCs/>
          <w:color w:val="000000"/>
          <w:sz w:val="24"/>
          <w:szCs w:val="24"/>
          <w:lang w:eastAsia="zh-CN"/>
        </w:rPr>
        <w:t xml:space="preserve">Загальні правила водіння. </w:t>
      </w:r>
      <w:r w:rsidRPr="002E6E06">
        <w:rPr>
          <w:rFonts w:eastAsia="Calibri"/>
          <w:color w:val="000000"/>
          <w:sz w:val="24"/>
          <w:szCs w:val="24"/>
          <w:lang w:eastAsia="zh-CN"/>
        </w:rPr>
        <w:t xml:space="preserve">Заходи безпеки. </w:t>
      </w:r>
      <w:r w:rsidRPr="002E6E06">
        <w:rPr>
          <w:rFonts w:eastAsia="Calibri"/>
          <w:bCs/>
          <w:color w:val="000000"/>
          <w:sz w:val="24"/>
          <w:szCs w:val="24"/>
          <w:lang w:eastAsia="zh-CN"/>
        </w:rPr>
        <w:t xml:space="preserve">Вивчення розташування органів керування бойових машин. </w:t>
      </w:r>
      <w:r w:rsidRPr="002E6E06">
        <w:rPr>
          <w:rFonts w:eastAsia="Calibri"/>
          <w:color w:val="000000"/>
          <w:sz w:val="24"/>
          <w:szCs w:val="24"/>
          <w:lang w:eastAsia="zh-CN"/>
        </w:rPr>
        <w:t xml:space="preserve">Правила подолання перешкод. Умови виконання вправ водіння. Тренування на тренажерах. Практичне виконання </w:t>
      </w:r>
      <w:r w:rsidRPr="002E6E06">
        <w:rPr>
          <w:rFonts w:eastAsia="Calibri"/>
          <w:bCs/>
          <w:color w:val="000000"/>
          <w:sz w:val="24"/>
          <w:szCs w:val="24"/>
          <w:lang w:eastAsia="zh-CN"/>
        </w:rPr>
        <w:t>вправ водіння на БМП-2 та БТР вдень.</w:t>
      </w:r>
    </w:p>
    <w:p w:rsidR="002E6E06" w:rsidRPr="002E6E06" w:rsidRDefault="002E6E06" w:rsidP="002E6E06">
      <w:pPr>
        <w:suppressAutoHyphens/>
        <w:spacing w:line="276" w:lineRule="auto"/>
        <w:ind w:firstLine="720"/>
        <w:rPr>
          <w:rFonts w:eastAsia="Calibri"/>
          <w:b/>
          <w:color w:val="000000"/>
          <w:sz w:val="24"/>
          <w:szCs w:val="24"/>
          <w:lang w:eastAsia="zh-CN"/>
        </w:rPr>
      </w:pPr>
      <w:r w:rsidRPr="002E6E06">
        <w:rPr>
          <w:rFonts w:eastAsia="Calibri"/>
          <w:b/>
          <w:color w:val="000000"/>
          <w:sz w:val="24"/>
          <w:szCs w:val="24"/>
          <w:lang w:eastAsia="zh-CN"/>
        </w:rPr>
        <w:t>Модульний контроль з розділу 2.</w:t>
      </w:r>
    </w:p>
    <w:p w:rsidR="002E6E06" w:rsidRPr="002E6E06" w:rsidRDefault="002E6E06" w:rsidP="002E6E06">
      <w:pPr>
        <w:suppressAutoHyphens/>
        <w:spacing w:line="276" w:lineRule="auto"/>
        <w:ind w:firstLine="720"/>
        <w:rPr>
          <w:rFonts w:eastAsia="Calibri"/>
          <w:b/>
          <w:bCs/>
          <w:iCs/>
          <w:color w:val="000000"/>
          <w:sz w:val="24"/>
          <w:szCs w:val="24"/>
          <w:lang w:eastAsia="zh-CN"/>
        </w:rPr>
      </w:pPr>
      <w:r w:rsidRPr="002E6E06">
        <w:rPr>
          <w:rFonts w:eastAsia="Calibri"/>
          <w:b/>
          <w:bCs/>
          <w:iCs/>
          <w:color w:val="000000"/>
          <w:sz w:val="24"/>
          <w:szCs w:val="24"/>
          <w:lang w:eastAsia="zh-CN"/>
        </w:rPr>
        <w:t>Диференційований залік.</w:t>
      </w:r>
    </w:p>
    <w:p w:rsidR="002E6E06" w:rsidRPr="002E6E06" w:rsidRDefault="002E6E06" w:rsidP="002E6E06">
      <w:pPr>
        <w:keepNext/>
        <w:suppressAutoHyphens/>
        <w:spacing w:before="120"/>
        <w:jc w:val="center"/>
        <w:outlineLvl w:val="2"/>
        <w:rPr>
          <w:rFonts w:ascii="Cambria" w:hAnsi="Cambria"/>
          <w:b/>
          <w:bCs/>
          <w:color w:val="000000"/>
          <w:sz w:val="24"/>
          <w:szCs w:val="24"/>
          <w:lang w:eastAsia="zh-CN"/>
        </w:rPr>
      </w:pPr>
      <w:r w:rsidRPr="002E6E06">
        <w:rPr>
          <w:b/>
          <w:bCs/>
          <w:color w:val="000000"/>
          <w:sz w:val="24"/>
          <w:szCs w:val="24"/>
          <w:lang w:eastAsia="zh-CN"/>
        </w:rPr>
        <w:t>ІV. Розподіл навчального часу</w:t>
      </w:r>
    </w:p>
    <w:tbl>
      <w:tblPr>
        <w:tblW w:w="0" w:type="auto"/>
        <w:jc w:val="center"/>
        <w:tblLayout w:type="fixed"/>
        <w:tblLook w:val="0000" w:firstRow="0" w:lastRow="0" w:firstColumn="0" w:lastColumn="0" w:noHBand="0" w:noVBand="0"/>
      </w:tblPr>
      <w:tblGrid>
        <w:gridCol w:w="5665"/>
        <w:gridCol w:w="695"/>
        <w:gridCol w:w="1050"/>
        <w:gridCol w:w="960"/>
        <w:gridCol w:w="904"/>
      </w:tblGrid>
      <w:tr w:rsidR="002E6E06" w:rsidRPr="002E6E06" w:rsidTr="0048738A">
        <w:trPr>
          <w:trHeight w:val="450"/>
          <w:jc w:val="center"/>
        </w:trPr>
        <w:tc>
          <w:tcPr>
            <w:tcW w:w="5665" w:type="dxa"/>
            <w:vMerge w:val="restart"/>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Номери та найменування розділів і модулів</w:t>
            </w: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tc>
        <w:tc>
          <w:tcPr>
            <w:tcW w:w="695" w:type="dxa"/>
            <w:vMerge w:val="restart"/>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Усього  годин</w:t>
            </w:r>
          </w:p>
        </w:tc>
        <w:tc>
          <w:tcPr>
            <w:tcW w:w="2010" w:type="dxa"/>
            <w:gridSpan w:val="2"/>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 них</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Звітність</w:t>
            </w:r>
          </w:p>
        </w:tc>
      </w:tr>
      <w:tr w:rsidR="002E6E06" w:rsidRPr="002E6E06" w:rsidTr="0048738A">
        <w:trPr>
          <w:cantSplit/>
          <w:trHeight w:val="1583"/>
          <w:jc w:val="center"/>
        </w:trPr>
        <w:tc>
          <w:tcPr>
            <w:tcW w:w="5665"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695"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1050"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під керівництвом НПП</w:t>
            </w: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Самостійна</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робота</w:t>
            </w:r>
          </w:p>
        </w:tc>
        <w:tc>
          <w:tcPr>
            <w:tcW w:w="904"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b/>
                <w:bCs/>
                <w:iCs/>
                <w:color w:val="000000"/>
                <w:sz w:val="24"/>
                <w:szCs w:val="24"/>
                <w:lang w:eastAsia="zh-CN"/>
              </w:rPr>
            </w:pPr>
            <w:r w:rsidRPr="002E6E06">
              <w:rPr>
                <w:rFonts w:eastAsia="Calibri"/>
                <w:b/>
                <w:bCs/>
                <w:iCs/>
                <w:color w:val="000000"/>
                <w:sz w:val="24"/>
                <w:szCs w:val="24"/>
                <w:lang w:eastAsia="zh-CN"/>
              </w:rPr>
              <w:t>Розділ 1. Будова бойових машин</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45</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napToGrid w:val="0"/>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iCs/>
                <w:color w:val="000000"/>
                <w:sz w:val="24"/>
                <w:szCs w:val="24"/>
                <w:lang w:eastAsia="zh-CN"/>
              </w:rPr>
            </w:pPr>
            <w:r w:rsidRPr="002E6E06">
              <w:rPr>
                <w:rFonts w:eastAsia="Calibri"/>
                <w:b/>
                <w:bCs/>
                <w:color w:val="000000"/>
                <w:sz w:val="24"/>
                <w:szCs w:val="24"/>
                <w:lang w:eastAsia="zh-CN"/>
              </w:rPr>
              <w:t xml:space="preserve">Змістовий модуль 4.2.01. </w:t>
            </w:r>
            <w:r w:rsidRPr="002E6E06">
              <w:rPr>
                <w:rFonts w:eastAsia="Calibri"/>
                <w:iCs/>
                <w:color w:val="000000"/>
                <w:sz w:val="24"/>
                <w:szCs w:val="24"/>
                <w:lang w:eastAsia="zh-CN"/>
              </w:rPr>
              <w:t>Загальна будова бойових машин</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27</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9</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iCs/>
                <w:color w:val="000000"/>
                <w:sz w:val="24"/>
                <w:szCs w:val="24"/>
                <w:lang w:eastAsia="zh-CN"/>
              </w:rPr>
            </w:pPr>
            <w:r w:rsidRPr="002E6E06">
              <w:rPr>
                <w:rFonts w:eastAsia="Calibri"/>
                <w:b/>
                <w:bCs/>
                <w:color w:val="000000"/>
                <w:sz w:val="24"/>
                <w:szCs w:val="24"/>
                <w:lang w:eastAsia="zh-CN"/>
              </w:rPr>
              <w:t xml:space="preserve">Змістовий модуль 4.2.02. </w:t>
            </w:r>
            <w:r w:rsidRPr="002E6E06">
              <w:rPr>
                <w:rFonts w:eastAsia="Calibri"/>
                <w:iCs/>
                <w:color w:val="000000"/>
                <w:sz w:val="24"/>
                <w:szCs w:val="24"/>
                <w:lang w:eastAsia="zh-CN"/>
              </w:rPr>
              <w:t xml:space="preserve">Спеціальне обладнання </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center"/>
              <w:rPr>
                <w:rFonts w:eastAsia="Calibri"/>
                <w:b/>
                <w:iCs/>
                <w:color w:val="000000"/>
                <w:sz w:val="24"/>
                <w:szCs w:val="24"/>
                <w:lang w:eastAsia="zh-CN"/>
              </w:rPr>
            </w:pPr>
            <w:r w:rsidRPr="002E6E06">
              <w:rPr>
                <w:rFonts w:eastAsia="Calibri"/>
                <w:b/>
                <w:iCs/>
                <w:color w:val="000000"/>
                <w:sz w:val="24"/>
                <w:szCs w:val="24"/>
                <w:lang w:eastAsia="zh-CN"/>
              </w:rPr>
              <w:t>Модульний контроль</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iCs/>
                <w:color w:val="000000"/>
                <w:sz w:val="24"/>
                <w:szCs w:val="24"/>
                <w:lang w:eastAsia="zh-CN"/>
              </w:rPr>
            </w:pPr>
            <w:r w:rsidRPr="002E6E06">
              <w:rPr>
                <w:rFonts w:eastAsia="Calibri"/>
                <w:b/>
                <w:bCs/>
                <w:iCs/>
                <w:color w:val="000000"/>
                <w:sz w:val="24"/>
                <w:szCs w:val="24"/>
                <w:lang w:eastAsia="zh-CN"/>
              </w:rPr>
              <w:t>Розділ 2. Експлуатація бронетанкового озброєння</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45</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iCs/>
                <w:color w:val="000000"/>
                <w:sz w:val="24"/>
                <w:szCs w:val="24"/>
                <w:lang w:eastAsia="zh-CN"/>
              </w:rPr>
            </w:pPr>
            <w:r w:rsidRPr="002E6E06">
              <w:rPr>
                <w:rFonts w:eastAsia="Calibri"/>
                <w:b/>
                <w:bCs/>
                <w:color w:val="000000"/>
                <w:sz w:val="24"/>
                <w:szCs w:val="24"/>
                <w:lang w:eastAsia="zh-CN"/>
              </w:rPr>
              <w:t xml:space="preserve">Змістовий модуль 4.2.03. </w:t>
            </w:r>
            <w:r w:rsidRPr="002E6E06">
              <w:rPr>
                <w:rFonts w:eastAsia="Calibri"/>
                <w:iCs/>
                <w:color w:val="000000"/>
                <w:sz w:val="24"/>
                <w:szCs w:val="24"/>
                <w:lang w:eastAsia="zh-CN"/>
              </w:rPr>
              <w:t>Основи експлуатації бронетанкового озброєння</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20</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iCs/>
                <w:color w:val="000000"/>
                <w:sz w:val="24"/>
                <w:szCs w:val="24"/>
                <w:lang w:eastAsia="zh-CN"/>
              </w:rPr>
            </w:pPr>
            <w:r w:rsidRPr="002E6E06">
              <w:rPr>
                <w:rFonts w:eastAsia="Calibri"/>
                <w:b/>
                <w:bCs/>
                <w:color w:val="000000"/>
                <w:sz w:val="24"/>
                <w:szCs w:val="24"/>
                <w:lang w:eastAsia="zh-CN"/>
              </w:rPr>
              <w:t>Змістовий модуль 4.2.04.</w:t>
            </w:r>
            <w:r w:rsidRPr="002E6E06">
              <w:rPr>
                <w:rFonts w:eastAsia="Calibri"/>
                <w:iCs/>
                <w:color w:val="000000"/>
                <w:sz w:val="24"/>
                <w:szCs w:val="24"/>
                <w:lang w:eastAsia="zh-CN"/>
              </w:rPr>
              <w:t xml:space="preserve"> Водіння бойових машин</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12</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center"/>
              <w:rPr>
                <w:rFonts w:eastAsia="Calibri"/>
                <w:b/>
                <w:iCs/>
                <w:color w:val="000000"/>
                <w:sz w:val="24"/>
                <w:szCs w:val="24"/>
                <w:lang w:eastAsia="zh-CN"/>
              </w:rPr>
            </w:pPr>
            <w:r w:rsidRPr="002E6E06">
              <w:rPr>
                <w:rFonts w:eastAsia="Calibri"/>
                <w:b/>
                <w:iCs/>
                <w:color w:val="000000"/>
                <w:sz w:val="24"/>
                <w:szCs w:val="24"/>
                <w:lang w:eastAsia="zh-CN"/>
              </w:rPr>
              <w:t>Модульний контроль</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b/>
                <w:bCs/>
                <w:iCs/>
                <w:color w:val="000000"/>
                <w:sz w:val="24"/>
                <w:szCs w:val="24"/>
                <w:lang w:eastAsia="zh-CN"/>
              </w:rPr>
            </w:pPr>
            <w:r w:rsidRPr="002E6E06">
              <w:rPr>
                <w:rFonts w:eastAsia="Calibri"/>
                <w:b/>
                <w:bCs/>
                <w:iCs/>
                <w:color w:val="000000"/>
                <w:sz w:val="24"/>
                <w:szCs w:val="24"/>
                <w:lang w:eastAsia="zh-CN"/>
              </w:rPr>
              <w:t>Диференційований залік</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9</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noProof/>
                <w:color w:val="000000"/>
                <w:sz w:val="24"/>
                <w:szCs w:val="24"/>
                <w:lang w:eastAsia="zh-CN"/>
              </w:rPr>
            </w:pPr>
            <w:r w:rsidRPr="002E6E06">
              <w:rPr>
                <w:rFonts w:eastAsia="Calibri"/>
                <w:b/>
                <w:noProof/>
                <w:color w:val="000000"/>
                <w:sz w:val="24"/>
                <w:szCs w:val="24"/>
                <w:lang w:eastAsia="zh-CN"/>
              </w:rPr>
              <w:t>Всього за модуль у ВВНЗ</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99</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66</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33</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Навчальний збір</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16</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12</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14</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665"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Всього за модуль</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115</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78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37</w:t>
            </w:r>
          </w:p>
        </w:tc>
        <w:tc>
          <w:tcPr>
            <w:tcW w:w="9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МК-2</w:t>
            </w:r>
          </w:p>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ДЗ-1</w:t>
            </w:r>
          </w:p>
        </w:tc>
      </w:tr>
    </w:tbl>
    <w:p w:rsidR="002E6E06" w:rsidRPr="002E6E06" w:rsidRDefault="002E6E06" w:rsidP="002E6E06">
      <w:pPr>
        <w:suppressAutoHyphens/>
        <w:spacing w:line="276" w:lineRule="auto"/>
        <w:rPr>
          <w:rFonts w:eastAsia="Calibri"/>
          <w:b/>
          <w:bCs/>
          <w:iCs/>
          <w:color w:val="000000"/>
          <w:sz w:val="24"/>
          <w:szCs w:val="24"/>
          <w:lang w:eastAsia="zh-CN"/>
        </w:rPr>
      </w:pPr>
    </w:p>
    <w:p w:rsidR="002E6E06" w:rsidRPr="002E6E06" w:rsidRDefault="002E6E06" w:rsidP="002E6E06">
      <w:pPr>
        <w:suppressAutoHyphens/>
        <w:spacing w:line="276" w:lineRule="auto"/>
        <w:jc w:val="center"/>
        <w:rPr>
          <w:rFonts w:eastAsia="Calibri"/>
          <w:b/>
          <w:bCs/>
          <w:iCs/>
          <w:color w:val="000000"/>
          <w:sz w:val="24"/>
          <w:szCs w:val="24"/>
          <w:lang w:eastAsia="zh-CN"/>
        </w:rPr>
      </w:pPr>
      <w:r w:rsidRPr="002E6E06">
        <w:rPr>
          <w:rFonts w:eastAsia="Calibri"/>
          <w:b/>
          <w:bCs/>
          <w:iCs/>
          <w:color w:val="000000"/>
          <w:sz w:val="24"/>
          <w:szCs w:val="24"/>
          <w:lang w:eastAsia="zh-CN"/>
        </w:rPr>
        <w:t>V. Перелік командно-штабних (тактичних, тактико-спеціальних) навчань, курсових робіт  (проектів), індивідуальних завдань</w:t>
      </w:r>
    </w:p>
    <w:p w:rsidR="002E6E06" w:rsidRPr="002E6E06" w:rsidRDefault="002E6E06" w:rsidP="002E6E06">
      <w:pPr>
        <w:suppressAutoHyphens/>
        <w:spacing w:line="276" w:lineRule="auto"/>
        <w:jc w:val="center"/>
        <w:rPr>
          <w:rFonts w:eastAsia="Calibri"/>
          <w:bCs/>
          <w:iCs/>
          <w:color w:val="000000"/>
          <w:sz w:val="24"/>
          <w:szCs w:val="24"/>
          <w:lang w:eastAsia="zh-CN"/>
        </w:rPr>
      </w:pPr>
      <w:r w:rsidRPr="002E6E06">
        <w:rPr>
          <w:rFonts w:eastAsia="Calibri"/>
          <w:bCs/>
          <w:iCs/>
          <w:color w:val="000000"/>
          <w:sz w:val="24"/>
          <w:szCs w:val="24"/>
          <w:lang w:eastAsia="zh-CN"/>
        </w:rPr>
        <w:t>НЕМАЄ</w:t>
      </w:r>
    </w:p>
    <w:p w:rsidR="002E6E06" w:rsidRPr="002E6E06" w:rsidRDefault="002E6E06" w:rsidP="002E6E06">
      <w:pPr>
        <w:suppressAutoHyphens/>
        <w:spacing w:line="276" w:lineRule="auto"/>
        <w:jc w:val="center"/>
        <w:rPr>
          <w:rFonts w:eastAsia="Calibri"/>
          <w:bCs/>
          <w:iCs/>
          <w:color w:val="000000"/>
          <w:sz w:val="24"/>
          <w:szCs w:val="24"/>
          <w:lang w:eastAsia="zh-CN"/>
        </w:rPr>
      </w:pPr>
    </w:p>
    <w:p w:rsidR="002E6E06" w:rsidRPr="002E6E06" w:rsidRDefault="002E6E06" w:rsidP="002E6E06">
      <w:pPr>
        <w:suppressAutoHyphens/>
        <w:spacing w:line="276" w:lineRule="auto"/>
        <w:ind w:firstLine="567"/>
        <w:jc w:val="center"/>
        <w:rPr>
          <w:rFonts w:eastAsia="Calibri"/>
          <w:b/>
          <w:color w:val="000000"/>
          <w:sz w:val="24"/>
          <w:szCs w:val="24"/>
          <w:lang w:eastAsia="zh-CN"/>
        </w:rPr>
      </w:pPr>
      <w:r w:rsidRPr="002E6E06">
        <w:rPr>
          <w:rFonts w:eastAsia="Calibri"/>
          <w:b/>
          <w:color w:val="000000"/>
          <w:sz w:val="24"/>
          <w:szCs w:val="24"/>
          <w:lang w:eastAsia="zh-CN"/>
        </w:rPr>
        <w:t>VІ. Інформаційне забезпечення</w:t>
      </w:r>
    </w:p>
    <w:p w:rsidR="002E6E06" w:rsidRPr="002E6E06" w:rsidRDefault="002E6E06" w:rsidP="002E6E06">
      <w:pPr>
        <w:numPr>
          <w:ilvl w:val="0"/>
          <w:numId w:val="1"/>
        </w:numPr>
        <w:shd w:val="clear" w:color="auto" w:fill="FFFFFF"/>
        <w:suppressAutoHyphens/>
        <w:spacing w:after="120" w:line="276" w:lineRule="auto"/>
        <w:jc w:val="center"/>
        <w:rPr>
          <w:rFonts w:ascii="Calibri" w:eastAsia="Calibri" w:hAnsi="Calibri"/>
          <w:color w:val="000000"/>
          <w:sz w:val="24"/>
          <w:szCs w:val="24"/>
          <w:lang w:eastAsia="zh-CN"/>
        </w:rPr>
      </w:pPr>
      <w:r w:rsidRPr="002E6E06">
        <w:rPr>
          <w:rFonts w:eastAsia="Calibri"/>
          <w:bCs/>
          <w:color w:val="000000"/>
          <w:spacing w:val="-6"/>
          <w:sz w:val="24"/>
          <w:szCs w:val="24"/>
          <w:lang w:eastAsia="zh-CN"/>
        </w:rPr>
        <w:t xml:space="preserve">           Основна (базова) література та джерела</w:t>
      </w:r>
    </w:p>
    <w:p w:rsidR="002E6E06" w:rsidRPr="002E6E06" w:rsidRDefault="002E6E06" w:rsidP="002E6E06">
      <w:pPr>
        <w:suppressAutoHyphens/>
        <w:spacing w:line="276" w:lineRule="auto"/>
        <w:jc w:val="center"/>
        <w:rPr>
          <w:rFonts w:eastAsia="Calibri"/>
          <w:b/>
          <w:bCs/>
          <w:color w:val="000000"/>
          <w:sz w:val="24"/>
          <w:szCs w:val="24"/>
          <w:lang w:eastAsia="zh-CN"/>
        </w:rPr>
      </w:pPr>
    </w:p>
    <w:p w:rsidR="002E6E06" w:rsidRPr="002E6E06" w:rsidRDefault="002E6E06" w:rsidP="002E6E06">
      <w:pPr>
        <w:numPr>
          <w:ilvl w:val="0"/>
          <w:numId w:val="4"/>
        </w:numPr>
        <w:tabs>
          <w:tab w:val="num" w:pos="-180"/>
          <w:tab w:val="left" w:pos="1080"/>
          <w:tab w:val="left" w:pos="144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Статути Збройних Сил України. - Київ: Атака, 2010.</w:t>
      </w:r>
    </w:p>
    <w:p w:rsidR="002E6E06" w:rsidRPr="002E6E06" w:rsidRDefault="002E6E06" w:rsidP="002E6E06">
      <w:pPr>
        <w:numPr>
          <w:ilvl w:val="0"/>
          <w:numId w:val="4"/>
        </w:numPr>
        <w:tabs>
          <w:tab w:val="num" w:pos="-180"/>
          <w:tab w:val="left" w:pos="1080"/>
          <w:tab w:val="left" w:pos="144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lastRenderedPageBreak/>
        <w:t>Бойовий статут Сухопутних військ. Частина 3 (взвод, відділення, екіпаж танку). - К.: КСВ ЗСУ, 2010.</w:t>
      </w:r>
    </w:p>
    <w:p w:rsidR="002E6E06" w:rsidRPr="002E6E06" w:rsidRDefault="002E6E06" w:rsidP="002E6E06">
      <w:pPr>
        <w:numPr>
          <w:ilvl w:val="0"/>
          <w:numId w:val="4"/>
        </w:numPr>
        <w:tabs>
          <w:tab w:val="left" w:pos="-1701"/>
          <w:tab w:val="num" w:pos="-180"/>
          <w:tab w:val="left" w:pos="1080"/>
          <w:tab w:val="left" w:pos="144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 xml:space="preserve">Керівництво по зберіганню бронетанкового озброєння і техніки. -  Київ: Військове видавництво, 1996. </w:t>
      </w:r>
    </w:p>
    <w:p w:rsidR="002E6E06" w:rsidRPr="002E6E06" w:rsidRDefault="002E6E06" w:rsidP="002E6E06">
      <w:pPr>
        <w:numPr>
          <w:ilvl w:val="0"/>
          <w:numId w:val="4"/>
        </w:numPr>
        <w:tabs>
          <w:tab w:val="left" w:pos="-1701"/>
          <w:tab w:val="num" w:pos="-180"/>
          <w:tab w:val="left" w:pos="1080"/>
          <w:tab w:val="left" w:pos="144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Курс водіння Сухопутних військ (КВБМ СВ-99) - Київ: Варта, 1999.</w:t>
      </w:r>
    </w:p>
    <w:p w:rsidR="002E6E06" w:rsidRPr="002E6E06" w:rsidRDefault="002E6E06" w:rsidP="002E6E06">
      <w:pPr>
        <w:numPr>
          <w:ilvl w:val="0"/>
          <w:numId w:val="4"/>
        </w:numPr>
        <w:tabs>
          <w:tab w:val="num" w:pos="-180"/>
          <w:tab w:val="left" w:pos="1080"/>
          <w:tab w:val="left" w:pos="1440"/>
        </w:tabs>
        <w:suppressAutoHyphens/>
        <w:spacing w:after="200" w:line="276" w:lineRule="auto"/>
        <w:ind w:firstLine="720"/>
        <w:jc w:val="both"/>
        <w:rPr>
          <w:rFonts w:eastAsia="Calibri"/>
          <w:color w:val="000000"/>
          <w:sz w:val="24"/>
          <w:szCs w:val="24"/>
          <w:lang w:eastAsia="zh-CN"/>
        </w:rPr>
      </w:pPr>
      <w:r w:rsidRPr="002E6E06">
        <w:rPr>
          <w:rFonts w:eastAsia="Calibri"/>
          <w:color w:val="000000"/>
          <w:sz w:val="24"/>
          <w:szCs w:val="24"/>
          <w:lang w:eastAsia="zh-CN"/>
        </w:rPr>
        <w:t>Керівництво по подоланню водних перешкод (КПВП-94). - К.: Видавництво, 1994.</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4"/>
          <w:szCs w:val="24"/>
          <w:lang w:eastAsia="zh-CN"/>
        </w:rPr>
      </w:pPr>
      <w:r w:rsidRPr="002E6E06">
        <w:rPr>
          <w:b/>
          <w:bCs/>
          <w:color w:val="000000"/>
          <w:sz w:val="24"/>
          <w:szCs w:val="24"/>
          <w:lang w:eastAsia="zh-CN"/>
        </w:rPr>
        <w:t>Інформаційні ресурси</w:t>
      </w:r>
    </w:p>
    <w:p w:rsidR="002E6E06" w:rsidRPr="002E6E06" w:rsidRDefault="002E6E06" w:rsidP="002E6E06">
      <w:pPr>
        <w:suppressAutoHyphens/>
        <w:spacing w:line="276" w:lineRule="auto"/>
        <w:ind w:firstLine="708"/>
        <w:jc w:val="both"/>
        <w:rPr>
          <w:rFonts w:eastAsia="Calibri"/>
          <w:color w:val="000000"/>
          <w:spacing w:val="-4"/>
          <w:sz w:val="24"/>
          <w:szCs w:val="24"/>
          <w:lang w:eastAsia="zh-CN"/>
        </w:rPr>
      </w:pPr>
      <w:r w:rsidRPr="002E6E06">
        <w:rPr>
          <w:rFonts w:eastAsia="Calibri"/>
          <w:color w:val="000000"/>
          <w:spacing w:val="-4"/>
          <w:sz w:val="24"/>
          <w:szCs w:val="24"/>
          <w:lang w:eastAsia="zh-CN"/>
        </w:rPr>
        <w:t>В якості інформаційного ресурсу використовується мережа Інтернет.</w:t>
      </w: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widowControl w:val="0"/>
        <w:suppressAutoHyphens/>
        <w:ind w:right="-143"/>
        <w:jc w:val="center"/>
        <w:rPr>
          <w:b/>
          <w:color w:val="000000"/>
          <w:spacing w:val="20"/>
          <w:sz w:val="24"/>
          <w:szCs w:val="24"/>
        </w:rPr>
      </w:pPr>
    </w:p>
    <w:p w:rsidR="002E6E06" w:rsidRPr="002E6E06" w:rsidRDefault="002E6E06" w:rsidP="002E6E06">
      <w:pPr>
        <w:suppressAutoHyphens/>
        <w:spacing w:line="276" w:lineRule="auto"/>
        <w:rPr>
          <w:rFonts w:eastAsia="Calibri"/>
          <w:b/>
          <w:bCs/>
          <w:color w:val="000000"/>
          <w:sz w:val="24"/>
          <w:szCs w:val="24"/>
          <w:lang w:eastAsia="zh-CN"/>
        </w:rPr>
      </w:pPr>
    </w:p>
    <w:p w:rsidR="002E6E06" w:rsidRPr="002E6E06" w:rsidRDefault="002E6E06" w:rsidP="002E6E06">
      <w:pPr>
        <w:suppressAutoHyphens/>
        <w:spacing w:line="276" w:lineRule="auto"/>
        <w:rPr>
          <w:rFonts w:eastAsia="Calibri"/>
          <w:b/>
          <w:bCs/>
          <w:color w:val="000000"/>
          <w:sz w:val="24"/>
          <w:szCs w:val="24"/>
          <w:lang w:eastAsia="zh-CN"/>
        </w:rPr>
      </w:pPr>
    </w:p>
    <w:p w:rsidR="002E6E06" w:rsidRPr="002E6E06" w:rsidRDefault="002E6E06" w:rsidP="002E6E06">
      <w:pPr>
        <w:suppressAutoHyphens/>
        <w:spacing w:line="276" w:lineRule="auto"/>
        <w:ind w:firstLine="567"/>
        <w:rPr>
          <w:rFonts w:eastAsia="Calibri"/>
          <w:b/>
          <w:bCs/>
          <w:color w:val="000000"/>
          <w:sz w:val="24"/>
          <w:szCs w:val="24"/>
          <w:lang w:eastAsia="zh-CN"/>
        </w:rPr>
      </w:pPr>
      <w:r w:rsidRPr="002E6E06">
        <w:rPr>
          <w:rFonts w:eastAsia="Calibri"/>
          <w:b/>
          <w:bCs/>
          <w:color w:val="000000"/>
          <w:sz w:val="24"/>
          <w:szCs w:val="24"/>
          <w:lang w:eastAsia="zh-CN"/>
        </w:rPr>
        <w:br w:type="page"/>
      </w:r>
      <w:r w:rsidRPr="002E6E06">
        <w:rPr>
          <w:rFonts w:eastAsia="Calibri"/>
          <w:b/>
          <w:bCs/>
          <w:color w:val="000000"/>
          <w:sz w:val="24"/>
          <w:szCs w:val="24"/>
          <w:lang w:eastAsia="zh-CN"/>
        </w:rPr>
        <w:lastRenderedPageBreak/>
        <w:t>Модуль 4.3. Повітрянодесантна підготовка.</w:t>
      </w:r>
    </w:p>
    <w:p w:rsidR="002E6E06" w:rsidRPr="002E6E06" w:rsidRDefault="002E6E06" w:rsidP="002E6E06">
      <w:pPr>
        <w:shd w:val="clear" w:color="auto" w:fill="FFFFFF"/>
        <w:suppressAutoHyphens/>
        <w:spacing w:line="276" w:lineRule="auto"/>
        <w:jc w:val="center"/>
        <w:rPr>
          <w:rFonts w:eastAsia="Calibri"/>
          <w:b/>
          <w:color w:val="000000"/>
          <w:sz w:val="24"/>
          <w:szCs w:val="24"/>
          <w:lang w:eastAsia="zh-CN"/>
        </w:rPr>
      </w:pPr>
    </w:p>
    <w:p w:rsidR="002E6E06" w:rsidRPr="002E6E06" w:rsidRDefault="002E6E06" w:rsidP="002E6E06">
      <w:pPr>
        <w:shd w:val="clear" w:color="auto" w:fill="FFFFFF"/>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І. Завдання навчання</w:t>
      </w:r>
    </w:p>
    <w:p w:rsidR="002E6E06" w:rsidRPr="002E6E06" w:rsidRDefault="002E6E06" w:rsidP="002E6E06">
      <w:pPr>
        <w:shd w:val="clear" w:color="auto" w:fill="FFFFFF"/>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Вивчити з громадянами, які проходять військову підготовку, організацію повітрянодесантної підготовки підрозділів щодо здійснення стрибків з парашутом; формувати у них практичні навички з підготовки особового складу, озброєння, військової техніки та вантажів до десантування; розвивати у тих, хто навчається, сміливість, рішучість і здібність самостійно приймати рішення в складних умовах обстановки.</w:t>
      </w:r>
    </w:p>
    <w:p w:rsidR="002E6E06" w:rsidRPr="002E6E06" w:rsidRDefault="002E6E06" w:rsidP="002E6E06">
      <w:pPr>
        <w:suppressAutoHyphens/>
        <w:ind w:firstLine="709"/>
        <w:jc w:val="both"/>
        <w:rPr>
          <w:color w:val="000000"/>
          <w:sz w:val="24"/>
          <w:szCs w:val="24"/>
          <w:lang w:eastAsia="uk-UA"/>
        </w:rPr>
      </w:pPr>
      <w:r w:rsidRPr="002E6E06">
        <w:rPr>
          <w:color w:val="000000"/>
          <w:sz w:val="24"/>
          <w:szCs w:val="24"/>
          <w:lang w:eastAsia="uk-UA"/>
        </w:rPr>
        <w:t>В результаті вивчення модуля громадяни повинні:</w:t>
      </w:r>
    </w:p>
    <w:p w:rsidR="002E6E06" w:rsidRPr="002E6E06" w:rsidRDefault="002E6E06" w:rsidP="002E6E06">
      <w:pPr>
        <w:shd w:val="clear" w:color="auto" w:fill="FFFFFF"/>
        <w:suppressAutoHyphens/>
        <w:spacing w:line="276" w:lineRule="auto"/>
        <w:ind w:left="851"/>
        <w:jc w:val="both"/>
        <w:rPr>
          <w:rFonts w:eastAsia="Calibri"/>
          <w:color w:val="000000"/>
          <w:sz w:val="24"/>
          <w:szCs w:val="24"/>
          <w:lang w:eastAsia="zh-CN"/>
        </w:rPr>
      </w:pPr>
      <w:r w:rsidRPr="002E6E06">
        <w:rPr>
          <w:rFonts w:eastAsia="Calibri"/>
          <w:b/>
          <w:i/>
          <w:color w:val="000000"/>
          <w:sz w:val="24"/>
          <w:szCs w:val="24"/>
          <w:lang w:eastAsia="zh-CN"/>
        </w:rPr>
        <w:t>- знати:</w:t>
      </w:r>
      <w:r w:rsidRPr="002E6E06">
        <w:rPr>
          <w:rFonts w:eastAsia="Calibri"/>
          <w:color w:val="000000"/>
          <w:sz w:val="24"/>
          <w:szCs w:val="24"/>
          <w:lang w:eastAsia="zh-CN"/>
        </w:rPr>
        <w:t xml:space="preserve"> вимоги керівних документів, які регламентують зміст підготовки та методику організації і проведення занять з особовим складом з повітрянодесантної підготовки; правила підготовки особового складу, озброєння, військової техніки та вантажів для десантування парашутним способом; правила організації і проведення навчально-тренувальних стрибків з парашутом із вертольотів авіації Сухопутних військ та літаків транспортної авіації Повітряних Сил Збройних Сил України; матеріальну частину десантних парашутів та парашутних приладів, спеціальне спорядження парашутиста-десантника, рятувальні засоби, парашутно-десантну (вантажну, малогабаритну) тару та її використання; вимоги до матеріально-технічної бази з повітрянодесантної підготовки.</w:t>
      </w:r>
    </w:p>
    <w:p w:rsidR="002E6E06" w:rsidRPr="002E6E06" w:rsidRDefault="002E6E06" w:rsidP="002E6E06">
      <w:pPr>
        <w:shd w:val="clear" w:color="auto" w:fill="FFFFFF"/>
        <w:suppressAutoHyphens/>
        <w:spacing w:line="276" w:lineRule="auto"/>
        <w:ind w:left="851"/>
        <w:jc w:val="both"/>
        <w:rPr>
          <w:rFonts w:eastAsia="Calibri"/>
          <w:color w:val="000000"/>
          <w:sz w:val="24"/>
          <w:szCs w:val="24"/>
          <w:lang w:eastAsia="zh-CN"/>
        </w:rPr>
      </w:pPr>
      <w:r w:rsidRPr="002E6E06">
        <w:rPr>
          <w:rFonts w:eastAsia="Calibri"/>
          <w:b/>
          <w:i/>
          <w:color w:val="000000"/>
          <w:sz w:val="24"/>
          <w:szCs w:val="24"/>
          <w:lang w:eastAsia="zh-CN"/>
        </w:rPr>
        <w:t>- вміти:</w:t>
      </w:r>
      <w:r w:rsidRPr="002E6E06">
        <w:rPr>
          <w:rFonts w:eastAsia="Calibri"/>
          <w:color w:val="000000"/>
          <w:sz w:val="24"/>
          <w:szCs w:val="24"/>
          <w:lang w:eastAsia="zh-CN"/>
        </w:rPr>
        <w:t xml:space="preserve"> утримувати в постійній готовності до застосування повітрянодесантну техніку підлеглого підрозділу; здійснювати контроль за етапами укладання десантних парашутів та особисто перевіряти парашути і готовність особового складу підрозділу до </w:t>
      </w:r>
      <w:proofErr w:type="spellStart"/>
      <w:r w:rsidRPr="002E6E06">
        <w:rPr>
          <w:rFonts w:eastAsia="Calibri"/>
          <w:color w:val="000000"/>
          <w:sz w:val="24"/>
          <w:szCs w:val="24"/>
          <w:lang w:eastAsia="zh-CN"/>
        </w:rPr>
        <w:t>ви-конання</w:t>
      </w:r>
      <w:proofErr w:type="spellEnd"/>
      <w:r w:rsidRPr="002E6E06">
        <w:rPr>
          <w:rFonts w:eastAsia="Calibri"/>
          <w:color w:val="000000"/>
          <w:sz w:val="24"/>
          <w:szCs w:val="24"/>
          <w:lang w:eastAsia="zh-CN"/>
        </w:rPr>
        <w:t xml:space="preserve"> стрибка з парашутом перед посадкою в літак (вертоліт); організовувати і здійснювати підготовку особового складу, озброєння, військової техніки та вантажів до десантування; здійснювати стрибки з парашутом із повітряних суден; організовувати і здійснювати правильну експлуатацію, обслуговування і зберігання повітрянодесантної техніки підрозділу.</w:t>
      </w:r>
    </w:p>
    <w:p w:rsidR="002E6E06" w:rsidRPr="002E6E06" w:rsidRDefault="002E6E06" w:rsidP="002E6E06">
      <w:pPr>
        <w:suppressAutoHyphens/>
        <w:spacing w:line="276" w:lineRule="auto"/>
        <w:ind w:firstLine="709"/>
        <w:jc w:val="both"/>
        <w:rPr>
          <w:rFonts w:eastAsia="Calibri"/>
          <w:bCs/>
          <w:color w:val="000000"/>
          <w:sz w:val="24"/>
          <w:szCs w:val="24"/>
          <w:lang w:eastAsia="zh-CN"/>
        </w:rPr>
      </w:pPr>
      <w:r w:rsidRPr="002E6E06">
        <w:rPr>
          <w:rFonts w:eastAsia="Calibri"/>
          <w:color w:val="000000"/>
          <w:sz w:val="24"/>
          <w:szCs w:val="24"/>
          <w:lang w:eastAsia="zh-CN"/>
        </w:rPr>
        <w:t xml:space="preserve">В результаті отриманих знань, вмінь і практичних навичок з модуля </w:t>
      </w:r>
      <w:r w:rsidRPr="002E6E06">
        <w:rPr>
          <w:rFonts w:eastAsia="Calibri"/>
          <w:bCs/>
          <w:color w:val="000000"/>
          <w:sz w:val="24"/>
          <w:szCs w:val="24"/>
          <w:lang w:eastAsia="zh-CN"/>
        </w:rPr>
        <w:t>“</w:t>
      </w:r>
      <w:proofErr w:type="spellStart"/>
      <w:r w:rsidRPr="002E6E06">
        <w:rPr>
          <w:rFonts w:eastAsia="Calibri"/>
          <w:bCs/>
          <w:color w:val="000000"/>
          <w:sz w:val="24"/>
          <w:szCs w:val="24"/>
          <w:lang w:eastAsia="zh-CN"/>
        </w:rPr>
        <w:t>Повітряно-десантна</w:t>
      </w:r>
      <w:proofErr w:type="spellEnd"/>
      <w:r w:rsidRPr="002E6E06">
        <w:rPr>
          <w:rFonts w:eastAsia="Calibri"/>
          <w:bCs/>
          <w:color w:val="000000"/>
          <w:sz w:val="24"/>
          <w:szCs w:val="24"/>
          <w:lang w:eastAsia="zh-CN"/>
        </w:rPr>
        <w:t xml:space="preserve"> підготовка ” громадяни, які проходять військову підготовку, повинні володіти наступними військово-професійними </w:t>
      </w:r>
      <w:proofErr w:type="spellStart"/>
      <w:r w:rsidRPr="002E6E06">
        <w:rPr>
          <w:rFonts w:eastAsia="Calibri"/>
          <w:bCs/>
          <w:color w:val="000000"/>
          <w:sz w:val="24"/>
          <w:szCs w:val="24"/>
          <w:lang w:eastAsia="zh-CN"/>
        </w:rPr>
        <w:t>компетенціями</w:t>
      </w:r>
      <w:proofErr w:type="spellEnd"/>
      <w:r w:rsidRPr="002E6E06">
        <w:rPr>
          <w:rFonts w:eastAsia="Calibri"/>
          <w:bCs/>
          <w:color w:val="000000"/>
          <w:sz w:val="24"/>
          <w:szCs w:val="24"/>
          <w:lang w:eastAsia="zh-CN"/>
        </w:rPr>
        <w:t>: КСП-7-9 та отримати наступні результати навчання: РНВС-10-13.</w:t>
      </w:r>
    </w:p>
    <w:p w:rsidR="002E6E06" w:rsidRPr="002E6E06" w:rsidRDefault="002E6E06" w:rsidP="002E6E06">
      <w:pPr>
        <w:widowControl w:val="0"/>
        <w:tabs>
          <w:tab w:val="left" w:pos="900"/>
        </w:tabs>
        <w:suppressAutoHyphens/>
        <w:spacing w:line="276" w:lineRule="auto"/>
        <w:rPr>
          <w:rFonts w:eastAsia="Calibri"/>
          <w:snapToGrid w:val="0"/>
          <w:color w:val="000000"/>
          <w:sz w:val="24"/>
          <w:szCs w:val="24"/>
          <w:lang w:eastAsia="zh-CN"/>
        </w:rPr>
      </w:pPr>
    </w:p>
    <w:p w:rsidR="002E6E06" w:rsidRPr="002E6E06" w:rsidRDefault="002E6E06" w:rsidP="002E6E06">
      <w:pPr>
        <w:shd w:val="clear" w:color="auto" w:fill="FFFFFF"/>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 xml:space="preserve">ІІ. Методичні вказівки </w:t>
      </w:r>
    </w:p>
    <w:p w:rsidR="002E6E06" w:rsidRPr="002E6E06" w:rsidRDefault="002E6E06" w:rsidP="002E6E06">
      <w:pPr>
        <w:shd w:val="clear" w:color="auto" w:fill="FFFFFF"/>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1. Предметом модуля є вивчення організації повітрянодесантної підготовки підрозділів, теоретичних засад практичної роботи командирів з організації діяльності особового складу підрозділів як у мирний, так і воєнний час (особливий період). Наукову основу модуля складають положення Воєнної доктрини України, теоретичні основи бойового застосування аеромобільних (парашутно-десантних) підрозділів, теорія і практика повітрянодесантної підготовки, а також передовий досвід практичної діяльності військ.</w:t>
      </w:r>
    </w:p>
    <w:p w:rsidR="002E6E06" w:rsidRPr="002E6E06" w:rsidRDefault="002E6E06" w:rsidP="002E6E06">
      <w:pPr>
        <w:shd w:val="clear" w:color="auto" w:fill="FFFFFF"/>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Методологічну основу викладання модуля складає військова психологія і педагогіка та положення про повітрянодесантну підготовку підрозділів, військових частин.</w:t>
      </w:r>
    </w:p>
    <w:p w:rsidR="002E6E06" w:rsidRPr="002E6E06" w:rsidRDefault="002E6E06" w:rsidP="002E6E06">
      <w:pPr>
        <w:shd w:val="clear" w:color="auto" w:fill="FFFFFF"/>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lastRenderedPageBreak/>
        <w:t>У взаємодії з модулями: “Організація та методика роботи з особовим складом”, “Військова топографія”, “Стрілецька зброя та вогнева підготовка”, “Статути Збройних Сил України та їх практичне застосування (в т.ч. стройова підготовка)” даний модуль закладає основу професійної підготовки громадян, які проходять військову підготовку для здійснення стрибків з парашутом з літаків (вертольотів).</w:t>
      </w:r>
    </w:p>
    <w:p w:rsidR="002E6E06" w:rsidRPr="002E6E06" w:rsidRDefault="002E6E06" w:rsidP="002E6E06">
      <w:pPr>
        <w:shd w:val="clear" w:color="auto" w:fill="FFFFFF"/>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Знання та вміння, одержані під час занять, використовуються тими, хто навчається, при вивченні модуля “Тактика підрозділів Десантно-штурмових військ (в т.ч. Військова розвідка, Інженерне забезпечення, Радіаційний, хімічний та біологічний захист підрозділів)”.</w:t>
      </w:r>
    </w:p>
    <w:p w:rsidR="002E6E06" w:rsidRPr="002E6E06" w:rsidRDefault="002E6E06" w:rsidP="002E6E06">
      <w:pPr>
        <w:shd w:val="clear" w:color="auto" w:fill="FFFFFF"/>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2. Навчальний матеріал модуля вивчати у послідовності, яка відповідає розділу IV даної програми. В основу навчання мають бути покладені: вивчення керівних документів з повітрянодесантної підготовки; прищеплення громадянам практичних навичок в укладці систем парашутних десантних</w:t>
      </w:r>
      <w:r w:rsidRPr="002E6E06">
        <w:rPr>
          <w:rFonts w:eastAsia="Calibri"/>
          <w:iCs/>
          <w:color w:val="000000"/>
          <w:sz w:val="24"/>
          <w:szCs w:val="24"/>
          <w:lang w:eastAsia="zh-CN"/>
        </w:rPr>
        <w:t xml:space="preserve">; </w:t>
      </w:r>
      <w:r w:rsidRPr="002E6E06">
        <w:rPr>
          <w:rFonts w:eastAsia="Calibri"/>
          <w:color w:val="000000"/>
          <w:sz w:val="24"/>
          <w:szCs w:val="24"/>
          <w:lang w:eastAsia="zh-CN"/>
        </w:rPr>
        <w:t>виконання стрибків з парашутом із повітряних суден. Цілі навчання досягати глибоким та повним освоєнням навчальної програми при проведенні занять на матеріально-технічній базі кваліфікованими науково-педагогічними працівниками.</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В результаті вивчення розділу 1 громадяни мають знати вимоги керівних документів, які регламентують зміст бойової підготовки та методику організації і проведення занять з особовим складом з повітрянодесантної підготовки; матеріальну частину десантних парашутів та парашутних приладів; організацію підготовки особового складу до десантування парашутним способом; організацію і проведення навчально-тренувальних стрибків з парашутом із вертольотів авіації Сухопутних військ та літаків транспортної авіації Повітряних Сил</w:t>
      </w:r>
      <w:r w:rsidRPr="002E6E06">
        <w:rPr>
          <w:rFonts w:eastAsia="Calibri"/>
          <w:i/>
          <w:color w:val="000000"/>
          <w:sz w:val="24"/>
          <w:szCs w:val="24"/>
          <w:lang w:eastAsia="zh-CN"/>
        </w:rPr>
        <w:t xml:space="preserve"> </w:t>
      </w:r>
      <w:r w:rsidRPr="002E6E06">
        <w:rPr>
          <w:rFonts w:eastAsia="Calibri"/>
          <w:color w:val="000000"/>
          <w:sz w:val="24"/>
          <w:szCs w:val="24"/>
          <w:lang w:eastAsia="zh-CN"/>
        </w:rPr>
        <w:t>Збройних Сил України.</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В результаті вивчення розділу 2 ті, хто навчаються, мають знати повітрянодесантну техніку Збройних Сил України; засоби десантування, спеціальне спорядження парашутиста-десантника, рятувальні засоби, парашутну вантажну тару; організацію підготовки озброєння, військової техніки та вантажів до десантування парашутним (парашутно-реактивним) способом; вимоги до матеріально-технічної бази з повітрянодесантної підготовки.</w:t>
      </w:r>
    </w:p>
    <w:p w:rsidR="002E6E06" w:rsidRPr="002E6E06" w:rsidRDefault="002E6E06" w:rsidP="002E6E06">
      <w:pPr>
        <w:suppressAutoHyphens/>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3. Основними видами навчальних занять вважати: лекції, групові, практичні заняття та консультації.</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На лекції з теми 1 надати громадянам основи знань з повітрянодесантної підготовки, розкрити положення та перспективи її розвитку, сконцентрувати їх увагу на найбільш складних питаннях програмного матеріалу.</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Вивчення положень повітрянодесантної підготовки на групових і практичних заняттях здійснювати в обладнаних класах, спеціалізованих містечках (повітрянодесантному комплексі), приміщеннях та інших місцях, де є можливість показати і надати практику у виконанні вимог керівних документів.</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 xml:space="preserve">На групових заняттях детально вивчати основні положення модуля з підтвердженням навчальними прикладами із практики бойової підготовки військ і повсякденному житті підрозділів військової частини, з метою формування у тих, хто навчається, навичок в організації та проведенні занять з особовим складом взводу. На групових заняттях розглядати матеріальну частину парашутів та пристрої парашутних систем, спорядження парашутиста-десантника. Основним методом проведення групових занять вважати пояснення з показом матеріальної частини; матеріальна частина при цьому </w:t>
      </w:r>
      <w:r w:rsidRPr="002E6E06">
        <w:rPr>
          <w:rFonts w:eastAsia="Calibri"/>
          <w:color w:val="000000"/>
          <w:sz w:val="24"/>
          <w:szCs w:val="24"/>
          <w:lang w:eastAsia="zh-CN"/>
        </w:rPr>
        <w:lastRenderedPageBreak/>
        <w:t>повинна бути повністю укомплектована і розташована на полотнищах для укладки. Взаємодію частин вивчати способом розпуску укладеної системи. Контроль засвоєння навчального матеріалу здійснювати способом “Експрес-опитування” під час заняття. Завершувати групові заняття рішенням тими, хто навчається, різного роду завдань, проблемних ситуацій – які дозволяють закріпити отриманні знання.</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Для забезпечення наочності занять необхідно використовувати схеми, плакати та технічні засоби навчання.</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На практичних заняттях проводити закріплення і поглиблення знань, отриманих громадянами на лекції та на групових заняттях. Всі практичні заняття з укладки парашутів проводити так, щоб вони засвоювали не тільки техніку та правила укладки, але й порядок організації поетапної укладки парашутних систем.</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Однією із основних задач повітрянодесантної підготовки вважати навчання громадян стрибкам з парашутом із літаків (вертольотів), яким повинна передувати ретельна наземна підготовка. Наземну підготовку елементів стрибка з парашутом на тренажерах повітрянодесантного комплексу проводити так, щоб кожне заняття відтворювало повний комплекс стрибка з парашутом, починаючи з одягання макетів парашутів і закінчуючи приземленням (приводненням).</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proofErr w:type="spellStart"/>
      <w:r w:rsidRPr="002E6E06">
        <w:rPr>
          <w:rFonts w:eastAsia="Calibri"/>
          <w:color w:val="000000"/>
          <w:sz w:val="24"/>
          <w:szCs w:val="24"/>
          <w:lang w:eastAsia="zh-CN"/>
        </w:rPr>
        <w:t>Передстрибкове</w:t>
      </w:r>
      <w:proofErr w:type="spellEnd"/>
      <w:r w:rsidRPr="002E6E06">
        <w:rPr>
          <w:rFonts w:eastAsia="Calibri"/>
          <w:color w:val="000000"/>
          <w:sz w:val="24"/>
          <w:szCs w:val="24"/>
          <w:lang w:eastAsia="zh-CN"/>
        </w:rPr>
        <w:t xml:space="preserve"> тренування проводити по задачі наступного стрибка з парашутом не раніше, ніж за три доби до його виконання, по дві години.</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Практичні заняття і тренування мають бути зразково організовані і передбачати ефективне використання навчального часу із якого 80-90% відводити на практичне відпрацювання прийомів і дій.</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Кожне заняття має складатися із трьох частин:</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вступної частини, до якої входить перевірка і пересування особового складу навчального взводу до місця занять, оголошення теми, мети заняття, навчальних питань та повторення раніше вивченого матеріалу;</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основної частини, яка включає вивчення і відпрацювання нових прийомів і дій за розподілом і в цілому;</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заключної частини, в якій підвести підсумки заняття і оголосити оцінки тим, хто навчається, відповісти на запитання, відмітити кращих і дати завдання на самостійну роботу по вивченню пройденого матеріалу та ознайомленню з матеріалами наступного заняття.</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4. Самостійну роботу громадян проводити під керівництвом куратора взводу призначеного з числа науково-педагогічних працівників. Час самостійної роботи використовувати з метою прищеплення тим, хто навчається, навичок у самостійному вивченню програмного матеріалу з повітрянодесантної підготовки; закріплення, поглиблення та розширення їх знань, умінь і навичок отриманих на заняттях під керівництвом науково-педагогічного працівника, самостійного вивчення нового навчального матеріалу, а також для підготовки до наступних (чергових) занять.</w:t>
      </w:r>
    </w:p>
    <w:p w:rsidR="002E6E06" w:rsidRPr="002E6E06" w:rsidRDefault="002E6E06" w:rsidP="002E6E06">
      <w:pPr>
        <w:widowControl w:val="0"/>
        <w:suppressAutoHyphens/>
        <w:spacing w:line="276" w:lineRule="auto"/>
        <w:ind w:firstLine="748"/>
        <w:jc w:val="both"/>
        <w:rPr>
          <w:snapToGrid w:val="0"/>
          <w:color w:val="000000"/>
          <w:sz w:val="24"/>
          <w:szCs w:val="24"/>
        </w:rPr>
      </w:pPr>
      <w:r w:rsidRPr="002E6E06">
        <w:rPr>
          <w:snapToGrid w:val="0"/>
          <w:color w:val="000000"/>
          <w:sz w:val="24"/>
          <w:szCs w:val="24"/>
        </w:rPr>
        <w:t xml:space="preserve">Самостійну роботу забезпечити інформаційно-методичними засобами (підручниками, навчально-методичними посібниками, комплектами індивідуальних семестрових завдань, методичними рекомендаціями з організації самостійної роботи та виконання окремих завдань, які повинні мати також і електронні версії), що передбачені тематичним планом програми військової підготовки. Крім того, для самостійної роботи громадян рекомендується відповідна наукова та професійна і періодична література. </w:t>
      </w:r>
      <w:r w:rsidRPr="002E6E06">
        <w:rPr>
          <w:snapToGrid w:val="0"/>
          <w:color w:val="000000"/>
          <w:sz w:val="24"/>
          <w:szCs w:val="24"/>
        </w:rPr>
        <w:lastRenderedPageBreak/>
        <w:t>Матеріали для самостійної роботи мають передбачати можливість проведення самоконтролю. Положення повітрянодесантної підготовки, які не ввійшли до змісту програми військової підготовки, вивчаються громадянами самостійно.</w:t>
      </w:r>
    </w:p>
    <w:p w:rsidR="002E6E06" w:rsidRPr="002E6E06" w:rsidRDefault="002E6E06" w:rsidP="002E6E06">
      <w:pPr>
        <w:shd w:val="clear" w:color="auto" w:fill="FFFFFF"/>
        <w:suppressAutoHyphens/>
        <w:spacing w:line="276" w:lineRule="auto"/>
        <w:ind w:firstLine="748"/>
        <w:jc w:val="both"/>
        <w:rPr>
          <w:rFonts w:eastAsia="Calibri"/>
          <w:color w:val="000000"/>
          <w:sz w:val="24"/>
          <w:szCs w:val="24"/>
          <w:lang w:eastAsia="zh-CN"/>
        </w:rPr>
      </w:pPr>
      <w:r w:rsidRPr="002E6E06">
        <w:rPr>
          <w:rFonts w:eastAsia="Calibri"/>
          <w:color w:val="000000"/>
          <w:sz w:val="24"/>
          <w:szCs w:val="24"/>
          <w:lang w:eastAsia="zh-CN"/>
        </w:rPr>
        <w:t>5. Поточний контроль якості підготовки громадян з модуля здійснювати на всіх заняттях, у вступній частині заняття в усній або в письмовій формі з раніше вивченого навчального матеріалу та в основній частині заняття з засвоєнням нових навчальних питань.</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Підсумковий контроль проводити у формі контрольних занять, який здійснювати у вигляді виконання практичних питань з повітрянодесантної підготовки. За результатами контрольних занять виставити підсумкову оцінку за модуль.</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До виконання ознайомчого стрибка з парашутом допускати громадян, які у повному обсязі засвоїли навчальний матеріал по темам 2-4, та одержали на контрольних заняттях  по цим темам оцінку не нижче ніж “добре”. Готовність тих, хто навчається, до виконання стрибка з парашутом оформляти актом з додатком до нього оціночної відомості, а допуск - наказом керівника вищого військового навчального закладу.</w:t>
      </w:r>
    </w:p>
    <w:p w:rsidR="002E6E06" w:rsidRPr="002E6E06" w:rsidRDefault="002E6E06" w:rsidP="002E6E06">
      <w:pPr>
        <w:shd w:val="clear" w:color="auto" w:fill="FFFFFF"/>
        <w:suppressAutoHyphens/>
        <w:spacing w:line="276" w:lineRule="auto"/>
        <w:jc w:val="center"/>
        <w:rPr>
          <w:rFonts w:eastAsia="Calibri"/>
          <w:b/>
          <w:color w:val="000000"/>
          <w:sz w:val="24"/>
          <w:szCs w:val="24"/>
          <w:lang w:eastAsia="zh-CN"/>
        </w:rPr>
      </w:pPr>
    </w:p>
    <w:p w:rsidR="002E6E06" w:rsidRPr="002E6E06" w:rsidRDefault="002E6E06" w:rsidP="002E6E06">
      <w:pPr>
        <w:shd w:val="clear" w:color="auto" w:fill="FFFFFF"/>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ІII. Зміст</w:t>
      </w:r>
    </w:p>
    <w:p w:rsidR="002E6E06" w:rsidRPr="002E6E06" w:rsidRDefault="002E6E06" w:rsidP="002E6E06">
      <w:pPr>
        <w:shd w:val="clear" w:color="auto" w:fill="FFFFFF"/>
        <w:suppressAutoHyphens/>
        <w:spacing w:line="276" w:lineRule="auto"/>
        <w:ind w:firstLine="708"/>
        <w:jc w:val="both"/>
        <w:rPr>
          <w:rFonts w:eastAsia="Calibri"/>
          <w:b/>
          <w:i/>
          <w:color w:val="000000"/>
          <w:sz w:val="24"/>
          <w:szCs w:val="24"/>
          <w:lang w:eastAsia="zh-CN"/>
        </w:rPr>
      </w:pPr>
      <w:r w:rsidRPr="002E6E06">
        <w:rPr>
          <w:rFonts w:eastAsia="Calibri"/>
          <w:b/>
          <w:i/>
          <w:color w:val="000000"/>
          <w:sz w:val="24"/>
          <w:szCs w:val="24"/>
          <w:lang w:eastAsia="zh-CN"/>
        </w:rPr>
        <w:t>Змістовий модуль 4.3.01. Матеріальна частина людських десантних парашутних систем</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Десантні парашутні системи. Вступ. Історія розвитку повітрянодесантної техніки та десантних військ. Мета, завдання, предмет та основний зміст повітрянодесантної підготовки, її роль та місце у системі підготовки фахівців. Загальне призначення, будова та принципові схеми роботи різноманітних десантних парашутних систем.</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Матеріальна частина парашутної десантної системи Д-6. Призначення, технічні характеристики та будова основного парашута. Схема роботи Д-6 у повітрі. Правила експлуатації та зберігання парашутів.</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Матеріальна частина запасного людського парашута, парашутних приладів. Призначення, технічні характеристики, будова та схема роботи запасного парашута. Призначення, технічні характеристики, будова та схема роботи парашутних приладів.</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b/>
          <w:i/>
          <w:color w:val="000000"/>
          <w:sz w:val="24"/>
          <w:szCs w:val="24"/>
          <w:lang w:eastAsia="zh-CN"/>
        </w:rPr>
        <w:t>Змістовий модуль 4.3.02. Підготовка матеріальної частини людських десантних парашутів до стрибка</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Правила укладання людських десантних парашутів. Порядок підготовки місця для укладання парашутів. Послідовність укладання основного парашута. Послідовність укладання запасного парашута.</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Укладання людських десантних парашутів. Підготовка комплекту приладдя та місця для укладання парашутів. Укладання основного парашута. Укладання запасного парашута.</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Правила контролю укладання людських десантних парашутів. Послідовність контролю укладання основного парашута. Послідовність контролю укладання запасного парашута. Послідовність перевірки укладання парашутів у «козлах».</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Контрольне укладання людських десантних парашутів. Контрольне укладання основного парашута. Контрольне укладання запасного парашута.</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b/>
          <w:i/>
          <w:color w:val="000000"/>
          <w:sz w:val="24"/>
          <w:szCs w:val="24"/>
          <w:lang w:eastAsia="zh-CN"/>
        </w:rPr>
        <w:lastRenderedPageBreak/>
        <w:t>Змістовий модуль 4.3.03. Наземне відпрацювання елементів стрибка з парашутом</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Основи підготовки та здійснення стрибків з парашутом. Класифікація та правила здійснення стрибків з парашутом. Вимоги до підготовки парашутистів.</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Обладнання повітрянодесантного комплексу та правила наземного відпрацювання елементів стрибка з парашутом на ньому. Обладнання повітрянодесантного комплексу, правила наземного відпрацювання елементів стрибка з парашутом на повітрянодесантному комплексі. Одягнення парашутів. Правила розміщення у літаку (вертольоті). Дії десантника у літаку (вертольоті) та під час відділяння від нього.</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Дії десантника у повітрі під час здійснення стрибка з парашутом. Відлік часу стабілізування, висмикування кільця. Правила користування запасним парашутом. Правила підготовки до приземлення. Порядок дій десантника в особливих випадках.</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Контрольне виконання вправ на тренажерах повітрянодесантного комплексу. Тренування на тренажерах повітрянодесантного комплексу по здійсненню стрибка з парашутом. Контрольне виконання вправ на тренажерах повітрянодесантного комплексу.</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b/>
          <w:i/>
          <w:color w:val="000000"/>
          <w:sz w:val="24"/>
          <w:szCs w:val="24"/>
          <w:lang w:eastAsia="zh-CN"/>
        </w:rPr>
        <w:t>Змістовий модуль 4.3.04. Здійснення навчально-тренувальних стрибків з парашутом</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 xml:space="preserve">Здійснення навчально-тренувальних стрибків з парашутом. Укладка парашутних систем для виконання стрибка із літака (вертольота). Оформлення документації. Здача парашутів на склад. </w:t>
      </w:r>
      <w:proofErr w:type="spellStart"/>
      <w:r w:rsidRPr="002E6E06">
        <w:rPr>
          <w:rFonts w:eastAsia="Calibri"/>
          <w:color w:val="000000"/>
          <w:sz w:val="24"/>
          <w:szCs w:val="24"/>
          <w:lang w:eastAsia="zh-CN"/>
        </w:rPr>
        <w:t>Передстрибкове</w:t>
      </w:r>
      <w:proofErr w:type="spellEnd"/>
      <w:r w:rsidRPr="002E6E06">
        <w:rPr>
          <w:rFonts w:eastAsia="Calibri"/>
          <w:color w:val="000000"/>
          <w:sz w:val="24"/>
          <w:szCs w:val="24"/>
          <w:lang w:eastAsia="zh-CN"/>
        </w:rPr>
        <w:t xml:space="preserve"> тренування на тренажерах повітрянодесантного комплексу по завданню стрибка. Виконання ознайомчого стрибка з парашутом із літака (вертольота). Виконання навчально-тренувального стрибка із літака (вертольота). Розбір виконання стрибків з парашутом.</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p>
    <w:p w:rsidR="002E6E06" w:rsidRPr="002E6E06" w:rsidRDefault="002E6E06" w:rsidP="002E6E06">
      <w:pPr>
        <w:shd w:val="clear" w:color="auto" w:fill="FFFFFF"/>
        <w:suppressAutoHyphens/>
        <w:spacing w:line="276" w:lineRule="auto"/>
        <w:ind w:firstLine="708"/>
        <w:jc w:val="both"/>
        <w:rPr>
          <w:rFonts w:eastAsia="Calibri"/>
          <w:b/>
          <w:i/>
          <w:color w:val="000000"/>
          <w:sz w:val="24"/>
          <w:szCs w:val="24"/>
          <w:lang w:eastAsia="zh-CN"/>
        </w:rPr>
      </w:pPr>
      <w:r w:rsidRPr="002E6E06">
        <w:rPr>
          <w:rFonts w:eastAsia="Calibri"/>
          <w:b/>
          <w:i/>
          <w:color w:val="000000"/>
          <w:sz w:val="24"/>
          <w:szCs w:val="24"/>
          <w:lang w:eastAsia="zh-CN"/>
        </w:rPr>
        <w:t>Змістовий модуль 4.3.05. Матеріальна частина вантажних парашутних систем платформ і малогабаритної тари</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r w:rsidRPr="002E6E06">
        <w:rPr>
          <w:rFonts w:eastAsia="Calibri"/>
          <w:color w:val="000000"/>
          <w:sz w:val="24"/>
          <w:szCs w:val="24"/>
          <w:lang w:eastAsia="zh-CN"/>
        </w:rPr>
        <w:t>Матеріальна частина вантажних парашутних систем платформ і малогабаритної тари. Призначення, технічні характеристики, будова та схема роботи вантажних парашутних систем. Призначення, технічні характеристики, будова та схема роботи парашутно-десантної тари.</w:t>
      </w:r>
    </w:p>
    <w:p w:rsidR="002E6E06" w:rsidRPr="002E6E06" w:rsidRDefault="002E6E06" w:rsidP="002E6E06">
      <w:pPr>
        <w:shd w:val="clear" w:color="auto" w:fill="FFFFFF"/>
        <w:suppressAutoHyphens/>
        <w:spacing w:line="276" w:lineRule="auto"/>
        <w:ind w:firstLine="708"/>
        <w:jc w:val="both"/>
        <w:rPr>
          <w:rFonts w:eastAsia="Calibri"/>
          <w:color w:val="000000"/>
          <w:sz w:val="24"/>
          <w:szCs w:val="24"/>
          <w:lang w:eastAsia="zh-CN"/>
        </w:rPr>
      </w:pPr>
    </w:p>
    <w:p w:rsidR="002E6E06" w:rsidRPr="002E6E06" w:rsidRDefault="002E6E06" w:rsidP="002E6E06">
      <w:pPr>
        <w:keepNext/>
        <w:numPr>
          <w:ilvl w:val="2"/>
          <w:numId w:val="0"/>
        </w:numPr>
        <w:tabs>
          <w:tab w:val="num" w:pos="0"/>
        </w:tabs>
        <w:suppressAutoHyphens/>
        <w:spacing w:before="120" w:after="240"/>
        <w:ind w:left="-284"/>
        <w:jc w:val="center"/>
        <w:outlineLvl w:val="2"/>
        <w:rPr>
          <w:rFonts w:ascii="Cambria" w:hAnsi="Cambria"/>
          <w:b/>
          <w:bCs/>
          <w:color w:val="000000"/>
          <w:sz w:val="24"/>
          <w:szCs w:val="24"/>
          <w:lang w:eastAsia="zh-CN"/>
        </w:rPr>
      </w:pPr>
      <w:r w:rsidRPr="002E6E06">
        <w:rPr>
          <w:b/>
          <w:bCs/>
          <w:color w:val="000000"/>
          <w:sz w:val="24"/>
          <w:szCs w:val="24"/>
          <w:lang w:eastAsia="zh-CN"/>
        </w:rPr>
        <w:t xml:space="preserve">ІV. Розподіл навчального часу </w:t>
      </w:r>
    </w:p>
    <w:tbl>
      <w:tblPr>
        <w:tblW w:w="0" w:type="auto"/>
        <w:jc w:val="center"/>
        <w:tblLayout w:type="fixed"/>
        <w:tblLook w:val="0000" w:firstRow="0" w:lastRow="0" w:firstColumn="0" w:lastColumn="0" w:noHBand="0" w:noVBand="0"/>
      </w:tblPr>
      <w:tblGrid>
        <w:gridCol w:w="5879"/>
        <w:gridCol w:w="695"/>
        <w:gridCol w:w="1050"/>
        <w:gridCol w:w="960"/>
        <w:gridCol w:w="625"/>
      </w:tblGrid>
      <w:tr w:rsidR="002E6E06" w:rsidRPr="002E6E06" w:rsidTr="0048738A">
        <w:trPr>
          <w:trHeight w:val="450"/>
          <w:jc w:val="center"/>
        </w:trPr>
        <w:tc>
          <w:tcPr>
            <w:tcW w:w="5879" w:type="dxa"/>
            <w:vMerge w:val="restart"/>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Номери та найменування розділів і модулів</w:t>
            </w: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tc>
        <w:tc>
          <w:tcPr>
            <w:tcW w:w="695" w:type="dxa"/>
            <w:vMerge w:val="restart"/>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Усього  годин</w:t>
            </w:r>
          </w:p>
        </w:tc>
        <w:tc>
          <w:tcPr>
            <w:tcW w:w="2010" w:type="dxa"/>
            <w:gridSpan w:val="2"/>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 них</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Звітність</w:t>
            </w:r>
          </w:p>
        </w:tc>
      </w:tr>
      <w:tr w:rsidR="002E6E06" w:rsidRPr="002E6E06" w:rsidTr="0048738A">
        <w:trPr>
          <w:cantSplit/>
          <w:trHeight w:val="1583"/>
          <w:jc w:val="center"/>
        </w:trPr>
        <w:tc>
          <w:tcPr>
            <w:tcW w:w="5879"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695"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1050"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під керівництвом НПП</w:t>
            </w: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Самостійна</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робота</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hd w:val="clear" w:color="auto" w:fill="FFFFFF"/>
              <w:suppressAutoHyphens/>
              <w:spacing w:line="276" w:lineRule="auto"/>
              <w:jc w:val="both"/>
              <w:rPr>
                <w:rFonts w:eastAsia="Calibri"/>
                <w:b/>
                <w:i/>
                <w:color w:val="000000"/>
                <w:sz w:val="24"/>
                <w:szCs w:val="24"/>
                <w:lang w:eastAsia="zh-CN"/>
              </w:rPr>
            </w:pPr>
            <w:r w:rsidRPr="002E6E06">
              <w:rPr>
                <w:rFonts w:eastAsia="Calibri"/>
                <w:b/>
                <w:color w:val="000000"/>
                <w:sz w:val="24"/>
                <w:szCs w:val="24"/>
                <w:lang w:eastAsia="zh-CN"/>
              </w:rPr>
              <w:t>Змістовий модуль 4.3.01.</w:t>
            </w:r>
            <w:r w:rsidRPr="002E6E06">
              <w:rPr>
                <w:rFonts w:eastAsia="Calibri"/>
                <w:b/>
                <w:i/>
                <w:color w:val="000000"/>
                <w:sz w:val="24"/>
                <w:szCs w:val="24"/>
                <w:lang w:eastAsia="zh-CN"/>
              </w:rPr>
              <w:t xml:space="preserve"> </w:t>
            </w:r>
            <w:r w:rsidRPr="002E6E06">
              <w:rPr>
                <w:rFonts w:eastAsia="Calibri"/>
                <w:color w:val="000000"/>
                <w:sz w:val="24"/>
                <w:szCs w:val="24"/>
                <w:lang w:eastAsia="zh-CN"/>
              </w:rPr>
              <w:t>Матеріальна частина людських десантних парашутних систем</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12</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hd w:val="clear" w:color="auto" w:fill="FFFFFF"/>
              <w:suppressAutoHyphens/>
              <w:spacing w:line="276" w:lineRule="auto"/>
              <w:jc w:val="both"/>
              <w:rPr>
                <w:rFonts w:eastAsia="Calibri"/>
                <w:color w:val="000000"/>
                <w:sz w:val="24"/>
                <w:szCs w:val="24"/>
                <w:lang w:eastAsia="zh-CN"/>
              </w:rPr>
            </w:pPr>
            <w:r w:rsidRPr="002E6E06">
              <w:rPr>
                <w:rFonts w:eastAsia="Calibri"/>
                <w:b/>
                <w:color w:val="000000"/>
                <w:sz w:val="24"/>
                <w:szCs w:val="24"/>
                <w:lang w:eastAsia="zh-CN"/>
              </w:rPr>
              <w:t>Змістовий модуль 4.3.02.</w:t>
            </w:r>
            <w:r w:rsidRPr="002E6E06">
              <w:rPr>
                <w:rFonts w:eastAsia="Calibri"/>
                <w:b/>
                <w:i/>
                <w:color w:val="000000"/>
                <w:sz w:val="24"/>
                <w:szCs w:val="24"/>
                <w:lang w:eastAsia="zh-CN"/>
              </w:rPr>
              <w:t xml:space="preserve"> </w:t>
            </w:r>
            <w:r w:rsidRPr="002E6E06">
              <w:rPr>
                <w:rFonts w:eastAsia="Calibri"/>
                <w:color w:val="000000"/>
                <w:sz w:val="24"/>
                <w:szCs w:val="24"/>
                <w:lang w:eastAsia="zh-CN"/>
              </w:rPr>
              <w:t>Підготовка матеріальної частини людських десантних парашутів до стрибка</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42</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14</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hd w:val="clear" w:color="auto" w:fill="FFFFFF"/>
              <w:suppressAutoHyphens/>
              <w:spacing w:line="276" w:lineRule="auto"/>
              <w:jc w:val="both"/>
              <w:rPr>
                <w:rFonts w:eastAsia="Calibri"/>
                <w:color w:val="000000"/>
                <w:sz w:val="24"/>
                <w:szCs w:val="24"/>
                <w:lang w:eastAsia="zh-CN"/>
              </w:rPr>
            </w:pPr>
            <w:r w:rsidRPr="002E6E06">
              <w:rPr>
                <w:rFonts w:eastAsia="Calibri"/>
                <w:b/>
                <w:color w:val="000000"/>
                <w:sz w:val="24"/>
                <w:szCs w:val="24"/>
                <w:lang w:eastAsia="zh-CN"/>
              </w:rPr>
              <w:lastRenderedPageBreak/>
              <w:t>Змістовий модуль 4.3.03.</w:t>
            </w:r>
            <w:r w:rsidRPr="002E6E06">
              <w:rPr>
                <w:rFonts w:eastAsia="Calibri"/>
                <w:color w:val="000000"/>
                <w:sz w:val="24"/>
                <w:szCs w:val="24"/>
                <w:lang w:eastAsia="zh-CN"/>
              </w:rPr>
              <w:t xml:space="preserve"> Наземне відпрацювання елементів стрибка з парашутом</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21</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14</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7</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noProof/>
                <w:color w:val="000000"/>
                <w:sz w:val="24"/>
                <w:szCs w:val="24"/>
                <w:lang w:eastAsia="zh-CN"/>
              </w:rPr>
            </w:pPr>
            <w:r w:rsidRPr="002E6E06">
              <w:rPr>
                <w:rFonts w:eastAsia="Calibri"/>
                <w:b/>
                <w:noProof/>
                <w:color w:val="000000"/>
                <w:sz w:val="24"/>
                <w:szCs w:val="24"/>
                <w:lang w:eastAsia="zh-CN"/>
              </w:rPr>
              <w:t>Всього за модуль у ВВНЗ (ВНП ЗВО)</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78</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52</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26</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hd w:val="clear" w:color="auto" w:fill="FFFFFF"/>
              <w:suppressAutoHyphens/>
              <w:spacing w:line="276" w:lineRule="auto"/>
              <w:jc w:val="both"/>
              <w:rPr>
                <w:rFonts w:eastAsia="Calibri"/>
                <w:b/>
                <w:color w:val="000000"/>
                <w:sz w:val="24"/>
                <w:szCs w:val="24"/>
                <w:lang w:eastAsia="zh-CN"/>
              </w:rPr>
            </w:pPr>
            <w:r w:rsidRPr="002E6E06">
              <w:rPr>
                <w:rFonts w:eastAsia="Calibri"/>
                <w:b/>
                <w:noProof/>
                <w:color w:val="000000"/>
                <w:sz w:val="24"/>
                <w:szCs w:val="24"/>
                <w:lang w:eastAsia="zh-CN"/>
              </w:rPr>
              <w:t>Навчальний збір</w:t>
            </w:r>
            <w:r w:rsidRPr="002E6E06">
              <w:rPr>
                <w:rFonts w:eastAsia="Calibri"/>
                <w:b/>
                <w:color w:val="000000"/>
                <w:sz w:val="24"/>
                <w:szCs w:val="24"/>
                <w:lang w:eastAsia="zh-CN"/>
              </w:rPr>
              <w:t xml:space="preserve"> </w:t>
            </w:r>
          </w:p>
          <w:p w:rsidR="002E6E06" w:rsidRPr="002E6E06" w:rsidRDefault="002E6E06" w:rsidP="002E6E06">
            <w:pPr>
              <w:shd w:val="clear" w:color="auto" w:fill="FFFFFF"/>
              <w:suppressAutoHyphens/>
              <w:spacing w:line="276" w:lineRule="auto"/>
              <w:jc w:val="both"/>
              <w:rPr>
                <w:rFonts w:eastAsia="Calibri"/>
                <w:b/>
                <w:i/>
                <w:color w:val="000000"/>
                <w:sz w:val="24"/>
                <w:szCs w:val="24"/>
                <w:lang w:eastAsia="zh-CN"/>
              </w:rPr>
            </w:pPr>
            <w:r w:rsidRPr="002E6E06">
              <w:rPr>
                <w:rFonts w:eastAsia="Calibri"/>
                <w:b/>
                <w:color w:val="000000"/>
                <w:sz w:val="24"/>
                <w:szCs w:val="24"/>
                <w:lang w:eastAsia="zh-CN"/>
              </w:rPr>
              <w:t>Змістовий модуль 4.3.04.</w:t>
            </w:r>
            <w:r w:rsidRPr="002E6E06">
              <w:rPr>
                <w:rFonts w:eastAsia="Calibri"/>
                <w:b/>
                <w:i/>
                <w:color w:val="000000"/>
                <w:sz w:val="24"/>
                <w:szCs w:val="24"/>
                <w:lang w:eastAsia="zh-CN"/>
              </w:rPr>
              <w:t xml:space="preserve"> </w:t>
            </w:r>
            <w:r w:rsidRPr="002E6E06">
              <w:rPr>
                <w:rFonts w:eastAsia="Calibri"/>
                <w:color w:val="000000"/>
                <w:sz w:val="24"/>
                <w:szCs w:val="24"/>
                <w:lang w:eastAsia="zh-CN"/>
              </w:rPr>
              <w:t>Здійснення навчально-тренувальних стрибків з парашутом</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13</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hd w:val="clear" w:color="auto" w:fill="FFFFFF"/>
              <w:suppressAutoHyphens/>
              <w:spacing w:line="276" w:lineRule="auto"/>
              <w:jc w:val="both"/>
              <w:rPr>
                <w:rFonts w:eastAsia="Calibri"/>
                <w:color w:val="000000"/>
                <w:sz w:val="24"/>
                <w:szCs w:val="24"/>
                <w:lang w:eastAsia="zh-CN"/>
              </w:rPr>
            </w:pPr>
            <w:r w:rsidRPr="002E6E06">
              <w:rPr>
                <w:rFonts w:eastAsia="Calibri"/>
                <w:b/>
                <w:color w:val="000000"/>
                <w:sz w:val="24"/>
                <w:szCs w:val="24"/>
                <w:lang w:eastAsia="zh-CN"/>
              </w:rPr>
              <w:t>Змістовий модуль 4.3.05.</w:t>
            </w:r>
            <w:r w:rsidRPr="002E6E06">
              <w:rPr>
                <w:rFonts w:eastAsia="Calibri"/>
                <w:color w:val="000000"/>
                <w:sz w:val="24"/>
                <w:szCs w:val="24"/>
                <w:lang w:eastAsia="zh-CN"/>
              </w:rPr>
              <w:t xml:space="preserve"> Матеріальна частина вантажних парашутних систем платформ і малогабаритної тари</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Всього за модуль</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94</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64</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30</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p>
        </w:tc>
      </w:tr>
    </w:tbl>
    <w:p w:rsidR="002E6E06" w:rsidRPr="002E6E06" w:rsidRDefault="002E6E06" w:rsidP="002E6E06">
      <w:pPr>
        <w:suppressAutoHyphens/>
        <w:spacing w:line="276" w:lineRule="auto"/>
        <w:rPr>
          <w:rFonts w:eastAsia="Calibri"/>
          <w:b/>
          <w:bCs/>
          <w:iCs/>
          <w:color w:val="000000"/>
          <w:sz w:val="24"/>
          <w:szCs w:val="24"/>
          <w:lang w:eastAsia="zh-CN"/>
        </w:rPr>
      </w:pPr>
    </w:p>
    <w:p w:rsidR="002E6E06" w:rsidRPr="002E6E06" w:rsidRDefault="002E6E06" w:rsidP="002E6E06">
      <w:pPr>
        <w:suppressAutoHyphens/>
        <w:spacing w:line="276" w:lineRule="auto"/>
        <w:rPr>
          <w:rFonts w:eastAsia="Calibri"/>
          <w:b/>
          <w:bCs/>
          <w:iCs/>
          <w:color w:val="000000"/>
          <w:sz w:val="24"/>
          <w:szCs w:val="24"/>
          <w:lang w:eastAsia="zh-CN"/>
        </w:rPr>
      </w:pPr>
      <w:r w:rsidRPr="002E6E06">
        <w:rPr>
          <w:rFonts w:eastAsia="Calibri"/>
          <w:b/>
          <w:bCs/>
          <w:iCs/>
          <w:color w:val="000000"/>
          <w:sz w:val="24"/>
          <w:szCs w:val="24"/>
          <w:lang w:eastAsia="zh-CN"/>
        </w:rPr>
        <w:t>V. Перелік командно-штабних (тактичних, тактико-спеціальних) навчань,</w:t>
      </w:r>
    </w:p>
    <w:p w:rsidR="002E6E06" w:rsidRPr="002E6E06" w:rsidRDefault="002E6E06" w:rsidP="002E6E06">
      <w:pPr>
        <w:suppressAutoHyphens/>
        <w:spacing w:line="276" w:lineRule="auto"/>
        <w:jc w:val="center"/>
        <w:rPr>
          <w:rFonts w:eastAsia="Calibri"/>
          <w:b/>
          <w:bCs/>
          <w:iCs/>
          <w:color w:val="000000"/>
          <w:sz w:val="24"/>
          <w:szCs w:val="24"/>
          <w:lang w:eastAsia="zh-CN"/>
        </w:rPr>
      </w:pPr>
      <w:r w:rsidRPr="002E6E06">
        <w:rPr>
          <w:rFonts w:eastAsia="Calibri"/>
          <w:b/>
          <w:bCs/>
          <w:iCs/>
          <w:color w:val="000000"/>
          <w:sz w:val="24"/>
          <w:szCs w:val="24"/>
          <w:lang w:eastAsia="zh-CN"/>
        </w:rPr>
        <w:t>курсових робіт, індивідуальних завдань</w:t>
      </w:r>
    </w:p>
    <w:p w:rsidR="002E6E06" w:rsidRPr="002E6E06" w:rsidRDefault="002E6E06" w:rsidP="002E6E06">
      <w:pPr>
        <w:suppressAutoHyphens/>
        <w:jc w:val="center"/>
        <w:rPr>
          <w:color w:val="000000"/>
          <w:sz w:val="24"/>
          <w:szCs w:val="24"/>
          <w:lang w:eastAsia="zh-CN"/>
        </w:rPr>
      </w:pPr>
      <w:r w:rsidRPr="002E6E06">
        <w:rPr>
          <w:color w:val="000000"/>
          <w:sz w:val="24"/>
          <w:szCs w:val="24"/>
          <w:lang w:eastAsia="zh-CN"/>
        </w:rPr>
        <w:t>НЕМАЄ</w:t>
      </w:r>
    </w:p>
    <w:p w:rsidR="002E6E06" w:rsidRPr="002E6E06" w:rsidRDefault="002E6E06" w:rsidP="002E6E06">
      <w:pPr>
        <w:suppressAutoHyphens/>
        <w:jc w:val="center"/>
        <w:rPr>
          <w:b/>
          <w:color w:val="000000"/>
          <w:sz w:val="24"/>
          <w:szCs w:val="24"/>
          <w:lang w:eastAsia="zh-CN"/>
        </w:rPr>
      </w:pPr>
    </w:p>
    <w:p w:rsidR="002E6E06" w:rsidRPr="002E6E06" w:rsidRDefault="002E6E06" w:rsidP="002E6E06">
      <w:pPr>
        <w:suppressAutoHyphens/>
        <w:jc w:val="center"/>
        <w:rPr>
          <w:b/>
          <w:color w:val="000000"/>
          <w:sz w:val="24"/>
          <w:szCs w:val="24"/>
          <w:lang w:eastAsia="zh-CN"/>
        </w:rPr>
      </w:pPr>
      <w:r w:rsidRPr="002E6E06">
        <w:rPr>
          <w:b/>
          <w:color w:val="000000"/>
          <w:sz w:val="24"/>
          <w:szCs w:val="24"/>
          <w:lang w:eastAsia="zh-CN"/>
        </w:rPr>
        <w:t>VI. Інформаційне забезпечення</w:t>
      </w:r>
    </w:p>
    <w:p w:rsidR="002E6E06" w:rsidRPr="002E6E06" w:rsidRDefault="002E6E06" w:rsidP="002E6E06">
      <w:pPr>
        <w:numPr>
          <w:ilvl w:val="0"/>
          <w:numId w:val="1"/>
        </w:numPr>
        <w:shd w:val="clear" w:color="auto" w:fill="FFFFFF"/>
        <w:suppressAutoHyphens/>
        <w:spacing w:after="200" w:line="276" w:lineRule="auto"/>
        <w:jc w:val="center"/>
        <w:rPr>
          <w:rFonts w:ascii="Calibri" w:eastAsia="Calibri" w:hAnsi="Calibri"/>
          <w:color w:val="000000"/>
          <w:sz w:val="24"/>
          <w:szCs w:val="24"/>
          <w:lang w:eastAsia="zh-CN"/>
        </w:rPr>
      </w:pPr>
      <w:r w:rsidRPr="002E6E06">
        <w:rPr>
          <w:rFonts w:eastAsia="Calibri"/>
          <w:bCs/>
          <w:color w:val="000000"/>
          <w:spacing w:val="-6"/>
          <w:sz w:val="24"/>
          <w:szCs w:val="24"/>
          <w:lang w:eastAsia="zh-CN"/>
        </w:rPr>
        <w:t>Основна (базова) література та джерела</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8"/>
        <w:jc w:val="both"/>
        <w:rPr>
          <w:rFonts w:eastAsia="Calibri"/>
          <w:color w:val="000000"/>
          <w:sz w:val="24"/>
          <w:szCs w:val="24"/>
          <w:lang w:eastAsia="zh-CN"/>
        </w:rPr>
      </w:pPr>
      <w:r w:rsidRPr="002E6E06">
        <w:rPr>
          <w:rFonts w:eastAsia="Calibri"/>
          <w:color w:val="000000"/>
          <w:sz w:val="24"/>
          <w:szCs w:val="24"/>
          <w:lang w:eastAsia="zh-CN"/>
        </w:rPr>
        <w:t>Тимчасовий Бойовий статут десантно-штурмових військ Збройних Сил України частина ІІІ (рота), Наказ командувача Десантно-штурмових військ Збройних Сил України №185 18.12.2019.</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8"/>
        <w:jc w:val="both"/>
        <w:rPr>
          <w:rFonts w:eastAsia="Calibri"/>
          <w:color w:val="000000"/>
          <w:sz w:val="24"/>
          <w:szCs w:val="24"/>
          <w:lang w:eastAsia="zh-CN"/>
        </w:rPr>
      </w:pPr>
      <w:r w:rsidRPr="002E6E06">
        <w:rPr>
          <w:rFonts w:eastAsia="Calibri"/>
          <w:color w:val="000000"/>
          <w:sz w:val="24"/>
          <w:szCs w:val="24"/>
          <w:lang w:eastAsia="zh-CN"/>
        </w:rPr>
        <w:t>Тимчасовий Бойовий статут десантно-штурмових військ Збройних Сил України частина ІV (взвод, відділення), Наказ командувача Десантно-штурмових військ Збройних Сил України №184 18.12.2019.</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Стандарт підготовки підрозділів Десантно-штурмових військ Збройних Сил України. Київ. Варта. 2017 р.</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Настанова з повітрянодесантної служби (НПДС-2006) – К.: Азимут-Україна, 2006.</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Система парашутна десантна ДПС. Керівництво з експлуатації 15531.34-03 КЕ. 2003 р.</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8"/>
        <w:jc w:val="both"/>
        <w:rPr>
          <w:rFonts w:eastAsia="Calibri"/>
          <w:color w:val="000000"/>
          <w:sz w:val="24"/>
          <w:szCs w:val="24"/>
          <w:lang w:eastAsia="zh-CN"/>
        </w:rPr>
      </w:pPr>
      <w:r w:rsidRPr="002E6E06">
        <w:rPr>
          <w:rFonts w:eastAsia="Calibri"/>
          <w:color w:val="000000"/>
          <w:sz w:val="24"/>
          <w:szCs w:val="24"/>
          <w:lang w:eastAsia="zh-CN"/>
        </w:rPr>
        <w:t>Збірник нормативів з бойової підготовки Десантно-штурмових військ. Затверджено наказом командувача Десантно-штурмових військ Збройних Сил України. – К., 2017.</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Парашут запасний 3-5. Технічний опис 8406-69 та інструкція по укладці, монтажу і експлуатації 8109-69.</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Півавтомати парашутні комбіновані типу ППК-У та ППК-1м. Технічний опис та інструкція по експлуатації 302-86 (ТО и ИЭ).</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Парашутний прилад АД-ЗУ-Д. Технічний опис та інструкція з експлуатації.</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Технічний опис та інструкція по монтажу ПДУР-47.</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lastRenderedPageBreak/>
        <w:t>Технічний опис ПДММ-47 серії 2 і інструкція.</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Технічний опис та інструкція № 098-67-10 на УПДММ-65.</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Технічний опис № 5863-65 і інструкція № 5864-65 по укладці, монтажу і експлуатації ПДСБ-1.</w:t>
      </w:r>
    </w:p>
    <w:p w:rsidR="002E6E06" w:rsidRPr="002E6E06" w:rsidRDefault="002E6E06" w:rsidP="002E6E06">
      <w:pPr>
        <w:widowControl w:val="0"/>
        <w:numPr>
          <w:ilvl w:val="0"/>
          <w:numId w:val="25"/>
        </w:numPr>
        <w:shd w:val="clear" w:color="auto" w:fill="FFFFFF"/>
        <w:tabs>
          <w:tab w:val="left" w:pos="0"/>
          <w:tab w:val="num" w:pos="993"/>
        </w:tabs>
        <w:suppressAutoHyphens/>
        <w:autoSpaceDE w:val="0"/>
        <w:autoSpaceDN w:val="0"/>
        <w:adjustRightInd w:val="0"/>
        <w:spacing w:after="200" w:line="276" w:lineRule="auto"/>
        <w:ind w:firstLine="567"/>
        <w:jc w:val="both"/>
        <w:rPr>
          <w:rFonts w:eastAsia="Calibri"/>
          <w:color w:val="000000"/>
          <w:sz w:val="24"/>
          <w:szCs w:val="24"/>
          <w:lang w:eastAsia="zh-CN"/>
        </w:rPr>
      </w:pPr>
      <w:r w:rsidRPr="002E6E06">
        <w:rPr>
          <w:rFonts w:eastAsia="Calibri"/>
          <w:color w:val="000000"/>
          <w:sz w:val="24"/>
          <w:szCs w:val="24"/>
          <w:lang w:eastAsia="zh-CN"/>
        </w:rPr>
        <w:t>Технічний опис, інструкція з експлуатації ПГС-500 серії 2.</w:t>
      </w: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4"/>
          <w:szCs w:val="24"/>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4"/>
          <w:szCs w:val="24"/>
          <w:lang w:eastAsia="zh-CN"/>
        </w:rPr>
      </w:pPr>
      <w:r w:rsidRPr="002E6E06">
        <w:rPr>
          <w:b/>
          <w:bCs/>
          <w:color w:val="000000"/>
          <w:sz w:val="24"/>
          <w:szCs w:val="24"/>
          <w:lang w:eastAsia="zh-CN"/>
        </w:rPr>
        <w:t>Інформаційні ресурси</w:t>
      </w:r>
    </w:p>
    <w:p w:rsidR="002E6E06" w:rsidRPr="002E6E06" w:rsidRDefault="002E6E06" w:rsidP="002E6E06">
      <w:pPr>
        <w:suppressAutoHyphens/>
        <w:spacing w:line="276" w:lineRule="auto"/>
        <w:ind w:firstLine="708"/>
        <w:jc w:val="both"/>
        <w:rPr>
          <w:rFonts w:eastAsia="Calibri"/>
          <w:color w:val="000000"/>
          <w:spacing w:val="-4"/>
          <w:sz w:val="24"/>
          <w:szCs w:val="24"/>
          <w:lang w:eastAsia="zh-CN"/>
        </w:rPr>
      </w:pPr>
      <w:r w:rsidRPr="002E6E06">
        <w:rPr>
          <w:rFonts w:eastAsia="Calibri"/>
          <w:color w:val="000000"/>
          <w:spacing w:val="-4"/>
          <w:sz w:val="24"/>
          <w:szCs w:val="24"/>
          <w:lang w:eastAsia="zh-CN"/>
        </w:rPr>
        <w:t>В якості інформаційного ресурсу використовується мережа Інтернет.</w:t>
      </w:r>
    </w:p>
    <w:p w:rsidR="002E6E06" w:rsidRPr="002E6E06" w:rsidRDefault="002E6E06" w:rsidP="002E6E06">
      <w:pPr>
        <w:suppressAutoHyphens/>
        <w:spacing w:line="276" w:lineRule="auto"/>
        <w:ind w:firstLine="720"/>
        <w:rPr>
          <w:rFonts w:eastAsia="Calibri"/>
          <w:color w:val="000000"/>
          <w:sz w:val="24"/>
          <w:szCs w:val="24"/>
          <w:lang w:eastAsia="zh-CN"/>
        </w:rPr>
      </w:pPr>
    </w:p>
    <w:p w:rsidR="002E6E06" w:rsidRPr="002E6E06" w:rsidRDefault="002E6E06" w:rsidP="002E6E06">
      <w:pPr>
        <w:suppressAutoHyphens/>
        <w:spacing w:line="276" w:lineRule="auto"/>
        <w:ind w:firstLine="709"/>
        <w:rPr>
          <w:rFonts w:eastAsia="Calibri"/>
          <w:b/>
          <w:color w:val="000000"/>
          <w:sz w:val="24"/>
          <w:szCs w:val="24"/>
          <w:lang w:eastAsia="zh-CN"/>
        </w:rPr>
      </w:pPr>
      <w:r w:rsidRPr="002E6E06">
        <w:rPr>
          <w:rFonts w:eastAsia="Calibri"/>
          <w:b/>
          <w:bCs/>
          <w:color w:val="000000"/>
          <w:sz w:val="24"/>
          <w:szCs w:val="24"/>
          <w:lang w:eastAsia="zh-CN"/>
        </w:rPr>
        <w:br w:type="page"/>
      </w:r>
      <w:r w:rsidRPr="002E6E06">
        <w:rPr>
          <w:rFonts w:eastAsia="Calibri"/>
          <w:b/>
          <w:bCs/>
          <w:color w:val="000000"/>
          <w:sz w:val="24"/>
          <w:szCs w:val="24"/>
          <w:lang w:eastAsia="zh-CN"/>
        </w:rPr>
        <w:lastRenderedPageBreak/>
        <w:t>Модуль 4.4. Організація та засоби зв’язку</w:t>
      </w:r>
      <w:r w:rsidRPr="002E6E06">
        <w:rPr>
          <w:rFonts w:eastAsia="Calibri"/>
          <w:b/>
          <w:color w:val="000000"/>
          <w:sz w:val="24"/>
          <w:szCs w:val="24"/>
          <w:lang w:eastAsia="zh-CN"/>
        </w:rPr>
        <w:t>.</w:t>
      </w:r>
    </w:p>
    <w:p w:rsidR="002E6E06" w:rsidRPr="002E6E06" w:rsidRDefault="002E6E06" w:rsidP="002E6E06">
      <w:pPr>
        <w:suppressAutoHyphens/>
        <w:spacing w:line="276" w:lineRule="auto"/>
        <w:rPr>
          <w:rFonts w:eastAsia="Calibri"/>
          <w:b/>
          <w:bCs/>
          <w:color w:val="000000"/>
          <w:sz w:val="24"/>
          <w:szCs w:val="24"/>
          <w:lang w:eastAsia="zh-CN"/>
        </w:rPr>
      </w:pPr>
    </w:p>
    <w:p w:rsidR="002E6E06" w:rsidRPr="002E6E06" w:rsidRDefault="002E6E06" w:rsidP="002E6E06">
      <w:pPr>
        <w:keepNext/>
        <w:numPr>
          <w:ilvl w:val="2"/>
          <w:numId w:val="0"/>
        </w:numPr>
        <w:tabs>
          <w:tab w:val="num" w:pos="0"/>
        </w:tabs>
        <w:suppressAutoHyphens/>
        <w:spacing w:line="276" w:lineRule="auto"/>
        <w:jc w:val="center"/>
        <w:outlineLvl w:val="2"/>
        <w:rPr>
          <w:b/>
          <w:bCs/>
          <w:color w:val="000000"/>
          <w:sz w:val="24"/>
          <w:szCs w:val="24"/>
          <w:lang w:eastAsia="zh-CN"/>
        </w:rPr>
      </w:pPr>
      <w:r w:rsidRPr="002E6E06">
        <w:rPr>
          <w:b/>
          <w:bCs/>
          <w:color w:val="000000"/>
          <w:sz w:val="24"/>
          <w:szCs w:val="24"/>
          <w:lang w:eastAsia="zh-CN"/>
        </w:rPr>
        <w:t>І. Завдання навчання</w:t>
      </w:r>
    </w:p>
    <w:p w:rsidR="002E6E06" w:rsidRPr="002E6E06" w:rsidRDefault="002E6E06" w:rsidP="002E6E06">
      <w:pPr>
        <w:spacing w:line="276" w:lineRule="auto"/>
        <w:ind w:firstLine="720"/>
        <w:jc w:val="both"/>
        <w:rPr>
          <w:noProof/>
          <w:color w:val="000000"/>
          <w:sz w:val="24"/>
          <w:szCs w:val="24"/>
        </w:rPr>
      </w:pPr>
      <w:r w:rsidRPr="002E6E06">
        <w:rPr>
          <w:noProof/>
          <w:color w:val="000000"/>
          <w:sz w:val="24"/>
          <w:szCs w:val="24"/>
        </w:rPr>
        <w:t xml:space="preserve">Вивчити з громадянами, які проходять військову підготовку, </w:t>
      </w:r>
      <w:r w:rsidRPr="002E6E06">
        <w:rPr>
          <w:noProof/>
          <w:color w:val="000000"/>
          <w:sz w:val="24"/>
          <w:szCs w:val="28"/>
        </w:rPr>
        <w:t xml:space="preserve">основи теорії управління десантними підрозділами за допомогою засобів зв’язку на посаді командира взводу в сучасних видах тактичних дій, вмінням практичного застосування засобів зв’язку для успішного виконання бойових завдань; розвивати досвід у військовій діяльності, ініціативу, самостійність і тактичне мислення при організації зв’язку під час різноманітних дій десантних підрозділів; </w:t>
      </w:r>
      <w:r w:rsidRPr="002E6E06">
        <w:rPr>
          <w:noProof/>
          <w:color w:val="000000"/>
          <w:sz w:val="24"/>
          <w:szCs w:val="24"/>
        </w:rPr>
        <w:t>формувати у тих, хто навчається, творче мислення, відповідальність, точність, охайність при роботі на апаратурі зв’язку та бойовими документами управління.</w:t>
      </w:r>
    </w:p>
    <w:p w:rsidR="002E6E06" w:rsidRPr="002E6E06" w:rsidRDefault="002E6E06" w:rsidP="002E6E06">
      <w:pPr>
        <w:tabs>
          <w:tab w:val="left" w:pos="2880"/>
        </w:tabs>
        <w:ind w:firstLine="720"/>
        <w:jc w:val="both"/>
        <w:rPr>
          <w:noProof/>
          <w:color w:val="000000"/>
          <w:sz w:val="24"/>
          <w:szCs w:val="24"/>
        </w:rPr>
      </w:pP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ab/>
        <w:t>В результаті вивчення модуля громадяни повинні:</w:t>
      </w:r>
    </w:p>
    <w:p w:rsidR="002E6E06" w:rsidRPr="002E6E06" w:rsidRDefault="002E6E06" w:rsidP="002E6E06">
      <w:pPr>
        <w:tabs>
          <w:tab w:val="num" w:pos="900"/>
        </w:tabs>
        <w:spacing w:line="276" w:lineRule="auto"/>
        <w:ind w:left="284"/>
        <w:jc w:val="both"/>
        <w:rPr>
          <w:rFonts w:eastAsia="Calibri"/>
          <w:color w:val="000000"/>
          <w:sz w:val="24"/>
          <w:szCs w:val="24"/>
          <w:lang w:eastAsia="zh-CN"/>
        </w:rPr>
      </w:pPr>
      <w:r w:rsidRPr="002E6E06">
        <w:rPr>
          <w:rFonts w:eastAsia="Calibri"/>
          <w:b/>
          <w:i/>
          <w:color w:val="000000"/>
          <w:sz w:val="24"/>
          <w:szCs w:val="24"/>
          <w:lang w:eastAsia="zh-CN"/>
        </w:rPr>
        <w:t xml:space="preserve"> - знати</w:t>
      </w:r>
      <w:r w:rsidRPr="002E6E06">
        <w:rPr>
          <w:rFonts w:eastAsia="Calibri"/>
          <w:b/>
          <w:i/>
          <w:caps/>
          <w:color w:val="000000"/>
          <w:sz w:val="24"/>
          <w:szCs w:val="24"/>
          <w:lang w:eastAsia="zh-CN"/>
        </w:rPr>
        <w:t>:</w:t>
      </w:r>
      <w:r w:rsidRPr="002E6E06">
        <w:rPr>
          <w:rFonts w:ascii="Calibri" w:eastAsia="Calibri" w:hAnsi="Calibri"/>
          <w:b/>
          <w:caps/>
          <w:color w:val="000000"/>
          <w:sz w:val="24"/>
          <w:szCs w:val="24"/>
          <w:lang w:eastAsia="zh-CN"/>
        </w:rPr>
        <w:t xml:space="preserve"> </w:t>
      </w:r>
      <w:r w:rsidRPr="002E6E06">
        <w:rPr>
          <w:rFonts w:eastAsia="Calibri"/>
          <w:color w:val="000000"/>
          <w:sz w:val="24"/>
          <w:szCs w:val="24"/>
          <w:lang w:eastAsia="zh-CN"/>
        </w:rPr>
        <w:t xml:space="preserve">основи організації зв’язку тактичної ланки управління; організацію радіо та </w:t>
      </w:r>
      <w:proofErr w:type="spellStart"/>
      <w:r w:rsidRPr="002E6E06">
        <w:rPr>
          <w:rFonts w:eastAsia="Calibri"/>
          <w:color w:val="000000"/>
          <w:sz w:val="24"/>
          <w:szCs w:val="24"/>
          <w:lang w:eastAsia="zh-CN"/>
        </w:rPr>
        <w:t>проводового</w:t>
      </w:r>
      <w:proofErr w:type="spellEnd"/>
      <w:r w:rsidRPr="002E6E06">
        <w:rPr>
          <w:rFonts w:eastAsia="Calibri"/>
          <w:color w:val="000000"/>
          <w:sz w:val="24"/>
          <w:szCs w:val="24"/>
          <w:lang w:eastAsia="zh-CN"/>
        </w:rPr>
        <w:t xml:space="preserve"> зв’язку у десантному батальйоні; основний зміст керівних документів, які визначають організацію, правила експлуатації, обслуговування, зберігання та ремонт техніки зв’язку десантного підрозділу; основні положення інструкцій з експлуатації, технічних описів, тактико-технічні, експлуатаційні характеристики, бойові можливості та основи будови базових зразків засобів зв’язку десантного підрозділу, перспективи їхнього розвитку; порядок підготовки та правила роботи на ультракороткохвильових (короткохвильових) радіостанціях малої потужності і польових </w:t>
      </w:r>
      <w:proofErr w:type="spellStart"/>
      <w:r w:rsidRPr="002E6E06">
        <w:rPr>
          <w:rFonts w:eastAsia="Calibri"/>
          <w:color w:val="000000"/>
          <w:sz w:val="24"/>
          <w:szCs w:val="24"/>
          <w:lang w:eastAsia="zh-CN"/>
        </w:rPr>
        <w:t>проводових</w:t>
      </w:r>
      <w:proofErr w:type="spellEnd"/>
      <w:r w:rsidRPr="002E6E06">
        <w:rPr>
          <w:rFonts w:eastAsia="Calibri"/>
          <w:color w:val="000000"/>
          <w:sz w:val="24"/>
          <w:szCs w:val="24"/>
          <w:lang w:eastAsia="zh-CN"/>
        </w:rPr>
        <w:t xml:space="preserve"> телефонних засобах зв’язку.</w:t>
      </w:r>
    </w:p>
    <w:p w:rsidR="002E6E06" w:rsidRPr="002E6E06" w:rsidRDefault="002E6E06" w:rsidP="002E6E06">
      <w:pPr>
        <w:suppressAutoHyphens/>
        <w:spacing w:line="276" w:lineRule="auto"/>
        <w:ind w:left="284"/>
        <w:jc w:val="both"/>
        <w:rPr>
          <w:rFonts w:eastAsia="Calibri"/>
          <w:color w:val="000000"/>
          <w:sz w:val="24"/>
          <w:szCs w:val="24"/>
          <w:lang w:eastAsia="zh-CN"/>
        </w:rPr>
      </w:pPr>
      <w:r w:rsidRPr="002E6E06">
        <w:rPr>
          <w:rFonts w:eastAsia="Calibri"/>
          <w:b/>
          <w:i/>
          <w:color w:val="000000"/>
          <w:sz w:val="24"/>
          <w:szCs w:val="24"/>
          <w:lang w:eastAsia="zh-CN"/>
        </w:rPr>
        <w:t xml:space="preserve"> - уміти</w:t>
      </w:r>
      <w:r w:rsidRPr="002E6E06">
        <w:rPr>
          <w:rFonts w:eastAsia="Calibri"/>
          <w:b/>
          <w:i/>
          <w:caps/>
          <w:color w:val="000000"/>
          <w:sz w:val="24"/>
          <w:szCs w:val="24"/>
          <w:lang w:eastAsia="zh-CN"/>
        </w:rPr>
        <w:t>:</w:t>
      </w:r>
      <w:r w:rsidRPr="002E6E06">
        <w:rPr>
          <w:rFonts w:ascii="Calibri" w:eastAsia="Calibri" w:hAnsi="Calibri"/>
          <w:b/>
          <w:caps/>
          <w:color w:val="000000"/>
          <w:sz w:val="24"/>
          <w:szCs w:val="24"/>
          <w:lang w:eastAsia="zh-CN"/>
        </w:rPr>
        <w:t xml:space="preserve"> </w:t>
      </w:r>
      <w:r w:rsidRPr="002E6E06">
        <w:rPr>
          <w:rFonts w:eastAsia="Calibri"/>
          <w:color w:val="000000"/>
          <w:sz w:val="24"/>
          <w:szCs w:val="24"/>
          <w:lang w:eastAsia="zh-CN"/>
        </w:rPr>
        <w:t>організувати і здійснювати правильну експлуатацію, обслуговування та зберігання техніки зв’язку десантного підрозділу; правильно використовувати засоби зв’язку в основних видах тактичних дій, працювати на штатних засобах зв’язку десантного підрозділу, передавати команди, сигнали, ставити завдання, вести службові переговори за допомогою таблиць сигналів бойового управління, таблиць позивних, у тому числі в умовах радіоперешкод; встановлювати зв’язок з врахуванням заходів прихованого управління військами, застосовувати документи кодованого зв’язку, користуватися правилами ведення радіообміну, навчати підлеглих роботі на засобах зв’язку; застосовувати нові форми і способи організації зв’язку при діях десантних підрозділів в бою для ефективного виконання бойових завдань враховуючи досвід сучасних збройних конфліктів і міжнародних операцій з підтримки миру та безпеки.</w:t>
      </w:r>
    </w:p>
    <w:p w:rsidR="002E6E06" w:rsidRPr="002E6E06" w:rsidRDefault="002E6E06" w:rsidP="002E6E06">
      <w:pPr>
        <w:suppressAutoHyphens/>
        <w:spacing w:line="276" w:lineRule="auto"/>
        <w:ind w:left="-142" w:firstLine="850"/>
        <w:jc w:val="both"/>
        <w:rPr>
          <w:rFonts w:eastAsia="Calibri"/>
          <w:color w:val="000000"/>
          <w:sz w:val="24"/>
          <w:szCs w:val="24"/>
          <w:lang w:eastAsia="zh-CN"/>
        </w:rPr>
      </w:pPr>
      <w:r w:rsidRPr="002E6E06">
        <w:rPr>
          <w:rFonts w:eastAsia="Calibri"/>
          <w:color w:val="000000"/>
          <w:sz w:val="24"/>
          <w:szCs w:val="24"/>
          <w:lang w:eastAsia="zh-CN"/>
        </w:rPr>
        <w:t>В результаті отриманих знань, вмінь і практичних навичок з модуля “</w:t>
      </w:r>
      <w:r w:rsidRPr="002E6E06">
        <w:rPr>
          <w:rFonts w:eastAsia="Calibri"/>
          <w:bCs/>
          <w:color w:val="000000"/>
          <w:sz w:val="24"/>
          <w:szCs w:val="24"/>
          <w:lang w:eastAsia="zh-CN"/>
        </w:rPr>
        <w:t>Організація та засоби зв’язку”</w:t>
      </w:r>
      <w:r w:rsidRPr="002E6E06">
        <w:rPr>
          <w:rFonts w:eastAsia="Calibri"/>
          <w:color w:val="000000"/>
          <w:sz w:val="24"/>
          <w:szCs w:val="24"/>
          <w:lang w:eastAsia="zh-CN"/>
        </w:rPr>
        <w:t xml:space="preserve"> </w:t>
      </w:r>
      <w:r w:rsidRPr="002E6E06">
        <w:rPr>
          <w:rFonts w:eastAsia="Calibri"/>
          <w:bCs/>
          <w:color w:val="000000"/>
          <w:sz w:val="24"/>
          <w:szCs w:val="24"/>
          <w:lang w:eastAsia="zh-CN"/>
        </w:rPr>
        <w:t xml:space="preserve">громадяни, які проходять військову підготовку, повинні володіти наступними військово-спеціальними </w:t>
      </w:r>
      <w:proofErr w:type="spellStart"/>
      <w:r w:rsidRPr="002E6E06">
        <w:rPr>
          <w:rFonts w:eastAsia="Calibri"/>
          <w:bCs/>
          <w:color w:val="000000"/>
          <w:sz w:val="24"/>
          <w:szCs w:val="24"/>
          <w:lang w:eastAsia="zh-CN"/>
        </w:rPr>
        <w:t>компетенціями</w:t>
      </w:r>
      <w:proofErr w:type="spellEnd"/>
      <w:r w:rsidRPr="002E6E06">
        <w:rPr>
          <w:rFonts w:eastAsia="Calibri"/>
          <w:bCs/>
          <w:color w:val="000000"/>
          <w:sz w:val="24"/>
          <w:szCs w:val="24"/>
          <w:lang w:eastAsia="zh-CN"/>
        </w:rPr>
        <w:t xml:space="preserve">: </w:t>
      </w:r>
      <w:r w:rsidRPr="002E6E06">
        <w:rPr>
          <w:rFonts w:eastAsia="Calibri"/>
          <w:color w:val="000000"/>
          <w:sz w:val="24"/>
          <w:szCs w:val="24"/>
          <w:lang w:eastAsia="zh-CN"/>
        </w:rPr>
        <w:t xml:space="preserve">КСП-10, </w:t>
      </w:r>
      <w:proofErr w:type="spellStart"/>
      <w:r w:rsidRPr="002E6E06">
        <w:rPr>
          <w:rFonts w:eastAsia="Calibri"/>
          <w:color w:val="000000"/>
          <w:sz w:val="24"/>
          <w:szCs w:val="24"/>
          <w:lang w:eastAsia="zh-CN"/>
        </w:rPr>
        <w:t>КСП</w:t>
      </w:r>
      <w:proofErr w:type="spellEnd"/>
      <w:r w:rsidRPr="002E6E06">
        <w:rPr>
          <w:rFonts w:eastAsia="Calibri"/>
          <w:color w:val="000000"/>
          <w:sz w:val="24"/>
          <w:szCs w:val="24"/>
          <w:lang w:eastAsia="zh-CN"/>
        </w:rPr>
        <w:t xml:space="preserve">-11 та наступними результатами навчання: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 xml:space="preserve">-8,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 xml:space="preserve">-9,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 xml:space="preserve">-10,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 xml:space="preserve">-11, </w:t>
      </w:r>
      <w:proofErr w:type="spellStart"/>
      <w:r w:rsidRPr="002E6E06">
        <w:rPr>
          <w:rFonts w:eastAsia="Calibri"/>
          <w:color w:val="000000"/>
          <w:sz w:val="24"/>
          <w:szCs w:val="24"/>
          <w:lang w:eastAsia="zh-CN"/>
        </w:rPr>
        <w:t>РНвс</w:t>
      </w:r>
      <w:proofErr w:type="spellEnd"/>
      <w:r w:rsidRPr="002E6E06">
        <w:rPr>
          <w:rFonts w:eastAsia="Calibri"/>
          <w:color w:val="000000"/>
          <w:sz w:val="24"/>
          <w:szCs w:val="24"/>
          <w:lang w:eastAsia="zh-CN"/>
        </w:rPr>
        <w:t>-12.</w:t>
      </w:r>
    </w:p>
    <w:p w:rsidR="002E6E06" w:rsidRPr="002E6E06" w:rsidRDefault="002E6E06" w:rsidP="002E6E06">
      <w:pPr>
        <w:suppressAutoHyphens/>
        <w:spacing w:line="276" w:lineRule="auto"/>
        <w:ind w:left="-142" w:firstLine="850"/>
        <w:jc w:val="both"/>
        <w:rPr>
          <w:rFonts w:eastAsia="Calibri"/>
          <w:color w:val="000000"/>
          <w:sz w:val="24"/>
          <w:szCs w:val="24"/>
          <w:lang w:eastAsia="zh-CN"/>
        </w:rPr>
      </w:pPr>
    </w:p>
    <w:p w:rsidR="002E6E06" w:rsidRPr="002E6E06" w:rsidRDefault="002E6E06" w:rsidP="002E6E06">
      <w:pPr>
        <w:keepNext/>
        <w:keepLines/>
        <w:numPr>
          <w:ilvl w:val="1"/>
          <w:numId w:val="0"/>
        </w:numPr>
        <w:tabs>
          <w:tab w:val="num" w:pos="0"/>
        </w:tabs>
        <w:suppressAutoHyphens/>
        <w:spacing w:line="23" w:lineRule="atLeast"/>
        <w:jc w:val="center"/>
        <w:outlineLvl w:val="1"/>
        <w:rPr>
          <w:b/>
          <w:bCs/>
          <w:color w:val="000000"/>
          <w:sz w:val="24"/>
          <w:szCs w:val="24"/>
          <w:lang w:eastAsia="zh-CN"/>
        </w:rPr>
      </w:pPr>
      <w:r w:rsidRPr="002E6E06">
        <w:rPr>
          <w:b/>
          <w:bCs/>
          <w:color w:val="000000"/>
          <w:sz w:val="24"/>
          <w:szCs w:val="24"/>
          <w:lang w:eastAsia="zh-CN"/>
        </w:rPr>
        <w:t>II. Методичні вказівки</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1. Предметом вивчення модуля є способи і методика вивчення радіо та </w:t>
      </w:r>
      <w:proofErr w:type="spellStart"/>
      <w:r w:rsidRPr="002E6E06">
        <w:rPr>
          <w:rFonts w:eastAsia="Calibri"/>
          <w:color w:val="000000"/>
          <w:sz w:val="24"/>
          <w:szCs w:val="24"/>
          <w:lang w:eastAsia="zh-CN"/>
        </w:rPr>
        <w:t>проводової</w:t>
      </w:r>
      <w:proofErr w:type="spellEnd"/>
      <w:r w:rsidRPr="002E6E06">
        <w:rPr>
          <w:rFonts w:eastAsia="Calibri"/>
          <w:color w:val="000000"/>
          <w:sz w:val="24"/>
          <w:szCs w:val="24"/>
          <w:lang w:eastAsia="zh-CN"/>
        </w:rPr>
        <w:t xml:space="preserve"> апаратури зв’язку, та оцінки її можливостей згідно тактико-технічних характеристик, використання її при веденні різноманітних бойових дій. Науковою основою модуля є теорія та практика підготовки і ведення загальновійськового бою Збройними Силами України. Методологічну основу викладання модуля складають положення Бойових статутів Сухопутних військ Збройних Сил України та методика тактичної підготовки.</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lastRenderedPageBreak/>
        <w:t>Вивчення модуля забезпечує громадян, які проходять військову підготовку, знаннями, вміннями, і практичними навичками, які необхідні їм для виконання посадових обов’язків за своєю військово-обліковою спеціальністю як у мирний, так і воєнний час (особливий період).</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Вміння та практичні навички одержані під час занять, використовуються тими, хто навчається, при вивченні розділів тактична і тактико-спеціальна підготовка, військово-технічна і військово-спеціальна підготовка.</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2. Навчальний матеріал модуля викладати у послідовності, яка визначена у розділі ІV даної програми. </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Основною метою вивчення теми 1 вважати отримання теоретичних знань тих, хто навчається, про зв’язок, як основний засіб управління військами, задачі зв’язку, види, роди та засоби зв’язку, їх класифікація. Отримання практичних навичок з організації зв’язку в наступальному, оборонному бою, інших видах тактичних дій з урахуванням завдань прихованого управління військами.</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При вивченні теми 2 громадяни мають отримати теоретичні знання і практичні навички щодо використання радіозв’язку, порядку передачі команд, сигналів та постановка завдань по радіо, загальної будови і бойового застосування переносних радіостанцій УКХ діапазону, підготовки до роботи, перевірки працездатності і настройки станції на задану частоту. </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Внаслідок вивчення теми 3 ті, хто навчається, мають знати загальні положення по організації </w:t>
      </w:r>
      <w:proofErr w:type="spellStart"/>
      <w:r w:rsidRPr="002E6E06">
        <w:rPr>
          <w:rFonts w:eastAsia="Calibri"/>
          <w:color w:val="000000"/>
          <w:sz w:val="24"/>
          <w:szCs w:val="24"/>
          <w:lang w:eastAsia="zh-CN"/>
        </w:rPr>
        <w:t>проводового</w:t>
      </w:r>
      <w:proofErr w:type="spellEnd"/>
      <w:r w:rsidRPr="002E6E06">
        <w:rPr>
          <w:rFonts w:eastAsia="Calibri"/>
          <w:color w:val="000000"/>
          <w:sz w:val="24"/>
          <w:szCs w:val="24"/>
          <w:lang w:eastAsia="zh-CN"/>
        </w:rPr>
        <w:t xml:space="preserve"> зв’язку, способи організації </w:t>
      </w:r>
      <w:proofErr w:type="spellStart"/>
      <w:r w:rsidRPr="002E6E06">
        <w:rPr>
          <w:rFonts w:eastAsia="Calibri"/>
          <w:color w:val="000000"/>
          <w:sz w:val="24"/>
          <w:szCs w:val="24"/>
          <w:lang w:eastAsia="zh-CN"/>
        </w:rPr>
        <w:t>проводового</w:t>
      </w:r>
      <w:proofErr w:type="spellEnd"/>
      <w:r w:rsidRPr="002E6E06">
        <w:rPr>
          <w:rFonts w:eastAsia="Calibri"/>
          <w:color w:val="000000"/>
          <w:sz w:val="24"/>
          <w:szCs w:val="24"/>
          <w:lang w:eastAsia="zh-CN"/>
        </w:rPr>
        <w:t xml:space="preserve"> зв’язку, тактико-технічні дані, загальну будову і бойове застосування польової телефонної апаратури зв’язку. Практично навчитися готовити телефонну апаратуру до роботи, перевіряти її працездатність, працювати на польовій телефонній апаратурі зв’язку.</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При вивченні теми 4 громадяни мають отримати практичні знання та навички роботи командира по управлінню підрозділами за допомогою технічних засобів зв’язку в основних видах бою та під час розташування на місці.</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3. Основними видами навчальних занять вважати: лекції, групові заняття, групові вправи, практичні заняття та консультації.</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Лекції складають основу теоретичної підготовки. Вони мають за мету дати систематизовані основи знань з організації та засобам зв’язку, розкрити стан і перспективи розвитку цих засобів, сконцентрувати увагу на найбільш складних і вузлових питаннях. Лекції мають стимулювати активну пізнавальну діяльність тих, хто навчається, сприяти формуванню творчого мислення. Вони мають носити проблемний характер. Проблемними питаннями можуть бути: обґрунтування положень бойових статутів, настанов, розкриття динаміки розвитку способів виконання завдань та інші. При цьому, ступінь проблемності лекції має зростати на кожному черговому семестрі навчання. Разом з тим, щоб добитися виникнення у психіці тих, кого навчають, проблемної ситуації, лектор має викладати матеріал не інформаційне, з готовими висновками, а на фоні створених труднощів, проблемних ситуацій, пробуджуючи тих, хто навчається до самостійної пізнавальної діяльності. </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Групові заняття проводити з навчальною групою в спеціалізованих класах та інших приміщеннях, які обладнанні тренажерами та засобами імітації, макетами, стендами, іншими наочними приладами. На цих заняттях науково-педагогічним працівникам пояснювально-лекційним методом викладати новий навчальний матеріал, методом </w:t>
      </w:r>
      <w:r w:rsidRPr="002E6E06">
        <w:rPr>
          <w:rFonts w:eastAsia="Calibri"/>
          <w:color w:val="000000"/>
          <w:sz w:val="24"/>
          <w:szCs w:val="24"/>
          <w:lang w:eastAsia="zh-CN"/>
        </w:rPr>
        <w:lastRenderedPageBreak/>
        <w:t>опитування контролювати засвоєння особами, які навчаються, раніше вивченого матеріалу і домагатися його закріплення, методом творчих рекомендацій спрямувати самостійну роботу цих осіб. Супроводжувати викладання демонстрацією і показом зразків засобів зв’язку та їх вузлів, діючих моделей, макетів, організовувати обговорення цього матеріалу і здійснювати контроль рівня його засвоєння.</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Практичні заняття проводити з метою практичного освоєння озброєння та військової техніки, приладів, які вивчаються. Це вид навчального заняття, під час якого науково-педагогічний працівник організовує засвоєння теоретичних положень модуля шляхом виконання спеціально сформульованих завдань та сприяє формуванню у них вмінь і навичок практичного застосування цих теоретичних положень.</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Практичні заняття проводяться в навчальних кабінетах, навчальних класах, обладнаних необхідними технічними засобами навчання, комп’ютерною технікою, у навчальних центрах, на полігонах, на зразках озброєння та військової техніки. </w:t>
      </w:r>
    </w:p>
    <w:p w:rsidR="002E6E06" w:rsidRPr="002E6E06" w:rsidRDefault="002E6E06" w:rsidP="002E6E06">
      <w:pPr>
        <w:spacing w:line="276" w:lineRule="auto"/>
        <w:jc w:val="both"/>
        <w:rPr>
          <w:rFonts w:eastAsia="Calibri"/>
          <w:color w:val="000000"/>
          <w:sz w:val="24"/>
          <w:szCs w:val="24"/>
          <w:lang w:eastAsia="zh-CN"/>
        </w:rPr>
      </w:pPr>
      <w:r w:rsidRPr="002E6E06">
        <w:rPr>
          <w:rFonts w:eastAsia="Calibri"/>
          <w:color w:val="000000"/>
          <w:sz w:val="24"/>
          <w:szCs w:val="24"/>
          <w:lang w:eastAsia="zh-CN"/>
        </w:rPr>
        <w:t>Практичні заняття на зразках озброєння та військової техніки проводяться з метою засвоєння їх будови, оволодіння методами їх застосування, експлуатації, технічного обслуговування, ремонту і збереження, відпрацювання практичних прийомів застосування.</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Практичне заняття включає проведення попереднього контролю знань тих, хто навчається, постановку загальної проблеми науково-педагогічним працівником та її обговорення, розв’язування контрольних завдань, їх перевірку і оцінювання.</w:t>
      </w:r>
    </w:p>
    <w:p w:rsidR="002E6E06" w:rsidRPr="002E6E06" w:rsidRDefault="002E6E06" w:rsidP="002E6E06">
      <w:pPr>
        <w:spacing w:line="276" w:lineRule="auto"/>
        <w:jc w:val="both"/>
        <w:rPr>
          <w:rFonts w:eastAsia="Calibri"/>
          <w:color w:val="000000"/>
          <w:sz w:val="24"/>
          <w:szCs w:val="24"/>
          <w:lang w:eastAsia="zh-CN"/>
        </w:rPr>
      </w:pPr>
      <w:r w:rsidRPr="002E6E06">
        <w:rPr>
          <w:rFonts w:eastAsia="Calibri"/>
          <w:color w:val="000000"/>
          <w:sz w:val="24"/>
          <w:szCs w:val="24"/>
          <w:lang w:eastAsia="zh-CN"/>
        </w:rPr>
        <w:t>Під час проведення практичного заняття навчальна група може ділиться на підгрупи. У цьому випадку в одній з підгруп навчальні заняття проводяться підготовлені навчально-допоміжний склад, або командири підрозділів, які допущені до проведення навчальних занять.</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Консультації проводити з метою надання допомоги тим, хто навчається в самостійному вивчені навчального матеріалу. Вони можуть проводитися індивідуально або з навчальною групою.</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4. Самостійну роботу тих, хто навчається, здійснювати з метою відпрацювання та засвоєння ними навчального матеріалу; закріплення та поглиблення знань, вмінь та навичок; підготовки до наступних занять та контрольних заходів; формування у громадян культури розумової праці, самостійності та ініціативи у пошуку та набутті знань. Самостійну роботу забезпечувати навчальною літературою, навчально-методичними посібниками (в тому числі в електронній версії), що передбачені програмою військової підготовки. Методичні матеріали для самостійної роботи повинні передбачати можливість проведення самоконтролю. </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Навчальний матеріал, який вивчався громадянами у процесі самостійної роботи, включати у підсумковий контроль. </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5. Поточний контроль проводиться на всіх видах навчальних занять.</w:t>
      </w:r>
    </w:p>
    <w:p w:rsidR="002E6E06" w:rsidRPr="002E6E06" w:rsidRDefault="002E6E06" w:rsidP="002E6E06">
      <w:pPr>
        <w:spacing w:line="276" w:lineRule="auto"/>
        <w:jc w:val="both"/>
        <w:rPr>
          <w:rFonts w:eastAsia="Calibri"/>
          <w:color w:val="000000"/>
          <w:sz w:val="24"/>
          <w:szCs w:val="24"/>
          <w:lang w:eastAsia="zh-CN"/>
        </w:rPr>
      </w:pPr>
      <w:r w:rsidRPr="002E6E06">
        <w:rPr>
          <w:rFonts w:eastAsia="Calibri"/>
          <w:color w:val="000000"/>
          <w:sz w:val="24"/>
          <w:szCs w:val="24"/>
          <w:lang w:eastAsia="zh-CN"/>
        </w:rPr>
        <w:t>Основна мета поточного контролю – постійне одержання викладачем інформації про якість засвоєння студентами матеріалу навчальної дисципліни, перевірка готовності студентів до виконання наступних навчальних завдань, а також управління їх навчальною мотивацією. Результати поточного контролю використовуються для підготовки методів і засобів та враховуються на контрольних заняттях.</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lastRenderedPageBreak/>
        <w:t>Поточний контроль проводиться у формах усного опитування або письмового експрес-контролю (летючки) під час проведення навчальних занять, оцінки практичної роботи в ході практичних, групових занять.</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Підсумковий контроль має на мету перевірку рівня засвоєння навчального матеріалу, вивченого студентом з навчальної дисципліни або її логічно завершеної частини. До підсумкового контролю належать модульний, семестровий та інші.</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Модульний контроль здійснюється у формі виконання студентом підсумкової модульної роботи (ПМР) наприкінці вивчення навчального матеріалу одного змістовного модуля.</w:t>
      </w:r>
    </w:p>
    <w:p w:rsidR="002E6E06" w:rsidRPr="002E6E06" w:rsidRDefault="002E6E06" w:rsidP="002E6E06">
      <w:pPr>
        <w:spacing w:line="276" w:lineRule="auto"/>
        <w:jc w:val="both"/>
        <w:rPr>
          <w:rFonts w:eastAsia="Calibri"/>
          <w:color w:val="000000"/>
          <w:sz w:val="24"/>
          <w:szCs w:val="24"/>
          <w:lang w:eastAsia="zh-CN"/>
        </w:rPr>
      </w:pPr>
    </w:p>
    <w:p w:rsidR="002E6E06" w:rsidRPr="002E6E06" w:rsidRDefault="002E6E06" w:rsidP="002E6E06">
      <w:pPr>
        <w:spacing w:line="276" w:lineRule="auto"/>
        <w:jc w:val="center"/>
        <w:rPr>
          <w:rFonts w:eastAsia="Calibri"/>
          <w:b/>
          <w:color w:val="000000"/>
          <w:sz w:val="24"/>
          <w:szCs w:val="24"/>
          <w:lang w:eastAsia="zh-CN"/>
        </w:rPr>
      </w:pPr>
      <w:r w:rsidRPr="002E6E06">
        <w:rPr>
          <w:rFonts w:eastAsia="Calibri"/>
          <w:b/>
          <w:color w:val="000000"/>
          <w:sz w:val="24"/>
          <w:szCs w:val="24"/>
          <w:lang w:eastAsia="zh-CN"/>
        </w:rPr>
        <w:t>ІІІ. Зміст</w:t>
      </w:r>
    </w:p>
    <w:p w:rsidR="002E6E06" w:rsidRPr="002E6E06" w:rsidRDefault="002E6E06" w:rsidP="002E6E06">
      <w:pPr>
        <w:spacing w:line="276" w:lineRule="auto"/>
        <w:ind w:firstLine="709"/>
        <w:jc w:val="both"/>
        <w:rPr>
          <w:rFonts w:eastAsia="Calibri"/>
          <w:b/>
          <w:i/>
          <w:color w:val="000000"/>
          <w:sz w:val="24"/>
          <w:szCs w:val="24"/>
          <w:lang w:eastAsia="zh-CN"/>
        </w:rPr>
      </w:pPr>
      <w:r w:rsidRPr="002E6E06">
        <w:rPr>
          <w:rFonts w:eastAsia="Calibri"/>
          <w:b/>
          <w:i/>
          <w:color w:val="000000"/>
          <w:sz w:val="24"/>
          <w:szCs w:val="24"/>
          <w:lang w:eastAsia="zh-CN"/>
        </w:rPr>
        <w:t>Змістовий модуль 4.3.01. Зв’язок, як основний засіб управління військами</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Зв’язок, як основний засіб управління військами. Задачі зв’язку. Види, роди та засоби зв’язку, їх класифікація. Організація зв’язку в наступальному, оборонному бою. Організація зв’язку в інших видах тактичних дій. Організація зв’язку в міжнародних операціях з підтримки миру та безпеки, спеціальних діях військ. Сутність прихованого управління військами.</w:t>
      </w:r>
    </w:p>
    <w:p w:rsidR="002E6E06" w:rsidRPr="002E6E06" w:rsidRDefault="002E6E06" w:rsidP="002E6E06">
      <w:pPr>
        <w:spacing w:line="276" w:lineRule="auto"/>
        <w:ind w:firstLine="709"/>
        <w:jc w:val="both"/>
        <w:rPr>
          <w:rFonts w:eastAsia="Calibri"/>
          <w:b/>
          <w:i/>
          <w:color w:val="000000"/>
          <w:sz w:val="24"/>
          <w:szCs w:val="24"/>
          <w:lang w:eastAsia="zh-CN"/>
        </w:rPr>
      </w:pPr>
      <w:r w:rsidRPr="002E6E06">
        <w:rPr>
          <w:rFonts w:eastAsia="Calibri"/>
          <w:b/>
          <w:i/>
          <w:color w:val="000000"/>
          <w:sz w:val="24"/>
          <w:szCs w:val="24"/>
          <w:lang w:eastAsia="zh-CN"/>
        </w:rPr>
        <w:t>Змістовий модуль 4.3.02. Засоби радіозв’язку тактичної ланки управління</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Загальні положення по організації радіозв’язку. Способи організації радіозв’язку та порядок його установлення. Порядок передачі команд, сигналів та постановка завдань по радіо. </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Загальна будова і бойове застосування переносних радіостанцій УКХ діапазону. Загальна будова, тактико-технічні дані переносних радіостанцій УКХ діапазону, їх бойове застосування. Підготовка до роботи, перевірка працездатності і настройка станції на задану частоту. Робота на переносних радіостанціях УКХ діапазону. Підготовка радіостанції до роботи в різних режимах. Встановлення радіозв'язку в </w:t>
      </w:r>
      <w:proofErr w:type="spellStart"/>
      <w:r w:rsidRPr="002E6E06">
        <w:rPr>
          <w:rFonts w:eastAsia="Calibri"/>
          <w:color w:val="000000"/>
          <w:sz w:val="24"/>
          <w:szCs w:val="24"/>
          <w:lang w:eastAsia="zh-CN"/>
        </w:rPr>
        <w:t>радіонапрямку</w:t>
      </w:r>
      <w:proofErr w:type="spellEnd"/>
      <w:r w:rsidRPr="002E6E06">
        <w:rPr>
          <w:rFonts w:eastAsia="Calibri"/>
          <w:color w:val="000000"/>
          <w:sz w:val="24"/>
          <w:szCs w:val="24"/>
          <w:lang w:eastAsia="zh-CN"/>
        </w:rPr>
        <w:t>, радіомережі, застосування документів кодованого зв’язку. Передача команд (сигналів) та постановка задач по радіо. Виконання нормативів.</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Радіостанції КХ та УКХ діапазону встановлені на рухомих засобах зв’язку. Призначення та ТТХ радіостанції КХ діапазону. Склад комплекту. Загальна будова та органи управління. Призначення та ТТХ радіостанції УКХ діапазону. Склад комплекту. Загальна будова та органи управління.</w:t>
      </w:r>
    </w:p>
    <w:p w:rsidR="002E6E06" w:rsidRPr="002E6E06" w:rsidRDefault="002E6E06" w:rsidP="002E6E06">
      <w:pPr>
        <w:spacing w:line="276" w:lineRule="auto"/>
        <w:ind w:firstLine="709"/>
        <w:jc w:val="both"/>
        <w:rPr>
          <w:rFonts w:eastAsia="Calibri"/>
          <w:b/>
          <w:i/>
          <w:color w:val="000000"/>
          <w:sz w:val="24"/>
          <w:szCs w:val="24"/>
          <w:lang w:eastAsia="zh-CN"/>
        </w:rPr>
      </w:pPr>
      <w:r w:rsidRPr="002E6E06">
        <w:rPr>
          <w:rFonts w:eastAsia="Calibri"/>
          <w:b/>
          <w:i/>
          <w:color w:val="000000"/>
          <w:sz w:val="24"/>
          <w:szCs w:val="24"/>
          <w:lang w:eastAsia="zh-CN"/>
        </w:rPr>
        <w:t xml:space="preserve">Змістовий модуль 4.3.03. Засоби </w:t>
      </w:r>
      <w:proofErr w:type="spellStart"/>
      <w:r w:rsidRPr="002E6E06">
        <w:rPr>
          <w:rFonts w:eastAsia="Calibri"/>
          <w:b/>
          <w:i/>
          <w:color w:val="000000"/>
          <w:sz w:val="24"/>
          <w:szCs w:val="24"/>
          <w:lang w:eastAsia="zh-CN"/>
        </w:rPr>
        <w:t>проводового</w:t>
      </w:r>
      <w:proofErr w:type="spellEnd"/>
      <w:r w:rsidRPr="002E6E06">
        <w:rPr>
          <w:rFonts w:eastAsia="Calibri"/>
          <w:b/>
          <w:i/>
          <w:color w:val="000000"/>
          <w:sz w:val="24"/>
          <w:szCs w:val="24"/>
          <w:lang w:eastAsia="zh-CN"/>
        </w:rPr>
        <w:t xml:space="preserve"> зв’язку тактичної ланки управління</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Загальні положення по організації </w:t>
      </w:r>
      <w:proofErr w:type="spellStart"/>
      <w:r w:rsidRPr="002E6E06">
        <w:rPr>
          <w:rFonts w:eastAsia="Calibri"/>
          <w:color w:val="000000"/>
          <w:sz w:val="24"/>
          <w:szCs w:val="24"/>
          <w:lang w:eastAsia="zh-CN"/>
        </w:rPr>
        <w:t>проводового</w:t>
      </w:r>
      <w:proofErr w:type="spellEnd"/>
      <w:r w:rsidRPr="002E6E06">
        <w:rPr>
          <w:rFonts w:eastAsia="Calibri"/>
          <w:color w:val="000000"/>
          <w:sz w:val="24"/>
          <w:szCs w:val="24"/>
          <w:lang w:eastAsia="zh-CN"/>
        </w:rPr>
        <w:t xml:space="preserve"> зв’язку. Способи організації </w:t>
      </w:r>
      <w:proofErr w:type="spellStart"/>
      <w:r w:rsidRPr="002E6E06">
        <w:rPr>
          <w:rFonts w:eastAsia="Calibri"/>
          <w:color w:val="000000"/>
          <w:sz w:val="24"/>
          <w:szCs w:val="24"/>
          <w:lang w:eastAsia="zh-CN"/>
        </w:rPr>
        <w:t>проводового</w:t>
      </w:r>
      <w:proofErr w:type="spellEnd"/>
      <w:r w:rsidRPr="002E6E06">
        <w:rPr>
          <w:rFonts w:eastAsia="Calibri"/>
          <w:color w:val="000000"/>
          <w:sz w:val="24"/>
          <w:szCs w:val="24"/>
          <w:lang w:eastAsia="zh-CN"/>
        </w:rPr>
        <w:t xml:space="preserve"> зв’язку. Загальна будова і бойове застосування польової телефонної апаратури зв’язку. Загальна будова, тактико-технічні дані, бойове застосування польової телефонної апаратури зв’язку. Підготовка телефонної апаратури до роботи, перевірка працездатності. </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Робота на польовій телефонній апаратурі зв’язку. Підготовка телефонної апаратури до роботи. Перевірка працездатності. Робота на апаратурі, комутація абонентів, виконання нормативів.</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Перспективи розвитку військового зв’язку тактичної ланки управління. Сучасний стан системи та засобів зв’язку тактичної ланки управління. Удосконалення та розвиток зв’язку тактичної ланки управління.</w:t>
      </w:r>
    </w:p>
    <w:p w:rsidR="002E6E06" w:rsidRPr="002E6E06" w:rsidRDefault="002E6E06" w:rsidP="002E6E06">
      <w:pPr>
        <w:spacing w:line="276" w:lineRule="auto"/>
        <w:ind w:firstLine="709"/>
        <w:jc w:val="both"/>
        <w:rPr>
          <w:rFonts w:eastAsia="Calibri"/>
          <w:b/>
          <w:i/>
          <w:color w:val="000000"/>
          <w:sz w:val="24"/>
          <w:szCs w:val="24"/>
          <w:lang w:eastAsia="zh-CN"/>
        </w:rPr>
      </w:pPr>
      <w:r w:rsidRPr="002E6E06">
        <w:rPr>
          <w:rFonts w:eastAsia="Calibri"/>
          <w:b/>
          <w:i/>
          <w:color w:val="000000"/>
          <w:sz w:val="24"/>
          <w:szCs w:val="24"/>
          <w:lang w:eastAsia="zh-CN"/>
        </w:rPr>
        <w:lastRenderedPageBreak/>
        <w:t>Змістовий модуль 4.3.04. Управління десантними підрозділами в тактичних діях за допомогою технічних засобів зв’язку</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Робота командира підрозділу у бою по управлінню підрозділами за допомогою технічних засобів зв’язку. Робота командира десантного підрозділу по управлінню підрозділами в основних видах бою. Робота командира підрозділу по управлінню підрозділами на марші та під час розташування на місці.</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Засоби зв’язку КШМ. Призначення, ТТД та склад КШМ. Порядок підготовки до роботи та перевірка працездатності радіостанцій КШМ.</w:t>
      </w:r>
    </w:p>
    <w:p w:rsidR="002E6E06" w:rsidRPr="002E6E06" w:rsidRDefault="002E6E06" w:rsidP="002E6E06">
      <w:pPr>
        <w:spacing w:line="276" w:lineRule="auto"/>
        <w:ind w:firstLine="709"/>
        <w:jc w:val="both"/>
        <w:rPr>
          <w:rFonts w:eastAsia="Calibri"/>
          <w:color w:val="000000"/>
          <w:sz w:val="24"/>
          <w:szCs w:val="24"/>
          <w:lang w:eastAsia="zh-CN"/>
        </w:rPr>
      </w:pPr>
      <w:r w:rsidRPr="002E6E06">
        <w:rPr>
          <w:rFonts w:eastAsia="Calibri"/>
          <w:color w:val="000000"/>
          <w:sz w:val="24"/>
          <w:szCs w:val="24"/>
          <w:lang w:eastAsia="zh-CN"/>
        </w:rPr>
        <w:t xml:space="preserve">Розгортання та встановлення зв’язку в підрозділах. Розгортання та встановлення радіозв'язку в підрозділі з застосування документів кодованого зв’язку. Передача команд (сигналів) та постановка задач по радіо. Розгортання </w:t>
      </w:r>
      <w:proofErr w:type="spellStart"/>
      <w:r w:rsidRPr="002E6E06">
        <w:rPr>
          <w:rFonts w:eastAsia="Calibri"/>
          <w:color w:val="000000"/>
          <w:sz w:val="24"/>
          <w:szCs w:val="24"/>
          <w:lang w:eastAsia="zh-CN"/>
        </w:rPr>
        <w:t>проводового</w:t>
      </w:r>
      <w:proofErr w:type="spellEnd"/>
      <w:r w:rsidRPr="002E6E06">
        <w:rPr>
          <w:rFonts w:eastAsia="Calibri"/>
          <w:color w:val="000000"/>
          <w:sz w:val="24"/>
          <w:szCs w:val="24"/>
          <w:lang w:eastAsia="zh-CN"/>
        </w:rPr>
        <w:t xml:space="preserve"> зв’язку в підрозділі та обслуговування абонентів.</w:t>
      </w:r>
    </w:p>
    <w:p w:rsidR="002E6E06" w:rsidRPr="002E6E06" w:rsidRDefault="002E6E06" w:rsidP="002E6E06">
      <w:pPr>
        <w:spacing w:line="276" w:lineRule="auto"/>
        <w:jc w:val="both"/>
        <w:rPr>
          <w:rFonts w:eastAsia="Calibri"/>
          <w:color w:val="000000"/>
          <w:sz w:val="24"/>
          <w:szCs w:val="24"/>
          <w:lang w:eastAsia="zh-CN"/>
        </w:rPr>
      </w:pPr>
    </w:p>
    <w:p w:rsidR="002E6E06" w:rsidRPr="002E6E06" w:rsidRDefault="002E6E06" w:rsidP="002E6E06">
      <w:pPr>
        <w:keepNext/>
        <w:numPr>
          <w:ilvl w:val="2"/>
          <w:numId w:val="0"/>
        </w:numPr>
        <w:tabs>
          <w:tab w:val="num" w:pos="0"/>
        </w:tabs>
        <w:suppressAutoHyphens/>
        <w:spacing w:before="120" w:after="120"/>
        <w:ind w:left="-284"/>
        <w:jc w:val="center"/>
        <w:outlineLvl w:val="2"/>
        <w:rPr>
          <w:rFonts w:ascii="Cambria" w:hAnsi="Cambria"/>
          <w:b/>
          <w:bCs/>
          <w:color w:val="000000"/>
          <w:sz w:val="24"/>
          <w:szCs w:val="24"/>
          <w:lang w:eastAsia="zh-CN"/>
        </w:rPr>
      </w:pPr>
      <w:r w:rsidRPr="002E6E06">
        <w:rPr>
          <w:b/>
          <w:bCs/>
          <w:color w:val="000000"/>
          <w:sz w:val="24"/>
          <w:szCs w:val="24"/>
          <w:lang w:eastAsia="zh-CN"/>
        </w:rPr>
        <w:t xml:space="preserve">ІV. Розподіл навчального часу </w:t>
      </w:r>
    </w:p>
    <w:tbl>
      <w:tblPr>
        <w:tblW w:w="9351" w:type="dxa"/>
        <w:jc w:val="center"/>
        <w:tblLayout w:type="fixed"/>
        <w:tblLook w:val="0000" w:firstRow="0" w:lastRow="0" w:firstColumn="0" w:lastColumn="0" w:noHBand="0" w:noVBand="0"/>
      </w:tblPr>
      <w:tblGrid>
        <w:gridCol w:w="5879"/>
        <w:gridCol w:w="695"/>
        <w:gridCol w:w="1050"/>
        <w:gridCol w:w="960"/>
        <w:gridCol w:w="767"/>
      </w:tblGrid>
      <w:tr w:rsidR="002E6E06" w:rsidRPr="002E6E06" w:rsidTr="0048738A">
        <w:trPr>
          <w:trHeight w:val="450"/>
          <w:jc w:val="center"/>
        </w:trPr>
        <w:tc>
          <w:tcPr>
            <w:tcW w:w="5879" w:type="dxa"/>
            <w:vMerge w:val="restart"/>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Номери та найменування розділів і модулів</w:t>
            </w:r>
          </w:p>
          <w:p w:rsidR="002E6E06" w:rsidRPr="002E6E06" w:rsidRDefault="002E6E06" w:rsidP="002E6E06">
            <w:pPr>
              <w:suppressAutoHyphens/>
              <w:spacing w:line="276" w:lineRule="auto"/>
              <w:jc w:val="center"/>
              <w:rPr>
                <w:rFonts w:eastAsia="Calibri"/>
                <w:color w:val="000000"/>
                <w:sz w:val="24"/>
                <w:szCs w:val="24"/>
                <w:lang w:eastAsia="zh-CN"/>
              </w:rPr>
            </w:pPr>
          </w:p>
          <w:p w:rsidR="002E6E06" w:rsidRPr="002E6E06" w:rsidRDefault="002E6E06" w:rsidP="002E6E06">
            <w:pPr>
              <w:suppressAutoHyphens/>
              <w:spacing w:line="276" w:lineRule="auto"/>
              <w:jc w:val="center"/>
              <w:rPr>
                <w:rFonts w:eastAsia="Calibri"/>
                <w:b/>
                <w:color w:val="000000"/>
                <w:sz w:val="24"/>
                <w:szCs w:val="24"/>
                <w:lang w:eastAsia="zh-CN"/>
              </w:rPr>
            </w:pPr>
          </w:p>
        </w:tc>
        <w:tc>
          <w:tcPr>
            <w:tcW w:w="695" w:type="dxa"/>
            <w:vMerge w:val="restart"/>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Усього  годин</w:t>
            </w:r>
          </w:p>
        </w:tc>
        <w:tc>
          <w:tcPr>
            <w:tcW w:w="2010" w:type="dxa"/>
            <w:gridSpan w:val="2"/>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 них</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Звітність</w:t>
            </w:r>
          </w:p>
        </w:tc>
      </w:tr>
      <w:tr w:rsidR="002E6E06" w:rsidRPr="002E6E06" w:rsidTr="0048738A">
        <w:trPr>
          <w:cantSplit/>
          <w:trHeight w:val="2119"/>
          <w:jc w:val="center"/>
        </w:trPr>
        <w:tc>
          <w:tcPr>
            <w:tcW w:w="5879"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695" w:type="dxa"/>
            <w:vMerge/>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c>
          <w:tcPr>
            <w:tcW w:w="1050"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під керівництвом НПП</w:t>
            </w: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p w:rsidR="002E6E06" w:rsidRPr="002E6E06" w:rsidRDefault="002E6E06" w:rsidP="002E6E06">
            <w:pPr>
              <w:suppressAutoHyphens/>
              <w:spacing w:line="276" w:lineRule="auto"/>
              <w:jc w:val="both"/>
              <w:rPr>
                <w:rFonts w:eastAsia="Calibri"/>
                <w:b/>
                <w:color w:val="000000"/>
                <w:sz w:val="24"/>
                <w:szCs w:val="24"/>
                <w:lang w:eastAsia="zh-CN"/>
              </w:rPr>
            </w:pPr>
          </w:p>
        </w:tc>
        <w:tc>
          <w:tcPr>
            <w:tcW w:w="960" w:type="dxa"/>
            <w:tcBorders>
              <w:top w:val="single" w:sz="4" w:space="0" w:color="000000"/>
              <w:left w:val="single" w:sz="4" w:space="0" w:color="000000"/>
              <w:bottom w:val="single" w:sz="4" w:space="0" w:color="000000"/>
            </w:tcBorders>
            <w:shd w:val="clear" w:color="auto" w:fill="auto"/>
            <w:textDirection w:val="btLr"/>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Самостійна</w:t>
            </w:r>
          </w:p>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color w:val="000000"/>
                <w:sz w:val="24"/>
                <w:szCs w:val="24"/>
                <w:lang w:eastAsia="zh-CN"/>
              </w:rPr>
              <w:t>робота</w:t>
            </w:r>
          </w:p>
        </w:tc>
        <w:tc>
          <w:tcPr>
            <w:tcW w:w="767" w:type="dxa"/>
            <w:vMerge/>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napToGrid w:val="0"/>
              <w:spacing w:line="276" w:lineRule="auto"/>
              <w:jc w:val="both"/>
              <w:rPr>
                <w:rFonts w:eastAsia="Calibri"/>
                <w:b/>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ind w:hanging="12"/>
              <w:jc w:val="both"/>
              <w:rPr>
                <w:rFonts w:eastAsia="Calibri"/>
                <w:color w:val="000000"/>
                <w:sz w:val="24"/>
                <w:szCs w:val="24"/>
                <w:lang w:eastAsia="zh-CN"/>
              </w:rPr>
            </w:pPr>
            <w:r w:rsidRPr="002E6E06">
              <w:rPr>
                <w:rFonts w:eastAsia="Calibri"/>
                <w:b/>
                <w:color w:val="000000"/>
                <w:sz w:val="24"/>
                <w:szCs w:val="24"/>
                <w:lang w:eastAsia="zh-CN"/>
              </w:rPr>
              <w:t>Змістовий модуль 4.3.01.</w:t>
            </w:r>
            <w:r w:rsidRPr="002E6E06">
              <w:rPr>
                <w:rFonts w:eastAsia="Calibri"/>
                <w:b/>
                <w:i/>
                <w:color w:val="000000"/>
                <w:sz w:val="24"/>
                <w:szCs w:val="24"/>
                <w:lang w:eastAsia="zh-CN"/>
              </w:rPr>
              <w:t xml:space="preserve"> </w:t>
            </w:r>
            <w:r w:rsidRPr="002E6E06">
              <w:rPr>
                <w:rFonts w:eastAsia="Calibri"/>
                <w:snapToGrid w:val="0"/>
                <w:color w:val="000000"/>
                <w:sz w:val="24"/>
                <w:szCs w:val="24"/>
                <w:lang w:eastAsia="zh-CN"/>
              </w:rPr>
              <w:t>Зв’язок, як основний засіб управління військами</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jc w:val="both"/>
              <w:rPr>
                <w:rFonts w:eastAsia="Calibri"/>
                <w:color w:val="000000"/>
                <w:sz w:val="24"/>
                <w:szCs w:val="24"/>
                <w:lang w:eastAsia="zh-CN"/>
              </w:rPr>
            </w:pPr>
            <w:r w:rsidRPr="002E6E06">
              <w:rPr>
                <w:rFonts w:eastAsia="Calibri"/>
                <w:b/>
                <w:color w:val="000000"/>
                <w:sz w:val="24"/>
                <w:szCs w:val="24"/>
                <w:lang w:eastAsia="zh-CN"/>
              </w:rPr>
              <w:t>Змістовий модуль 4.3.02.</w:t>
            </w:r>
            <w:r w:rsidRPr="002E6E06">
              <w:rPr>
                <w:rFonts w:eastAsia="Calibri"/>
                <w:b/>
                <w:i/>
                <w:color w:val="000000"/>
                <w:sz w:val="24"/>
                <w:szCs w:val="24"/>
                <w:lang w:eastAsia="zh-CN"/>
              </w:rPr>
              <w:t xml:space="preserve"> </w:t>
            </w:r>
            <w:r w:rsidRPr="002E6E06">
              <w:rPr>
                <w:rFonts w:eastAsia="Calibri"/>
                <w:color w:val="000000"/>
                <w:sz w:val="24"/>
                <w:szCs w:val="24"/>
                <w:lang w:eastAsia="zh-CN"/>
              </w:rPr>
              <w:t>Засоби радіозв’язку тактичної ланки управління</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12</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8</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b/>
                <w:color w:val="000000"/>
                <w:sz w:val="24"/>
                <w:szCs w:val="24"/>
                <w:lang w:eastAsia="zh-CN"/>
              </w:rPr>
              <w:t>Змістовий модуль 4.3.03.</w:t>
            </w:r>
            <w:r w:rsidRPr="002E6E06">
              <w:rPr>
                <w:rFonts w:eastAsia="Calibri"/>
                <w:b/>
                <w:i/>
                <w:color w:val="000000"/>
                <w:sz w:val="24"/>
                <w:szCs w:val="24"/>
                <w:lang w:eastAsia="zh-CN"/>
              </w:rPr>
              <w:t xml:space="preserve"> </w:t>
            </w:r>
            <w:r w:rsidRPr="002E6E06">
              <w:rPr>
                <w:rFonts w:eastAsia="Calibri"/>
                <w:color w:val="000000"/>
                <w:sz w:val="24"/>
                <w:szCs w:val="24"/>
                <w:lang w:eastAsia="zh-CN"/>
              </w:rPr>
              <w:t xml:space="preserve">Засоби </w:t>
            </w:r>
            <w:proofErr w:type="spellStart"/>
            <w:r w:rsidRPr="002E6E06">
              <w:rPr>
                <w:rFonts w:eastAsia="Calibri"/>
                <w:color w:val="000000"/>
                <w:sz w:val="24"/>
                <w:szCs w:val="24"/>
                <w:lang w:eastAsia="zh-CN"/>
              </w:rPr>
              <w:t>проводового</w:t>
            </w:r>
            <w:proofErr w:type="spellEnd"/>
            <w:r w:rsidRPr="002E6E06">
              <w:rPr>
                <w:rFonts w:eastAsia="Calibri"/>
                <w:color w:val="000000"/>
                <w:sz w:val="24"/>
                <w:szCs w:val="24"/>
                <w:lang w:eastAsia="zh-CN"/>
              </w:rPr>
              <w:t xml:space="preserve"> зв’язку тактичної ланки управління</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8</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76" w:lineRule="auto"/>
              <w:rPr>
                <w:rFonts w:eastAsia="Calibri"/>
                <w:b/>
                <w:iCs/>
                <w:color w:val="000000"/>
                <w:sz w:val="24"/>
                <w:szCs w:val="24"/>
                <w:lang w:eastAsia="zh-CN"/>
              </w:rPr>
            </w:pPr>
            <w:r w:rsidRPr="002E6E06">
              <w:rPr>
                <w:rFonts w:eastAsia="Calibri"/>
                <w:b/>
                <w:color w:val="000000"/>
                <w:sz w:val="24"/>
                <w:szCs w:val="24"/>
                <w:lang w:eastAsia="zh-CN"/>
              </w:rPr>
              <w:t>Змістовий модуль 4.3.04.</w:t>
            </w:r>
            <w:r w:rsidRPr="002E6E06">
              <w:rPr>
                <w:rFonts w:ascii="Calibri" w:eastAsia="Calibri" w:hAnsi="Calibri"/>
                <w:color w:val="000000"/>
                <w:sz w:val="22"/>
                <w:szCs w:val="22"/>
                <w:lang w:eastAsia="zh-CN"/>
              </w:rPr>
              <w:t xml:space="preserve"> </w:t>
            </w:r>
            <w:r w:rsidRPr="002E6E06">
              <w:rPr>
                <w:rFonts w:eastAsia="Calibri"/>
                <w:color w:val="000000"/>
                <w:sz w:val="24"/>
                <w:szCs w:val="24"/>
                <w:lang w:eastAsia="zh-CN"/>
              </w:rPr>
              <w:t>Управління десантними підрозділами в тактичних діях за допомогою технічних засобів зв’язку</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9</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rPr>
          <w:jc w:val="center"/>
        </w:trPr>
        <w:tc>
          <w:tcPr>
            <w:tcW w:w="5879" w:type="dxa"/>
            <w:tcBorders>
              <w:top w:val="single" w:sz="4" w:space="0" w:color="000000"/>
              <w:left w:val="single" w:sz="4" w:space="0" w:color="000000"/>
              <w:bottom w:val="single" w:sz="4" w:space="0" w:color="000000"/>
            </w:tcBorders>
            <w:shd w:val="clear" w:color="auto" w:fill="auto"/>
          </w:tcPr>
          <w:p w:rsidR="002E6E06" w:rsidRPr="002E6E06" w:rsidRDefault="002E6E06" w:rsidP="002E6E06">
            <w:pPr>
              <w:keepNext/>
              <w:tabs>
                <w:tab w:val="left" w:pos="15000"/>
                <w:tab w:val="left" w:pos="21405"/>
              </w:tabs>
              <w:jc w:val="both"/>
              <w:rPr>
                <w:b/>
                <w:noProof/>
                <w:color w:val="000000"/>
                <w:sz w:val="24"/>
                <w:szCs w:val="24"/>
              </w:rPr>
            </w:pPr>
            <w:r w:rsidRPr="002E6E06">
              <w:rPr>
                <w:b/>
                <w:noProof/>
                <w:color w:val="000000"/>
                <w:sz w:val="24"/>
                <w:szCs w:val="24"/>
              </w:rPr>
              <w:t>Всього за модуль</w:t>
            </w:r>
          </w:p>
        </w:tc>
        <w:tc>
          <w:tcPr>
            <w:tcW w:w="695"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39</w:t>
            </w:r>
          </w:p>
        </w:tc>
        <w:tc>
          <w:tcPr>
            <w:tcW w:w="105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26</w:t>
            </w:r>
          </w:p>
        </w:tc>
        <w:tc>
          <w:tcPr>
            <w:tcW w:w="960"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13</w:t>
            </w:r>
          </w:p>
        </w:tc>
        <w:tc>
          <w:tcPr>
            <w:tcW w:w="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spacing w:line="276" w:lineRule="auto"/>
              <w:jc w:val="center"/>
              <w:rPr>
                <w:rFonts w:eastAsia="Calibri"/>
                <w:color w:val="000000"/>
                <w:sz w:val="24"/>
                <w:szCs w:val="24"/>
                <w:lang w:eastAsia="zh-CN"/>
              </w:rPr>
            </w:pPr>
          </w:p>
        </w:tc>
      </w:tr>
    </w:tbl>
    <w:p w:rsidR="002E6E06" w:rsidRPr="002E6E06" w:rsidRDefault="002E6E06" w:rsidP="002E6E06">
      <w:pPr>
        <w:suppressAutoHyphens/>
        <w:spacing w:line="276" w:lineRule="auto"/>
        <w:ind w:firstLine="720"/>
        <w:rPr>
          <w:rFonts w:eastAsia="Calibri"/>
          <w:b/>
          <w:bCs/>
          <w:iCs/>
          <w:color w:val="000000"/>
          <w:sz w:val="24"/>
          <w:szCs w:val="24"/>
          <w:lang w:eastAsia="zh-CN"/>
        </w:rPr>
      </w:pPr>
    </w:p>
    <w:p w:rsidR="002E6E06" w:rsidRPr="002E6E06" w:rsidRDefault="002E6E06" w:rsidP="002E6E06">
      <w:pPr>
        <w:suppressAutoHyphens/>
        <w:spacing w:line="276" w:lineRule="auto"/>
        <w:jc w:val="center"/>
        <w:rPr>
          <w:rFonts w:eastAsia="Calibri"/>
          <w:b/>
          <w:bCs/>
          <w:iCs/>
          <w:color w:val="000000"/>
          <w:sz w:val="24"/>
          <w:szCs w:val="24"/>
          <w:lang w:eastAsia="zh-CN"/>
        </w:rPr>
      </w:pPr>
    </w:p>
    <w:p w:rsidR="002E6E06" w:rsidRPr="002E6E06" w:rsidRDefault="002E6E06" w:rsidP="002E6E06">
      <w:pPr>
        <w:suppressAutoHyphens/>
        <w:spacing w:line="276" w:lineRule="auto"/>
        <w:jc w:val="center"/>
        <w:rPr>
          <w:rFonts w:eastAsia="Calibri"/>
          <w:b/>
          <w:bCs/>
          <w:iCs/>
          <w:color w:val="000000"/>
          <w:sz w:val="24"/>
          <w:szCs w:val="24"/>
          <w:lang w:eastAsia="zh-CN"/>
        </w:rPr>
      </w:pPr>
      <w:r w:rsidRPr="002E6E06">
        <w:rPr>
          <w:rFonts w:eastAsia="Calibri"/>
          <w:b/>
          <w:bCs/>
          <w:iCs/>
          <w:color w:val="000000"/>
          <w:sz w:val="24"/>
          <w:szCs w:val="24"/>
          <w:lang w:eastAsia="zh-CN"/>
        </w:rPr>
        <w:t>V. Перелік командно-штабних (тактичних, тактико-спеціальних) навчань,</w:t>
      </w:r>
    </w:p>
    <w:p w:rsidR="002E6E06" w:rsidRPr="002E6E06" w:rsidRDefault="002E6E06" w:rsidP="002E6E06">
      <w:pPr>
        <w:suppressAutoHyphens/>
        <w:spacing w:line="276" w:lineRule="auto"/>
        <w:jc w:val="center"/>
        <w:rPr>
          <w:rFonts w:eastAsia="Calibri"/>
          <w:b/>
          <w:bCs/>
          <w:iCs/>
          <w:color w:val="000000"/>
          <w:sz w:val="24"/>
          <w:szCs w:val="24"/>
          <w:lang w:eastAsia="zh-CN"/>
        </w:rPr>
      </w:pPr>
      <w:r w:rsidRPr="002E6E06">
        <w:rPr>
          <w:rFonts w:eastAsia="Calibri"/>
          <w:b/>
          <w:bCs/>
          <w:iCs/>
          <w:color w:val="000000"/>
          <w:sz w:val="24"/>
          <w:szCs w:val="24"/>
          <w:lang w:eastAsia="zh-CN"/>
        </w:rPr>
        <w:t>курсових робіт, індивідуальних завдань</w:t>
      </w:r>
    </w:p>
    <w:p w:rsidR="002E6E06" w:rsidRPr="002E6E06" w:rsidRDefault="002E6E06" w:rsidP="002E6E06">
      <w:pPr>
        <w:suppressAutoHyphens/>
        <w:jc w:val="center"/>
        <w:rPr>
          <w:color w:val="000000"/>
          <w:sz w:val="24"/>
          <w:szCs w:val="24"/>
          <w:lang w:eastAsia="zh-CN"/>
        </w:rPr>
      </w:pPr>
      <w:r w:rsidRPr="002E6E06">
        <w:rPr>
          <w:color w:val="000000"/>
          <w:sz w:val="24"/>
          <w:szCs w:val="24"/>
          <w:lang w:eastAsia="zh-CN"/>
        </w:rPr>
        <w:t>НЕМАЄ</w:t>
      </w:r>
    </w:p>
    <w:p w:rsidR="002E6E06" w:rsidRPr="002E6E06" w:rsidRDefault="002E6E06" w:rsidP="002E6E06">
      <w:pPr>
        <w:suppressAutoHyphens/>
        <w:jc w:val="center"/>
        <w:rPr>
          <w:color w:val="000000"/>
          <w:sz w:val="24"/>
          <w:szCs w:val="24"/>
          <w:lang w:eastAsia="zh-CN"/>
        </w:rPr>
      </w:pPr>
    </w:p>
    <w:p w:rsidR="002E6E06" w:rsidRPr="002E6E06" w:rsidRDefault="002E6E06" w:rsidP="002E6E06">
      <w:pPr>
        <w:suppressAutoHyphens/>
        <w:jc w:val="center"/>
        <w:rPr>
          <w:color w:val="000000"/>
          <w:sz w:val="24"/>
          <w:szCs w:val="24"/>
          <w:lang w:eastAsia="zh-CN"/>
        </w:rPr>
      </w:pPr>
      <w:r w:rsidRPr="002E6E06">
        <w:rPr>
          <w:color w:val="000000"/>
          <w:sz w:val="24"/>
          <w:szCs w:val="24"/>
          <w:lang w:eastAsia="zh-CN"/>
        </w:rPr>
        <w:t xml:space="preserve">   </w:t>
      </w:r>
      <w:r w:rsidRPr="002E6E06">
        <w:rPr>
          <w:b/>
          <w:color w:val="000000"/>
          <w:sz w:val="24"/>
          <w:szCs w:val="24"/>
          <w:lang w:eastAsia="zh-CN"/>
        </w:rPr>
        <w:t>VІ. Інформаційне забезпечення</w:t>
      </w:r>
    </w:p>
    <w:p w:rsidR="002E6E06" w:rsidRPr="002E6E06" w:rsidRDefault="002E6E06" w:rsidP="002E6E06">
      <w:pPr>
        <w:numPr>
          <w:ilvl w:val="0"/>
          <w:numId w:val="1"/>
        </w:numPr>
        <w:shd w:val="clear" w:color="auto" w:fill="FFFFFF"/>
        <w:suppressAutoHyphens/>
        <w:spacing w:after="120" w:line="276" w:lineRule="auto"/>
        <w:jc w:val="center"/>
        <w:rPr>
          <w:rFonts w:ascii="Calibri" w:eastAsia="Calibri" w:hAnsi="Calibri"/>
          <w:color w:val="000000"/>
          <w:sz w:val="24"/>
          <w:szCs w:val="24"/>
          <w:lang w:eastAsia="zh-CN"/>
        </w:rPr>
      </w:pPr>
      <w:r w:rsidRPr="002E6E06">
        <w:rPr>
          <w:rFonts w:eastAsia="Calibri"/>
          <w:bCs/>
          <w:color w:val="000000"/>
          <w:spacing w:val="-6"/>
          <w:sz w:val="24"/>
          <w:szCs w:val="24"/>
          <w:lang w:eastAsia="zh-CN"/>
        </w:rPr>
        <w:t xml:space="preserve">           Основна (базова) література та джерела</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Тимчасовий Бойовий статут десантно-штурмових військ Збройних Сил України частина ІІІ (рота), Наказ командувача Десантно-штурмових військ Збройних Сил України №185 18.12.2019.</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lastRenderedPageBreak/>
        <w:t>Тимчасовий Бойовий статут десантно-штурмових військ Збройних Сил України частина ІV (взвод, відділення), Наказ командувача Десантно-штурмових військ Збройних Сил України №184 18.12.2019.</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Керівництво по радіозв’язку ЗС України.Ч.2., Київ. Правила радіозв’язку. 2000.</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Керівництво з організації оперативно-технічної служби на вузлах зв'язку ЗС України., МО України, 2002.</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Керівництво по фельд’єгерсько-поштовому зв’язку в ЗС України. Частина 3 Київ: Варта, 2002.</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Збірник нормативів з бойової підготовки Десантно-штурмових військ. Затверджено наказом командувача Десантно-штурмових військ Збройних Сил України. – К., 2019.</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Інформаційно-довідковий матеріал. Основи ударно-вогневих дій. Виклик та корегування вогню. – Житомир: ЖВІ, 2016</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Інформаційно-довідковий матеріал. Основи розвідувально-пошукових дій. Технічні засоби розвідки противника на вогневих позиціях (</w:t>
      </w:r>
      <w:proofErr w:type="spellStart"/>
      <w:r w:rsidRPr="002E6E06">
        <w:rPr>
          <w:color w:val="000000"/>
          <w:sz w:val="24"/>
          <w:szCs w:val="24"/>
          <w:lang w:eastAsia="zh-CN"/>
        </w:rPr>
        <w:t>спостерегачів</w:t>
      </w:r>
      <w:proofErr w:type="spellEnd"/>
      <w:r w:rsidRPr="002E6E06">
        <w:rPr>
          <w:color w:val="000000"/>
          <w:sz w:val="24"/>
          <w:szCs w:val="24"/>
          <w:lang w:eastAsia="zh-CN"/>
        </w:rPr>
        <w:t xml:space="preserve">, корегувальників, стрільців, артилерійських, мінометних систем). . – Житомир: ЖВІ, 2016. </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Інформаційно-довідковий матеріал. Основи розвідувально-пошукових дій. Технічні засоби електронно-оптичної  розвідки.  . – Житомир: ЖВІ, 2016</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Інформаційно-довідковий матеріал. Основи ударно-вогневих дій. Взаємне позначення та розпізнавання  підрозділів. . – Житомир: ЖВІ, 2016</w:t>
      </w:r>
    </w:p>
    <w:p w:rsidR="002E6E06" w:rsidRPr="002E6E06" w:rsidRDefault="002E6E06" w:rsidP="002E6E06">
      <w:pPr>
        <w:numPr>
          <w:ilvl w:val="0"/>
          <w:numId w:val="6"/>
        </w:numPr>
        <w:tabs>
          <w:tab w:val="left" w:pos="1134"/>
          <w:tab w:val="right" w:pos="1418"/>
          <w:tab w:val="center" w:pos="4153"/>
          <w:tab w:val="right" w:pos="8306"/>
        </w:tabs>
        <w:suppressAutoHyphens/>
        <w:spacing w:after="200" w:line="276" w:lineRule="auto"/>
        <w:ind w:firstLine="709"/>
        <w:jc w:val="both"/>
        <w:rPr>
          <w:color w:val="000000"/>
          <w:sz w:val="24"/>
          <w:szCs w:val="24"/>
          <w:lang w:eastAsia="zh-CN"/>
        </w:rPr>
      </w:pPr>
      <w:r w:rsidRPr="002E6E06">
        <w:rPr>
          <w:color w:val="000000"/>
          <w:sz w:val="24"/>
          <w:szCs w:val="24"/>
          <w:lang w:eastAsia="zh-CN"/>
        </w:rPr>
        <w:t>Інформаційно-довідковий матеріал Основи тактичних дій. Засоби зв’язку та їх використання для управління підрозділами. Безпека зв’язку в сучасних збройних конфліктах. . – Житомир: ЖВІ, 2016</w:t>
      </w:r>
    </w:p>
    <w:p w:rsidR="002E6E06" w:rsidRPr="002E6E06" w:rsidRDefault="002E6E06" w:rsidP="002E6E06">
      <w:pPr>
        <w:tabs>
          <w:tab w:val="left" w:pos="1134"/>
          <w:tab w:val="right" w:pos="1418"/>
        </w:tabs>
        <w:ind w:left="709"/>
        <w:jc w:val="both"/>
        <w:rPr>
          <w:color w:val="000000"/>
          <w:sz w:val="24"/>
          <w:szCs w:val="24"/>
          <w:lang w:eastAsia="zh-CN"/>
        </w:rPr>
      </w:pPr>
    </w:p>
    <w:p w:rsidR="002E6E06" w:rsidRPr="002E6E06" w:rsidRDefault="002E6E06" w:rsidP="002E6E06">
      <w:pPr>
        <w:tabs>
          <w:tab w:val="left" w:pos="993"/>
          <w:tab w:val="right" w:pos="1418"/>
        </w:tabs>
        <w:ind w:left="748"/>
        <w:jc w:val="both"/>
        <w:rPr>
          <w:color w:val="000000"/>
          <w:sz w:val="24"/>
          <w:szCs w:val="24"/>
          <w:lang w:eastAsia="zh-CN"/>
        </w:rPr>
      </w:pPr>
    </w:p>
    <w:p w:rsidR="002E6E06" w:rsidRPr="002E6E06" w:rsidRDefault="002E6E06" w:rsidP="002E6E06">
      <w:pPr>
        <w:keepNext/>
        <w:numPr>
          <w:ilvl w:val="2"/>
          <w:numId w:val="0"/>
        </w:numPr>
        <w:tabs>
          <w:tab w:val="num" w:pos="0"/>
        </w:tabs>
        <w:suppressAutoHyphens/>
        <w:ind w:left="-284"/>
        <w:jc w:val="center"/>
        <w:outlineLvl w:val="2"/>
        <w:rPr>
          <w:rFonts w:ascii="Cambria" w:hAnsi="Cambria"/>
          <w:b/>
          <w:bCs/>
          <w:color w:val="000000"/>
          <w:sz w:val="24"/>
          <w:szCs w:val="24"/>
          <w:lang w:eastAsia="zh-CN"/>
        </w:rPr>
      </w:pPr>
      <w:r w:rsidRPr="002E6E06">
        <w:rPr>
          <w:rFonts w:ascii="Cambria" w:hAnsi="Cambria"/>
          <w:b/>
          <w:bCs/>
          <w:color w:val="000000"/>
          <w:sz w:val="24"/>
          <w:szCs w:val="24"/>
          <w:lang w:eastAsia="zh-CN"/>
        </w:rPr>
        <w:tab/>
      </w:r>
      <w:r w:rsidRPr="002E6E06">
        <w:rPr>
          <w:b/>
          <w:bCs/>
          <w:color w:val="000000"/>
          <w:sz w:val="24"/>
          <w:szCs w:val="24"/>
          <w:lang w:eastAsia="zh-CN"/>
        </w:rPr>
        <w:t>Інформаційні ресурси</w:t>
      </w:r>
    </w:p>
    <w:p w:rsidR="002E6E06" w:rsidRPr="002E6E06" w:rsidRDefault="002E6E06" w:rsidP="002E6E06">
      <w:pPr>
        <w:suppressAutoHyphens/>
        <w:spacing w:line="276" w:lineRule="auto"/>
        <w:ind w:firstLine="708"/>
        <w:jc w:val="both"/>
        <w:rPr>
          <w:rFonts w:eastAsia="Calibri"/>
          <w:color w:val="000000"/>
          <w:spacing w:val="-4"/>
          <w:sz w:val="24"/>
          <w:szCs w:val="24"/>
          <w:lang w:eastAsia="zh-CN"/>
        </w:rPr>
      </w:pPr>
      <w:r w:rsidRPr="002E6E06">
        <w:rPr>
          <w:rFonts w:eastAsia="Calibri"/>
          <w:color w:val="000000"/>
          <w:spacing w:val="-4"/>
          <w:sz w:val="24"/>
          <w:szCs w:val="24"/>
          <w:lang w:eastAsia="zh-CN"/>
        </w:rPr>
        <w:t>В якості інформаційного ресурсу використовується мережа Інтернет.</w:t>
      </w:r>
    </w:p>
    <w:p w:rsidR="002E6E06" w:rsidRPr="002E6E06" w:rsidRDefault="002E6E06" w:rsidP="002E6E06">
      <w:pPr>
        <w:suppressAutoHyphens/>
        <w:spacing w:line="276" w:lineRule="auto"/>
        <w:ind w:firstLine="708"/>
        <w:jc w:val="both"/>
        <w:rPr>
          <w:rFonts w:eastAsia="Calibri"/>
          <w:b/>
          <w:color w:val="000000"/>
          <w:spacing w:val="-4"/>
          <w:sz w:val="24"/>
          <w:szCs w:val="24"/>
          <w:lang w:eastAsia="zh-CN"/>
        </w:rPr>
      </w:pPr>
    </w:p>
    <w:p w:rsidR="002E6E06" w:rsidRPr="002E6E06" w:rsidRDefault="002E6E06" w:rsidP="002E6E06">
      <w:pPr>
        <w:suppressAutoHyphens/>
        <w:jc w:val="both"/>
        <w:rPr>
          <w:rFonts w:ascii="Calibri" w:eastAsia="Calibri" w:hAnsi="Calibri"/>
          <w:b/>
          <w:color w:val="000000"/>
          <w:sz w:val="22"/>
          <w:szCs w:val="22"/>
          <w:lang w:eastAsia="zh-CN"/>
        </w:rPr>
      </w:pPr>
      <w:r w:rsidRPr="002E6E06">
        <w:rPr>
          <w:rFonts w:eastAsia="Calibri"/>
          <w:b/>
          <w:color w:val="000000"/>
          <w:sz w:val="24"/>
          <w:szCs w:val="24"/>
          <w:lang w:eastAsia="zh-CN"/>
        </w:rPr>
        <w:t>Голова комісії</w:t>
      </w:r>
    </w:p>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Тимчасово виконуючий обов’язки начальника управління підготовки Командування Десантно-штурмових військ Збройних Сил України</w:t>
      </w:r>
    </w:p>
    <w:p w:rsidR="002E6E06" w:rsidRPr="002E6E06" w:rsidRDefault="002E6E06" w:rsidP="002E6E06">
      <w:pPr>
        <w:suppressAutoHyphens/>
        <w:jc w:val="both"/>
        <w:rPr>
          <w:rFonts w:eastAsia="Calibri"/>
          <w:color w:val="000000"/>
          <w:sz w:val="24"/>
          <w:szCs w:val="24"/>
          <w:lang w:eastAsia="zh-CN"/>
        </w:rPr>
      </w:pPr>
    </w:p>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noProof/>
          <w:color w:val="000000"/>
          <w:sz w:val="24"/>
          <w:szCs w:val="24"/>
          <w:lang w:val="ru-RU"/>
        </w:rPr>
        <mc:AlternateContent>
          <mc:Choice Requires="wps">
            <w:drawing>
              <wp:anchor distT="0" distB="0" distL="114300" distR="114300" simplePos="0" relativeHeight="251660288" behindDoc="0" locked="0" layoutInCell="1" allowOverlap="1" wp14:anchorId="3AC62E84" wp14:editId="5FF34821">
                <wp:simplePos x="0" y="0"/>
                <wp:positionH relativeFrom="column">
                  <wp:posOffset>5519073</wp:posOffset>
                </wp:positionH>
                <wp:positionV relativeFrom="paragraph">
                  <wp:posOffset>258900</wp:posOffset>
                </wp:positionV>
                <wp:extent cx="560717" cy="276046"/>
                <wp:effectExtent l="0" t="0" r="10795" b="10160"/>
                <wp:wrapNone/>
                <wp:docPr id="2" name="Прямокутник 2"/>
                <wp:cNvGraphicFramePr/>
                <a:graphic xmlns:a="http://schemas.openxmlformats.org/drawingml/2006/main">
                  <a:graphicData uri="http://schemas.microsoft.com/office/word/2010/wordprocessingShape">
                    <wps:wsp>
                      <wps:cNvSpPr/>
                      <wps:spPr>
                        <a:xfrm>
                          <a:off x="0" y="0"/>
                          <a:ext cx="560717" cy="276046"/>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2" o:spid="_x0000_s1026" style="position:absolute;margin-left:434.55pt;margin-top:20.4pt;width:44.1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1skgIAAB0FAAAOAAAAZHJzL2Uyb0RvYy54bWysVEtu2zAQ3RfoHQjuG8mCY6dC5MBI4KJA&#10;kARIiqwZirQI8FeStuyuivYAPUKvUQRtzyDfqENK+baroFpQM5zhfB7f8PBooyRaM+eF0RUe7eUY&#10;MU1NLfSywh+uFm8OMPKB6JpIo1mFt8zjo9nrV4etLVlhGiNr5hAE0b5sbYWbEGyZZZ42TBG/ZyzT&#10;YOTGKRJAdcusdqSF6EpmRZ5Psta42jpDmfewe9Ib8SzF55zRcM65ZwHJCkNtIa0urTdxzWaHpFw6&#10;YhtBhzLIC6pQRGhIeh/qhASCVk78FUoJ6ow3POxRozLDuaAs9QDdjPJn3Vw2xLLUC4Dj7T1M/v+F&#10;pWfrC4dEXeECI00UXFH3ffd596372f3ubndfd1+6X92P7hYVEavW+hKOXNoLN2gexNj4hjsV/9AS&#10;2iR8t/f4sk1AFDb3J/l0NMWIgqmYTvLxJMbMHg5b58M7ZhSKQoUdXF9ClaxPfehd71xiLm+kqBdC&#10;yqRs/bF0aE3gpoEgtWkxksQH2KzwIn1DtifHpEYtELeY5kAPSoCCXJIAorIAitdLjIhcArdpcKmW&#10;J6f9y5LGJk6Ib/pqU8RYGymVCDAOUqgKH+TxG0qWOlpZIvQARbyKHvwo3Zh6CxfpTM9wb+lCQJJT&#10;AOCCOKA0dAdjGs5h4dJAy2aQMGqM+/Sv/egPTAMrRi2MCMDxcUUcA1zfa+Dg29F4HGcqKeP9aQGK&#10;e2y5eWzRK3Vs4G5G8CBYmsToH+SdyJ1R1zDN85gVTERTyN0DPyjHoR9deA8om8+TG8yRJeFUX1oa&#10;g0ecIrxXm2vi7ECkAAw8M3fjRMpnfOp940lt5qtguEhke8AVSBoVmMFE1+G9iEP+WE9eD6/a7A8A&#10;AAD//wMAUEsDBBQABgAIAAAAIQAgANA44AAAAAkBAAAPAAAAZHJzL2Rvd25yZXYueG1sTI/LTsMw&#10;EEX3SPyDNUhsEHUK6SvEqSqkil0l2khs3XiaRMTjYDtt+vcMK7oc3aM75+br0XbijD60jhRMJwkI&#10;pMqZlmoF5WH7vAQRoiajO0eo4IoB1sX9Xa4z4y70ied9rAWXUMi0gibGPpMyVA1aHSauR+Ls5LzV&#10;kU9fS+P1hcttJ1+SZC6tbok/NLrH9war7/1gFZyqUn58yZ/tofa7crEZh9l196TU48O4eQMRcYz/&#10;MPzpszoU7HR0A5kgOgXL+WrKqII04QkMrGaLFMSRk/QVZJHL2wXFLwAAAP//AwBQSwECLQAUAAYA&#10;CAAAACEAtoM4kv4AAADhAQAAEwAAAAAAAAAAAAAAAAAAAAAAW0NvbnRlbnRfVHlwZXNdLnhtbFBL&#10;AQItABQABgAIAAAAIQA4/SH/1gAAAJQBAAALAAAAAAAAAAAAAAAAAC8BAABfcmVscy8ucmVsc1BL&#10;AQItABQABgAIAAAAIQDnk31skgIAAB0FAAAOAAAAAAAAAAAAAAAAAC4CAABkcnMvZTJvRG9jLnht&#10;bFBLAQItABQABgAIAAAAIQAgANA44AAAAAkBAAAPAAAAAAAAAAAAAAAAAOwEAABkcnMvZG93bnJl&#10;di54bWxQSwUGAAAAAAQABADzAAAA+QUAAAAA&#10;" fillcolor="window" strokecolor="window" strokeweight="1pt"/>
            </w:pict>
          </mc:Fallback>
        </mc:AlternateContent>
      </w:r>
      <w:r w:rsidRPr="002E6E06">
        <w:rPr>
          <w:rFonts w:eastAsia="Calibri"/>
          <w:color w:val="000000"/>
          <w:sz w:val="24"/>
          <w:szCs w:val="24"/>
          <w:lang w:eastAsia="zh-CN"/>
        </w:rPr>
        <w:t>полковник</w:t>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t>Ілля ФЕДОРЕНКО</w:t>
      </w:r>
    </w:p>
    <w:p w:rsidR="002E6E06" w:rsidRPr="002E6E06" w:rsidRDefault="002E6E06" w:rsidP="002E6E06">
      <w:pPr>
        <w:suppressAutoHyphens/>
        <w:spacing w:line="276" w:lineRule="auto"/>
        <w:ind w:firstLine="708"/>
        <w:jc w:val="both"/>
        <w:rPr>
          <w:rFonts w:eastAsia="Calibri"/>
          <w:b/>
          <w:color w:val="000000"/>
          <w:spacing w:val="-4"/>
          <w:sz w:val="24"/>
          <w:szCs w:val="24"/>
          <w:lang w:eastAsia="zh-CN"/>
        </w:rPr>
      </w:pPr>
    </w:p>
    <w:p w:rsidR="002E6E06" w:rsidRPr="002E6E06" w:rsidRDefault="002E6E06" w:rsidP="002E6E06">
      <w:pPr>
        <w:pageBreakBefore/>
        <w:suppressAutoHyphens/>
        <w:spacing w:after="200" w:line="276" w:lineRule="auto"/>
        <w:jc w:val="center"/>
        <w:rPr>
          <w:rFonts w:ascii="Calibri" w:eastAsia="Calibri" w:hAnsi="Calibri"/>
          <w:color w:val="000000"/>
          <w:sz w:val="24"/>
          <w:szCs w:val="24"/>
          <w:lang w:eastAsia="zh-CN"/>
        </w:rPr>
      </w:pPr>
      <w:r w:rsidRPr="002E6E06">
        <w:rPr>
          <w:rFonts w:eastAsia="Calibri"/>
          <w:b/>
          <w:color w:val="000000"/>
          <w:sz w:val="24"/>
          <w:szCs w:val="24"/>
          <w:lang w:eastAsia="zh-CN"/>
        </w:rPr>
        <w:lastRenderedPageBreak/>
        <w:t>ПЕРЕЛІК</w:t>
      </w:r>
    </w:p>
    <w:p w:rsidR="002E6E06" w:rsidRPr="002E6E06" w:rsidRDefault="002E6E06" w:rsidP="002E6E06">
      <w:pPr>
        <w:suppressAutoHyphens/>
        <w:jc w:val="both"/>
        <w:rPr>
          <w:rFonts w:ascii="Calibri" w:eastAsia="Calibri" w:hAnsi="Calibri"/>
          <w:color w:val="000000"/>
          <w:sz w:val="24"/>
          <w:szCs w:val="24"/>
          <w:lang w:eastAsia="zh-CN"/>
        </w:rPr>
      </w:pPr>
      <w:r w:rsidRPr="002E6E06">
        <w:rPr>
          <w:color w:val="000000"/>
          <w:sz w:val="24"/>
          <w:szCs w:val="24"/>
        </w:rPr>
        <w:t>основних зразків озброєння та військової техніки, іншого військового майна, що використовується для забезпечення навчального процесу та підготовку громадян за програмою підготовки офіцерів запасу за даною військово-обліковою спеціальністю.</w:t>
      </w:r>
    </w:p>
    <w:p w:rsidR="002E6E06" w:rsidRPr="002E6E06" w:rsidRDefault="002E6E06" w:rsidP="002E6E06">
      <w:pPr>
        <w:suppressAutoHyphens/>
        <w:ind w:firstLine="709"/>
        <w:jc w:val="both"/>
        <w:rPr>
          <w:rFonts w:ascii="Calibri" w:eastAsia="Calibri" w:hAnsi="Calibri"/>
          <w:color w:val="000000"/>
          <w:sz w:val="24"/>
          <w:szCs w:val="24"/>
          <w:lang w:eastAsia="zh-CN"/>
        </w:rPr>
      </w:pPr>
      <w:r w:rsidRPr="002E6E06">
        <w:rPr>
          <w:color w:val="000000"/>
          <w:sz w:val="24"/>
          <w:szCs w:val="24"/>
        </w:rPr>
        <w:t>Розрахунок проведено на один навчальний взвод (групу) в кількості до 30 осіб на 1 на один навчальний день військової підготовки.</w:t>
      </w:r>
    </w:p>
    <w:p w:rsidR="002E6E06" w:rsidRPr="002E6E06" w:rsidRDefault="002E6E06" w:rsidP="002E6E06">
      <w:pPr>
        <w:suppressAutoHyphens/>
        <w:jc w:val="both"/>
        <w:rPr>
          <w:color w:val="000000"/>
          <w:sz w:val="24"/>
          <w:szCs w:val="24"/>
        </w:rPr>
      </w:pPr>
    </w:p>
    <w:tbl>
      <w:tblPr>
        <w:tblW w:w="9498" w:type="dxa"/>
        <w:tblInd w:w="-34" w:type="dxa"/>
        <w:tblLayout w:type="fixed"/>
        <w:tblLook w:val="0000" w:firstRow="0" w:lastRow="0" w:firstColumn="0" w:lastColumn="0" w:noHBand="0" w:noVBand="0"/>
      </w:tblPr>
      <w:tblGrid>
        <w:gridCol w:w="694"/>
        <w:gridCol w:w="9"/>
        <w:gridCol w:w="6"/>
        <w:gridCol w:w="6946"/>
        <w:gridCol w:w="1843"/>
      </w:tblGrid>
      <w:tr w:rsidR="002E6E06" w:rsidRPr="002E6E06" w:rsidTr="0048738A">
        <w:trPr>
          <w:tblHeader/>
        </w:trPr>
        <w:tc>
          <w:tcPr>
            <w:tcW w:w="694" w:type="dxa"/>
            <w:vMerge w:val="restart"/>
            <w:tcBorders>
              <w:top w:val="single" w:sz="4" w:space="0" w:color="000000"/>
              <w:left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 з/п</w:t>
            </w:r>
          </w:p>
        </w:tc>
        <w:tc>
          <w:tcPr>
            <w:tcW w:w="8804" w:type="dxa"/>
            <w:gridSpan w:val="4"/>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Модулі (розділи) програми військової підготовки</w:t>
            </w:r>
          </w:p>
        </w:tc>
      </w:tr>
      <w:tr w:rsidR="002E6E06" w:rsidRPr="002E6E06" w:rsidTr="0048738A">
        <w:trPr>
          <w:tblHeader/>
        </w:trPr>
        <w:tc>
          <w:tcPr>
            <w:tcW w:w="694" w:type="dxa"/>
            <w:vMerge/>
            <w:tcBorders>
              <w:left w:val="single" w:sz="4" w:space="0" w:color="000000"/>
              <w:bottom w:val="single" w:sz="4" w:space="0" w:color="000000"/>
            </w:tcBorders>
            <w:shd w:val="clear" w:color="auto" w:fill="auto"/>
            <w:vAlign w:val="center"/>
          </w:tcPr>
          <w:p w:rsidR="002E6E06" w:rsidRPr="002E6E06" w:rsidRDefault="002E6E06" w:rsidP="002E6E06">
            <w:pPr>
              <w:suppressAutoHyphens/>
              <w:snapToGrid w:val="0"/>
              <w:rPr>
                <w:color w:val="000000"/>
                <w:sz w:val="24"/>
                <w:szCs w:val="24"/>
              </w:rPr>
            </w:pPr>
          </w:p>
        </w:tc>
        <w:tc>
          <w:tcPr>
            <w:tcW w:w="6961" w:type="dxa"/>
            <w:gridSpan w:val="3"/>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Матеріально-технічне забезпечення, що необхідне для виконання програми військової підготовки</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Необхідна кількість</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b/>
                <w:color w:val="000000"/>
                <w:sz w:val="24"/>
                <w:szCs w:val="24"/>
              </w:rPr>
              <w:t>Розділ 1. Загальновійськова підготовка</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b/>
                <w:color w:val="000000"/>
                <w:sz w:val="24"/>
                <w:szCs w:val="24"/>
              </w:rPr>
              <w:t>Модуль 1.1. Статути Збройних Сил України та стройова підготовка</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t>1</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Обладнаний вартовий комплекс</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t>2</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Обладнанні казармені приміщення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t>3</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Обладнаний автопарк</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t>4</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Обладнаний стройовий плац</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color w:val="000000"/>
                <w:sz w:val="24"/>
                <w:szCs w:val="24"/>
              </w:rPr>
            </w:pPr>
            <w:r w:rsidRPr="002E6E06">
              <w:rPr>
                <w:b/>
                <w:color w:val="000000"/>
                <w:sz w:val="24"/>
                <w:szCs w:val="24"/>
              </w:rPr>
              <w:t>Модуль 1.2. Стрілецька зброя та вогнева підготовка</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Автомат Калашникова (АК-74) учбовий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30 одиниць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5,45-мм патрони учбові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90 одиниць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Пістолет Макарова (ПМ) учбовий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10 одиниць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9-мм патрони учбові</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24 одиниці</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Електронний тир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Військовий тир</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5,45-мм кулемет Калашникова (РПК-74)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5 одиниця</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Ручна осколкова граната РГД-5 (наступальна)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одиниця</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Ручна осколкова граната Ф-1 (оборонна)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одиниця</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Ручна осколкова граната РГО (оборонна)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одиниця</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Ручна осколкова граната РГН (наступальна)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одиниця</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Ручний протитанковий гранатомет РПГ-7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одиниця</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Ручна протитанкова граната РКГ-3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одиниця</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 xml:space="preserve">Автомобіль (ЗІЛ-131)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19"/>
              </w:numPr>
              <w:suppressAutoHyphens/>
              <w:spacing w:after="200" w:line="276" w:lineRule="auto"/>
              <w:ind w:left="530"/>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Технічні засоби навчання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jc w:val="center"/>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b/>
                <w:color w:val="000000"/>
                <w:sz w:val="24"/>
                <w:szCs w:val="24"/>
              </w:rPr>
            </w:pPr>
            <w:r w:rsidRPr="002E6E06">
              <w:rPr>
                <w:b/>
                <w:color w:val="000000"/>
                <w:sz w:val="24"/>
                <w:szCs w:val="24"/>
              </w:rPr>
              <w:t>Модуль 1.3. Військова топографія</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0"/>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Перископічна артилерійська бусоль ПАБ-2А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 одиниці</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0"/>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Бінокль (Б-6, Б-8, Б-12, Б-15)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одиниць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0"/>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Офіцерська лінійка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одиниць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0"/>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widowControl w:val="0"/>
              <w:suppressAutoHyphens/>
              <w:spacing w:line="276" w:lineRule="auto"/>
              <w:rPr>
                <w:rFonts w:eastAsia="Calibri"/>
                <w:color w:val="000000"/>
                <w:sz w:val="24"/>
                <w:szCs w:val="24"/>
                <w:lang w:eastAsia="zh-CN"/>
              </w:rPr>
            </w:pPr>
            <w:proofErr w:type="spellStart"/>
            <w:r w:rsidRPr="002E6E06">
              <w:rPr>
                <w:rFonts w:eastAsia="Calibri"/>
                <w:bCs/>
                <w:color w:val="000000"/>
                <w:sz w:val="24"/>
                <w:szCs w:val="24"/>
                <w:lang w:eastAsia="zh-CN"/>
              </w:rPr>
              <w:t>Хордокутомір</w:t>
            </w:r>
            <w:proofErr w:type="spellEnd"/>
            <w:r w:rsidRPr="002E6E06">
              <w:rPr>
                <w:rFonts w:eastAsia="Calibri"/>
                <w:bCs/>
                <w:color w:val="000000"/>
                <w:sz w:val="24"/>
                <w:szCs w:val="24"/>
                <w:lang w:eastAsia="zh-CN"/>
              </w:rPr>
              <w:t xml:space="preserve"> </w:t>
            </w:r>
            <w:r w:rsidRPr="002E6E06">
              <w:rPr>
                <w:rFonts w:eastAsia="Calibri"/>
                <w:bCs/>
                <w:color w:val="000000"/>
                <w:sz w:val="24"/>
                <w:szCs w:val="24"/>
                <w:lang w:eastAsia="zh-CN"/>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одиниць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0"/>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Циркуль-вимірювач</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одиниць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0"/>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Компас Андріанова, артилерійський компас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одиниць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0"/>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Технічні засоби навчання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widowControl w:val="0"/>
              <w:suppressAutoHyphens/>
              <w:spacing w:line="276" w:lineRule="auto"/>
              <w:jc w:val="center"/>
              <w:rPr>
                <w:rFonts w:eastAsia="Calibri"/>
                <w:color w:val="000000"/>
                <w:sz w:val="24"/>
                <w:szCs w:val="24"/>
                <w:lang w:eastAsia="zh-CN"/>
              </w:rPr>
            </w:pP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b/>
                <w:color w:val="000000"/>
                <w:sz w:val="24"/>
                <w:szCs w:val="24"/>
              </w:rPr>
            </w:pPr>
            <w:r w:rsidRPr="002E6E06">
              <w:rPr>
                <w:b/>
                <w:color w:val="000000"/>
                <w:sz w:val="24"/>
                <w:szCs w:val="24"/>
              </w:rPr>
              <w:t>Модуль 1.4. Тактична медицина</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АМЗІ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1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Турнікети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15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Джгути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15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Косинки медичні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Лямка медична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Медичне оснащення і забезпечення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Ноші медичні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Плащ-намети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15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Манекен ТАРАС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3 од.</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МТЛБ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1 од</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АМЗІ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1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Турнікети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15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Джгути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15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Косинки медичні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Лямка медична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jc w:val="center"/>
              <w:rPr>
                <w:rFonts w:eastAsia="Calibri"/>
                <w:color w:val="000000"/>
                <w:sz w:val="24"/>
                <w:szCs w:val="24"/>
                <w:lang w:eastAsia="zh-CN"/>
              </w:rPr>
            </w:pPr>
            <w:r w:rsidRPr="002E6E06">
              <w:rPr>
                <w:rFonts w:eastAsia="Calibri"/>
                <w:color w:val="000000"/>
                <w:sz w:val="24"/>
                <w:szCs w:val="24"/>
                <w:lang w:eastAsia="zh-CN"/>
              </w:rPr>
              <w:t xml:space="preserve">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Ноші медичні</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ind w:right="5"/>
              <w:jc w:val="center"/>
              <w:rPr>
                <w:rFonts w:eastAsia="Calibri"/>
                <w:color w:val="000000"/>
                <w:sz w:val="24"/>
                <w:szCs w:val="24"/>
                <w:lang w:eastAsia="zh-CN"/>
              </w:rPr>
            </w:pPr>
            <w:r w:rsidRPr="002E6E06">
              <w:rPr>
                <w:rFonts w:eastAsia="Calibri"/>
                <w:color w:val="000000"/>
                <w:sz w:val="24"/>
                <w:szCs w:val="24"/>
                <w:lang w:eastAsia="zh-CN"/>
              </w:rPr>
              <w:t xml:space="preserve">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Плащ-намети</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ind w:right="5"/>
              <w:jc w:val="center"/>
              <w:rPr>
                <w:rFonts w:eastAsia="Calibri"/>
                <w:color w:val="000000"/>
                <w:sz w:val="24"/>
                <w:szCs w:val="24"/>
                <w:lang w:eastAsia="zh-CN"/>
              </w:rPr>
            </w:pPr>
            <w:r w:rsidRPr="002E6E06">
              <w:rPr>
                <w:rFonts w:eastAsia="Calibri"/>
                <w:color w:val="000000"/>
                <w:sz w:val="24"/>
                <w:szCs w:val="24"/>
                <w:lang w:eastAsia="zh-CN"/>
              </w:rPr>
              <w:t xml:space="preserve">15 </w:t>
            </w:r>
            <w:proofErr w:type="spellStart"/>
            <w:r w:rsidRPr="002E6E06">
              <w:rPr>
                <w:rFonts w:eastAsia="Calibri"/>
                <w:color w:val="000000"/>
                <w:sz w:val="24"/>
                <w:szCs w:val="24"/>
                <w:lang w:eastAsia="zh-CN"/>
              </w:rPr>
              <w:t>шт</w:t>
            </w:r>
            <w:proofErr w:type="spellEnd"/>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numPr>
                <w:ilvl w:val="0"/>
                <w:numId w:val="21"/>
              </w:numPr>
              <w:suppressAutoHyphens/>
              <w:spacing w:after="200" w:line="276" w:lineRule="auto"/>
              <w:ind w:left="530"/>
              <w:jc w:val="center"/>
              <w:rPr>
                <w:rFonts w:eastAsia="Calibri"/>
                <w:color w:val="000000"/>
                <w:sz w:val="24"/>
                <w:szCs w:val="24"/>
                <w:lang w:eastAsia="zh-CN"/>
              </w:rPr>
            </w:pP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spacing w:line="216" w:lineRule="auto"/>
              <w:rPr>
                <w:rFonts w:eastAsia="Calibri"/>
                <w:color w:val="000000"/>
                <w:sz w:val="24"/>
                <w:szCs w:val="24"/>
                <w:lang w:eastAsia="zh-CN"/>
              </w:rPr>
            </w:pPr>
            <w:r w:rsidRPr="002E6E06">
              <w:rPr>
                <w:rFonts w:eastAsia="Calibri"/>
                <w:color w:val="000000"/>
                <w:sz w:val="24"/>
                <w:szCs w:val="24"/>
                <w:lang w:eastAsia="zh-CN"/>
              </w:rPr>
              <w:t>Манекен ТАРАС</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spacing w:line="216" w:lineRule="auto"/>
              <w:ind w:right="5"/>
              <w:jc w:val="center"/>
              <w:rPr>
                <w:rFonts w:eastAsia="Calibri"/>
                <w:color w:val="000000"/>
                <w:sz w:val="24"/>
                <w:szCs w:val="24"/>
                <w:lang w:eastAsia="zh-CN"/>
              </w:rPr>
            </w:pPr>
            <w:r w:rsidRPr="002E6E06">
              <w:rPr>
                <w:rFonts w:eastAsia="Calibri"/>
                <w:color w:val="000000"/>
                <w:sz w:val="24"/>
                <w:szCs w:val="24"/>
                <w:lang w:eastAsia="zh-CN"/>
              </w:rPr>
              <w:t>3 од.</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color w:val="000000"/>
                <w:sz w:val="24"/>
                <w:szCs w:val="24"/>
              </w:rPr>
            </w:pPr>
            <w:r w:rsidRPr="002E6E06">
              <w:rPr>
                <w:b/>
                <w:color w:val="000000"/>
                <w:sz w:val="24"/>
                <w:szCs w:val="24"/>
              </w:rPr>
              <w:t>Модуль 1.5. Запобігання корупції та виховання доброчесності військовослужбовців</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t>1</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Технічні засоби навчання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color w:val="000000"/>
                <w:sz w:val="24"/>
                <w:szCs w:val="24"/>
                <w:lang w:eastAsia="zh-CN"/>
              </w:rPr>
            </w:pPr>
            <w:r w:rsidRPr="002E6E06">
              <w:rPr>
                <w:b/>
                <w:color w:val="000000"/>
                <w:sz w:val="24"/>
                <w:szCs w:val="24"/>
              </w:rPr>
              <w:t>Розділ 2. Організація та методика роботи з особовим складом</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b/>
                <w:color w:val="000000"/>
                <w:sz w:val="24"/>
                <w:szCs w:val="24"/>
              </w:rPr>
            </w:pPr>
            <w:r w:rsidRPr="002E6E06">
              <w:rPr>
                <w:b/>
                <w:color w:val="000000"/>
                <w:sz w:val="24"/>
                <w:szCs w:val="24"/>
              </w:rPr>
              <w:t>Модуль 2.1. Методика роботи з особовим складом</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lastRenderedPageBreak/>
              <w:t>1</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Технічні засоби навчання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color w:val="000000"/>
                <w:sz w:val="24"/>
                <w:szCs w:val="24"/>
              </w:rPr>
            </w:pPr>
            <w:r w:rsidRPr="002E6E06">
              <w:rPr>
                <w:b/>
                <w:color w:val="000000"/>
                <w:sz w:val="24"/>
                <w:szCs w:val="24"/>
              </w:rPr>
              <w:t>Модуль 2.2. Воєнна історія України</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t>1</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Технічні засоби навчання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color w:val="000000"/>
                <w:sz w:val="24"/>
                <w:szCs w:val="24"/>
              </w:rPr>
            </w:pPr>
            <w:r w:rsidRPr="002E6E06">
              <w:rPr>
                <w:b/>
                <w:color w:val="000000"/>
                <w:sz w:val="24"/>
                <w:szCs w:val="24"/>
              </w:rPr>
              <w:t>Модуль 2.3. Основи політичних і правових знань</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t>1</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Технічні засоби навчання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rFonts w:eastAsia="Calibri"/>
                <w:b/>
                <w:color w:val="000000"/>
                <w:sz w:val="24"/>
                <w:szCs w:val="24"/>
                <w:lang w:eastAsia="zh-CN"/>
              </w:rPr>
            </w:pPr>
            <w:r w:rsidRPr="002E6E06">
              <w:rPr>
                <w:rFonts w:eastAsia="Calibri"/>
                <w:b/>
                <w:color w:val="000000"/>
                <w:sz w:val="24"/>
                <w:szCs w:val="24"/>
                <w:lang w:eastAsia="zh-CN"/>
              </w:rPr>
              <w:t>Розділ 3. Тактична і тактико-спеціальна підготовка</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jc w:val="center"/>
              <w:rPr>
                <w:color w:val="000000"/>
                <w:sz w:val="24"/>
                <w:szCs w:val="24"/>
              </w:rPr>
            </w:pPr>
            <w:r w:rsidRPr="002E6E06">
              <w:rPr>
                <w:b/>
                <w:color w:val="000000"/>
                <w:sz w:val="24"/>
                <w:szCs w:val="24"/>
              </w:rPr>
              <w:t xml:space="preserve">Модуль 3.1. </w:t>
            </w:r>
            <w:r w:rsidRPr="002E6E06">
              <w:rPr>
                <w:rFonts w:eastAsia="Calibri"/>
                <w:b/>
                <w:color w:val="000000"/>
                <w:sz w:val="24"/>
                <w:szCs w:val="24"/>
                <w:lang w:eastAsia="zh-CN"/>
              </w:rPr>
              <w:t>“ Теоретичний курс первинної військово-професійної підготовки та тактичної медицини”</w:t>
            </w:r>
          </w:p>
        </w:tc>
      </w:tr>
      <w:tr w:rsidR="002E6E06" w:rsidRPr="002E6E06" w:rsidTr="0048738A">
        <w:tc>
          <w:tcPr>
            <w:tcW w:w="694" w:type="dxa"/>
            <w:tcBorders>
              <w:top w:val="single" w:sz="4" w:space="0" w:color="000000"/>
              <w:left w:val="single" w:sz="4" w:space="0" w:color="000000"/>
              <w:bottom w:val="single" w:sz="4" w:space="0" w:color="000000"/>
            </w:tcBorders>
            <w:shd w:val="clear" w:color="auto" w:fill="auto"/>
            <w:vAlign w:val="center"/>
          </w:tcPr>
          <w:p w:rsidR="002E6E06" w:rsidRPr="002E6E06" w:rsidRDefault="002E6E06" w:rsidP="002E6E06">
            <w:pPr>
              <w:suppressAutoHyphens/>
              <w:ind w:left="170"/>
              <w:rPr>
                <w:rFonts w:eastAsia="Calibri"/>
                <w:color w:val="000000"/>
                <w:sz w:val="24"/>
                <w:szCs w:val="24"/>
                <w:lang w:eastAsia="zh-CN"/>
              </w:rPr>
            </w:pPr>
            <w:r w:rsidRPr="002E6E06">
              <w:rPr>
                <w:color w:val="000000"/>
                <w:sz w:val="24"/>
                <w:szCs w:val="24"/>
              </w:rPr>
              <w:t>1</w:t>
            </w:r>
          </w:p>
        </w:tc>
        <w:tc>
          <w:tcPr>
            <w:tcW w:w="6961" w:type="dxa"/>
            <w:gridSpan w:val="3"/>
            <w:tcBorders>
              <w:top w:val="single" w:sz="4" w:space="0" w:color="000000"/>
              <w:left w:val="single" w:sz="4" w:space="0" w:color="000000"/>
              <w:bottom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Технічні засоби навчання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E6E06" w:rsidRPr="002E6E06" w:rsidRDefault="002E6E06" w:rsidP="002E6E06">
            <w:pPr>
              <w:suppressAutoHyphens/>
              <w:rPr>
                <w:rFonts w:eastAsia="Calibri"/>
                <w:color w:val="000000"/>
                <w:sz w:val="24"/>
                <w:szCs w:val="24"/>
                <w:lang w:eastAsia="zh-CN"/>
              </w:rPr>
            </w:pPr>
            <w:r w:rsidRPr="002E6E06">
              <w:rPr>
                <w:color w:val="000000"/>
                <w:sz w:val="24"/>
                <w:szCs w:val="24"/>
              </w:rPr>
              <w:t>1 комплект</w:t>
            </w:r>
          </w:p>
        </w:tc>
      </w:tr>
      <w:tr w:rsidR="002E6E06" w:rsidRPr="002E6E06" w:rsidTr="0048738A">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6E06" w:rsidRPr="002E6E06" w:rsidRDefault="002E6E06" w:rsidP="002E6E06">
            <w:pPr>
              <w:suppressAutoHyphens/>
              <w:rPr>
                <w:color w:val="000000"/>
                <w:sz w:val="24"/>
                <w:szCs w:val="24"/>
              </w:rPr>
            </w:pPr>
            <w:r w:rsidRPr="002E6E06">
              <w:rPr>
                <w:b/>
                <w:color w:val="000000"/>
                <w:sz w:val="24"/>
                <w:szCs w:val="24"/>
              </w:rPr>
              <w:t xml:space="preserve">Модуль 3.2. </w:t>
            </w:r>
            <w:r w:rsidRPr="002E6E06">
              <w:rPr>
                <w:rFonts w:eastAsia="Calibri"/>
                <w:b/>
                <w:color w:val="000000"/>
                <w:sz w:val="24"/>
                <w:szCs w:val="24"/>
                <w:lang w:eastAsia="zh-CN"/>
              </w:rPr>
              <w:t>“Тактика десантно-штурмових військ (в т.ч. інженерне забезпечення, радіаційний, хімічний, біологічний захист підрозділів, організація військового зв’язку)”</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Тактика</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Бойова машина піхоти (БМП-2)</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Танк</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Кулемет Калашникова модернізований (ПКМ)</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Ручний кулемет Калашникова (РПК)</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Ручний протитанковий гранатомет (РПГ-7)</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Автомат Калашникова (АК 74У)</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Автомат Калашникова (АК 74)</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Шолом сталевий</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Бронежилет</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0"/>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Спорядження</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rFonts w:eastAsia="Calibri"/>
                <w:b/>
                <w:bCs/>
                <w:color w:val="000000"/>
                <w:sz w:val="24"/>
                <w:szCs w:val="24"/>
                <w:lang w:eastAsia="zh-CN"/>
              </w:rPr>
              <w:t>Інженерне забезпечення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 xml:space="preserve">Комплект розвідки та розмінування загальновійськовий (КР-З)     </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Індукційний міношукач напівпровідниковий</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Конденсаторно-підривна машинка (КПМ -3)</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Малий омметр (М-57)</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Сумка мінера підривника (СМП)</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 xml:space="preserve">Протитанкова міна (ТМ-62)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20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 xml:space="preserve">Протипіхотна міна (ОЗМ-72)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20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proofErr w:type="spellStart"/>
            <w:r w:rsidRPr="002E6E06">
              <w:rPr>
                <w:rFonts w:eastAsia="Calibri"/>
                <w:bCs/>
                <w:color w:val="000000"/>
                <w:sz w:val="24"/>
                <w:szCs w:val="24"/>
                <w:lang w:eastAsia="zh-CN"/>
              </w:rPr>
              <w:t>Підривач</w:t>
            </w:r>
            <w:proofErr w:type="spellEnd"/>
            <w:r w:rsidRPr="002E6E06">
              <w:rPr>
                <w:rFonts w:eastAsia="Calibri"/>
                <w:bCs/>
                <w:color w:val="000000"/>
                <w:sz w:val="24"/>
                <w:szCs w:val="24"/>
                <w:lang w:eastAsia="zh-CN"/>
              </w:rPr>
              <w:t xml:space="preserve"> (МУВ-2)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20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Велика саперна лопата (БСЛ-110)</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1"/>
              </w:numPr>
              <w:tabs>
                <w:tab w:val="num" w:pos="502"/>
              </w:tabs>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 xml:space="preserve">Мала піхотна лопатка (МПЛ)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rFonts w:eastAsia="Calibri"/>
                <w:b/>
                <w:bCs/>
                <w:color w:val="000000"/>
                <w:sz w:val="24"/>
                <w:szCs w:val="24"/>
                <w:lang w:eastAsia="zh-CN"/>
              </w:rPr>
              <w:t>Радіаційний, хімічний та біологічний захист підрозділів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color w:val="000000"/>
                <w:sz w:val="24"/>
                <w:szCs w:val="24"/>
                <w:lang w:eastAsia="zh-CN"/>
              </w:rPr>
              <w:t>Військовий прилад хімічної розвідки (ВПХР)</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Вимірювач потужності дози (рентгенметр) ДП-5В, або дозиметр-радіометр універсальний МКС-У</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Вимірювач потужності дози (рентгенметр) ДП-3Б, або прилад радіаційної розвідки ДРГ-Т</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Вимірювач потужності дози ИМД-21Б</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Індикатор-сигналізатор ДП–64</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Сигналізатор гамма випромінювання aGent-R</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Комплект індивідуальних дозиметрів ИД-1</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Комплект вимірювачів дози ИД–11</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Дозиметр – радіометр МКС-05 “</w:t>
            </w:r>
            <w:proofErr w:type="spellStart"/>
            <w:r w:rsidRPr="002E6E06">
              <w:rPr>
                <w:rFonts w:eastAsia="Calibri"/>
                <w:bCs/>
                <w:color w:val="000000"/>
                <w:sz w:val="24"/>
                <w:szCs w:val="24"/>
                <w:lang w:eastAsia="zh-CN"/>
              </w:rPr>
              <w:t>Тетра</w:t>
            </w:r>
            <w:proofErr w:type="spellEnd"/>
            <w:r w:rsidRPr="002E6E06">
              <w:rPr>
                <w:rFonts w:eastAsia="Calibri"/>
                <w:bCs/>
                <w:color w:val="000000"/>
                <w:sz w:val="24"/>
                <w:szCs w:val="24"/>
                <w:lang w:eastAsia="zh-CN"/>
              </w:rPr>
              <w:t>”</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Індивідуальний протихімічний пакет (ІПП-8)</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Комплект дегазації зброї і обмундирування ІДПС-69   (</w:t>
            </w:r>
            <w:proofErr w:type="spellStart"/>
            <w:r w:rsidRPr="002E6E06">
              <w:rPr>
                <w:rFonts w:eastAsia="Calibri"/>
                <w:bCs/>
                <w:color w:val="000000"/>
                <w:sz w:val="24"/>
                <w:szCs w:val="24"/>
                <w:lang w:eastAsia="zh-CN"/>
              </w:rPr>
              <w:t>індивіду-альний</w:t>
            </w:r>
            <w:proofErr w:type="spellEnd"/>
            <w:r w:rsidRPr="002E6E06">
              <w:rPr>
                <w:rFonts w:eastAsia="Calibri"/>
                <w:bCs/>
                <w:color w:val="000000"/>
                <w:sz w:val="24"/>
                <w:szCs w:val="24"/>
                <w:lang w:eastAsia="zh-CN"/>
              </w:rPr>
              <w:t xml:space="preserve"> дегазаційний пакет (ІДП-1), дегазаційний пакет (ДПС</w:t>
            </w:r>
            <w:r w:rsidRPr="002E6E06">
              <w:rPr>
                <w:rFonts w:eastAsia="Calibri"/>
                <w:color w:val="000000"/>
                <w:sz w:val="24"/>
                <w:szCs w:val="24"/>
                <w:lang w:eastAsia="zh-CN"/>
              </w:rPr>
              <w:t>-1</w:t>
            </w:r>
            <w:r w:rsidRPr="002E6E06">
              <w:rPr>
                <w:rFonts w:eastAsia="Calibri"/>
                <w:bCs/>
                <w:color w:val="000000"/>
                <w:sz w:val="24"/>
                <w:szCs w:val="24"/>
                <w:lang w:eastAsia="zh-CN"/>
              </w:rPr>
              <w:t>)</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 xml:space="preserve">Танковий дегазаційний комплект (ТДП)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Автомобільний комплект для спеціальної обробки військової техніки ДК-4К</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Фільтруючі протигази (ПМГ, ПМК)</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 xml:space="preserve">Респіратор (Р-2)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 xml:space="preserve">Ізолюючий протигаз (ІП-4, </w:t>
            </w:r>
            <w:proofErr w:type="spellStart"/>
            <w:r w:rsidRPr="002E6E06">
              <w:rPr>
                <w:rFonts w:eastAsia="Calibri"/>
                <w:bCs/>
                <w:color w:val="000000"/>
                <w:sz w:val="24"/>
                <w:szCs w:val="24"/>
                <w:lang w:eastAsia="zh-CN"/>
              </w:rPr>
              <w:t>ІП</w:t>
            </w:r>
            <w:proofErr w:type="spellEnd"/>
            <w:r w:rsidRPr="002E6E06">
              <w:rPr>
                <w:rFonts w:eastAsia="Calibri"/>
                <w:bCs/>
                <w:color w:val="000000"/>
                <w:sz w:val="24"/>
                <w:szCs w:val="24"/>
                <w:lang w:eastAsia="zh-CN"/>
              </w:rPr>
              <w:t>-5)</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 комплекти</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Загальновійськовий захисний комплект (ЗЗК)</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Костюм захисний сітчастий (КЗС)</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Легкий захисний костюм Л-1</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 xml:space="preserve">Окуляри </w:t>
            </w:r>
            <w:proofErr w:type="spellStart"/>
            <w:r w:rsidRPr="002E6E06">
              <w:rPr>
                <w:rFonts w:eastAsia="Calibri"/>
                <w:bCs/>
                <w:color w:val="000000"/>
                <w:sz w:val="24"/>
                <w:szCs w:val="24"/>
                <w:lang w:eastAsia="zh-CN"/>
              </w:rPr>
              <w:t>протиопікові</w:t>
            </w:r>
            <w:proofErr w:type="spellEnd"/>
            <w:r w:rsidRPr="002E6E06">
              <w:rPr>
                <w:rFonts w:eastAsia="Calibri"/>
                <w:bCs/>
                <w:color w:val="000000"/>
                <w:sz w:val="24"/>
                <w:szCs w:val="24"/>
                <w:lang w:eastAsia="zh-CN"/>
              </w:rPr>
              <w:t xml:space="preserve"> фотохромні(ОПФ)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Фільтровентиляційний агрегат (ФВА-50/25)</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 xml:space="preserve">Ручні димові гранати (РДГ-2х, РДГ-П , РДГ-2б, РДГ-2ч)                 </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4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2"/>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 xml:space="preserve">Мала димова шашка ДМ-11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rFonts w:eastAsia="Calibri"/>
                <w:b/>
                <w:bCs/>
                <w:color w:val="000000"/>
                <w:sz w:val="24"/>
                <w:szCs w:val="24"/>
                <w:lang w:eastAsia="zh-CN"/>
              </w:rPr>
              <w:t xml:space="preserve">Організація військового зв’язку </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 xml:space="preserve">Радіостанція MOTOROLA </w:t>
            </w:r>
            <w:r w:rsidRPr="002E6E06">
              <w:rPr>
                <w:rFonts w:eastAsia="Calibri"/>
                <w:bCs/>
                <w:color w:val="000000"/>
                <w:sz w:val="24"/>
                <w:szCs w:val="24"/>
                <w:lang w:eastAsia="zh-CN"/>
              </w:rPr>
              <w:tab/>
              <w:t>DP 4800</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 xml:space="preserve">Радіостанція MOTOROLA </w:t>
            </w:r>
            <w:r w:rsidRPr="002E6E06">
              <w:rPr>
                <w:rFonts w:eastAsia="Calibri"/>
                <w:bCs/>
                <w:color w:val="000000"/>
                <w:sz w:val="24"/>
                <w:szCs w:val="24"/>
                <w:lang w:eastAsia="zh-CN"/>
              </w:rPr>
              <w:tab/>
              <w:t>DP 4400</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 xml:space="preserve">Радіостанція MOTOROLA </w:t>
            </w:r>
            <w:r w:rsidRPr="002E6E06">
              <w:rPr>
                <w:rFonts w:eastAsia="Calibri"/>
                <w:bCs/>
                <w:color w:val="000000"/>
                <w:sz w:val="24"/>
                <w:szCs w:val="24"/>
                <w:lang w:eastAsia="zh-CN"/>
              </w:rPr>
              <w:tab/>
              <w:t>DP 4600</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Радіостанція Р-158</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Радіостанція Р-159</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Радіостанція Р-123М</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bCs/>
                <w:color w:val="000000"/>
                <w:sz w:val="24"/>
                <w:szCs w:val="24"/>
                <w:lang w:eastAsia="zh-CN"/>
              </w:rPr>
            </w:pPr>
            <w:r w:rsidRPr="002E6E06">
              <w:rPr>
                <w:rFonts w:eastAsia="Calibri"/>
                <w:bCs/>
                <w:color w:val="000000"/>
                <w:sz w:val="24"/>
                <w:szCs w:val="24"/>
                <w:lang w:eastAsia="zh-CN"/>
              </w:rPr>
              <w:t>Радіостанція Р-173</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Польовий телефонний апарат (ТА-57)</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 xml:space="preserve">Легкі польові кабелі (П-274, П-275) </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2500 метрів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Телефонно-кабельні котушки (ТК-2)</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5 штук</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3"/>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bCs/>
                <w:color w:val="000000"/>
                <w:sz w:val="24"/>
                <w:szCs w:val="24"/>
                <w:lang w:eastAsia="zh-CN"/>
              </w:rPr>
              <w:t>Телефонний комутатор П-193М</w:t>
            </w:r>
            <w:r w:rsidRPr="002E6E06">
              <w:rPr>
                <w:rFonts w:eastAsia="Calibri"/>
                <w:bCs/>
                <w:color w:val="000000"/>
                <w:sz w:val="24"/>
                <w:szCs w:val="24"/>
                <w:lang w:eastAsia="zh-CN"/>
              </w:rPr>
              <w:tab/>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 xml:space="preserve">2 </w:t>
            </w:r>
            <w:proofErr w:type="spellStart"/>
            <w:r w:rsidRPr="002E6E06">
              <w:rPr>
                <w:rFonts w:eastAsia="Calibri"/>
                <w:color w:val="000000"/>
                <w:sz w:val="24"/>
                <w:szCs w:val="24"/>
                <w:lang w:eastAsia="zh-CN"/>
              </w:rPr>
              <w:t>комплекта</w:t>
            </w:r>
            <w:proofErr w:type="spellEnd"/>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Borders>
              <w:top w:val="nil"/>
            </w:tcBorders>
          </w:tcPr>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Розділ 4. Військово-технічна і військово-спеціальна підготовка</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b/>
                <w:color w:val="000000"/>
                <w:sz w:val="24"/>
                <w:szCs w:val="24"/>
              </w:rPr>
              <w:t xml:space="preserve">Модуль 4.1. </w:t>
            </w:r>
            <w:r w:rsidRPr="002E6E06">
              <w:rPr>
                <w:rFonts w:eastAsia="Calibri"/>
                <w:b/>
                <w:bCs/>
                <w:color w:val="000000"/>
                <w:sz w:val="24"/>
                <w:szCs w:val="24"/>
                <w:lang w:eastAsia="zh-CN"/>
              </w:rPr>
              <w:t>“Бойове застосування стрілецького озброєння і озброєння бойових машин”</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Бойова зброя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9-мм пістолет ПМ</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“Форт-17”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“Форт-14ТП”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“Форт-12Р-0141”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ПБ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ПКМ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КМ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гвинтівка СВД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автомат АК74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автомат АК74-ТК8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Штурмова гвинтівка “Форт-221”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Штурмова гвинтівка “Форт-224”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Пристрій зниження рівня звуку пострілу ПЗРЗП</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кулемет РПК74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6"/>
              </w:numPr>
              <w:suppressAutoHyphens/>
              <w:spacing w:after="200" w:line="276" w:lineRule="auto"/>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30-мм підствольний  гранатомет ГП-25</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b/>
                <w:noProof/>
                <w:color w:val="000000"/>
                <w:sz w:val="24"/>
                <w:szCs w:val="24"/>
                <w:lang w:eastAsia="zh-CN"/>
              </w:rPr>
              <w:t>Навчально-імітаційна зброя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gridSpan w:val="3"/>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w:t>
            </w:r>
          </w:p>
        </w:tc>
        <w:tc>
          <w:tcPr>
            <w:tcW w:w="6946" w:type="dxa"/>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7,62 мм прилад для учбової стрільби ПУС-7</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 xml:space="preserve"> 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gridSpan w:val="3"/>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w:t>
            </w:r>
          </w:p>
        </w:tc>
        <w:tc>
          <w:tcPr>
            <w:tcW w:w="6946" w:type="dxa"/>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Навчально-імітаційна граната наступальна УРГ-Н</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gridSpan w:val="3"/>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w:t>
            </w:r>
          </w:p>
        </w:tc>
        <w:tc>
          <w:tcPr>
            <w:tcW w:w="6946" w:type="dxa"/>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Навчально-імітаційна граната оборонна УРГ</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комплект</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noProof/>
                <w:color w:val="000000"/>
                <w:sz w:val="24"/>
                <w:szCs w:val="24"/>
                <w:lang w:eastAsia="zh-CN"/>
              </w:rPr>
              <w:t>Навчальна зброя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автоматична гармата 2А42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автоматична гармата 2А72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автоматична гармата КБА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4.</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гармата ЗТМ-2 (ЗТМ-1)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5.</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гранатомет АГС-17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6.</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14,5-мм кулемет КПВТ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7.</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ПМ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8.</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“Форт-17”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9.</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“Форт-14ТП”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10.</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“Форт-12Р-0141”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гвинтівка СВД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ПКМ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13.</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ПКМН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14.</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ПКМС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15.</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КМ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16.</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ПКТ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17.</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автомат АК74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18.</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автомат АК74-Н2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19.</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автомат АКС74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20.</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автомат АК74-ТК8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Штурмова гвинтівка “Форт-221”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Штурмова гвинтівка “Форт-224”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23.</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кулемет РПК74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24.</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кулемет РПК74-Н2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25.</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кулемет РПКС74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26.</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40-мм гранатомет ГП-25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27.</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40-мм гранатомет РПГ-7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28.</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40-мм гранатомет РПГ-7Д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lastRenderedPageBreak/>
              <w:t>29.</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40-мм  підствольний гранатомет ГП-25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30.</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Реактивна протитанкова граната РПГ-18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Реактивна протитанкова граната РПГ-22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Реактивна протитанкова граната РПГ-26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33.</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Ручна граната РГД-5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34.</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Ручна граната Ф-1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35.</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Ручна граната РГО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36.</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Ручна граната РГН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37.</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14,5 мм. навчальні патрони у стрічці</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38.</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Постріли ВОГ-17</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39.</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Постріли ВОГ-25</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40.</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30-мм навчальні патрони до 2А42 з БТ снарядами</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41.</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30-мм навчальні патрони до 2А42 з ОТ снарядами</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42.</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30-мм навчальні патрони до 2А42 з ОФЗ снарядами</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10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noProof/>
                <w:color w:val="000000"/>
                <w:sz w:val="24"/>
                <w:szCs w:val="24"/>
                <w:lang w:eastAsia="zh-CN"/>
              </w:rPr>
              <w:t>Навчально-розрізна зброя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автоматична гармата 2А42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автоматична гармата 2А72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гармата ЗТМ-2 (ЗТМ-1)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4.</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30-мм гранатомет АГС-17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5.</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14,5-мм кулемет КПВТ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6.</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ПМ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7.</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“Форт-17”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8.</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9-мм пістолет “Форт-14ПТ”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9.</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гвинтівка СВД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10.</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ПКМ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7,62-мм кулемет ПКТ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автомат АК74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13.</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Штурмова гвинтівка “Форт-221”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14.</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Штурмова гвинтівка “Форт-224”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15.</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5,45-мм кулемет РПК74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16.</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Реактивна протитанкова граната РПГ-18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17.</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Реактивна протитанкова граната РПГ-22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18.</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Реактивна протитанкова граната РПГ-26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19.</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Ручна граната РГД-5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20.</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Ручна граната Ф-1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Ручна граната РГО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Ручна граната РГН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noProof/>
                <w:color w:val="000000"/>
                <w:sz w:val="24"/>
                <w:szCs w:val="24"/>
                <w:lang w:eastAsia="zh-CN"/>
              </w:rPr>
              <w:t>Комплекси ПТРК (навчальні)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9К111 “ Фагот ” (“ Фагот - М ”)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комплекта</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 xml:space="preserve">9К115 “ Мєтіс ” (“ Мєтіс - М ”) </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комплекта</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noProof/>
                <w:color w:val="000000"/>
                <w:sz w:val="24"/>
                <w:szCs w:val="24"/>
                <w:lang w:eastAsia="zh-CN"/>
              </w:rPr>
              <w:t>Навчально-тренувальні засоби</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lastRenderedPageBreak/>
              <w:t>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Пристрілювальний станок ПС-51</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4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Командирський ящик КЯ-73(83)</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4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Лінійка габарітна ЛГ-1</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4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4.</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Прилад  для переміщення мушки АК74(РПК74)</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4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5.</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Технічні засоби навчання</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noProof/>
                <w:color w:val="000000"/>
                <w:sz w:val="24"/>
                <w:szCs w:val="24"/>
                <w:lang w:eastAsia="zh-CN"/>
              </w:rPr>
              <w:t>Полігонне обладнання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1.</w:t>
            </w:r>
          </w:p>
        </w:tc>
        <w:tc>
          <w:tcPr>
            <w:tcW w:w="6952" w:type="dxa"/>
            <w:gridSpan w:val="2"/>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Електронний тир</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Borders>
              <w:bottom w:val="single" w:sz="4" w:space="0" w:color="auto"/>
            </w:tcBorders>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2.</w:t>
            </w:r>
          </w:p>
        </w:tc>
        <w:tc>
          <w:tcPr>
            <w:tcW w:w="6952" w:type="dxa"/>
            <w:gridSpan w:val="2"/>
            <w:tcBorders>
              <w:bottom w:val="single" w:sz="4" w:space="0" w:color="auto"/>
            </w:tcBorders>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Стрілецький тир</w:t>
            </w:r>
          </w:p>
        </w:tc>
        <w:tc>
          <w:tcPr>
            <w:tcW w:w="1843" w:type="dxa"/>
            <w:tcBorders>
              <w:bottom w:val="single" w:sz="4" w:space="0" w:color="auto"/>
            </w:tcBorders>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Borders>
              <w:bottom w:val="single" w:sz="4" w:space="0" w:color="auto"/>
            </w:tcBorders>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3.</w:t>
            </w:r>
          </w:p>
        </w:tc>
        <w:tc>
          <w:tcPr>
            <w:tcW w:w="6952" w:type="dxa"/>
            <w:gridSpan w:val="2"/>
            <w:tcBorders>
              <w:bottom w:val="single" w:sz="4" w:space="0" w:color="auto"/>
            </w:tcBorders>
          </w:tcPr>
          <w:p w:rsidR="002E6E06" w:rsidRPr="002E6E06" w:rsidRDefault="002E6E06" w:rsidP="002E6E06">
            <w:pPr>
              <w:widowControl w:val="0"/>
              <w:suppressAutoHyphens/>
              <w:spacing w:line="276" w:lineRule="auto"/>
              <w:rPr>
                <w:rFonts w:eastAsia="Calibri"/>
                <w:noProof/>
                <w:color w:val="000000"/>
                <w:sz w:val="24"/>
                <w:szCs w:val="24"/>
                <w:lang w:eastAsia="zh-CN"/>
              </w:rPr>
            </w:pPr>
            <w:r w:rsidRPr="002E6E06">
              <w:rPr>
                <w:rFonts w:eastAsia="Calibri"/>
                <w:noProof/>
                <w:color w:val="000000"/>
                <w:sz w:val="24"/>
                <w:szCs w:val="24"/>
                <w:lang w:eastAsia="zh-CN"/>
              </w:rPr>
              <w:t>Військове стрілбище</w:t>
            </w:r>
          </w:p>
        </w:tc>
        <w:tc>
          <w:tcPr>
            <w:tcW w:w="1843" w:type="dxa"/>
            <w:tcBorders>
              <w:bottom w:val="single" w:sz="4" w:space="0" w:color="auto"/>
            </w:tcBorders>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Borders>
              <w:top w:val="nil"/>
            </w:tcBorders>
          </w:tcPr>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b/>
                <w:color w:val="000000"/>
                <w:sz w:val="24"/>
                <w:szCs w:val="24"/>
              </w:rPr>
              <w:t xml:space="preserve">Модуль 4.2. </w:t>
            </w:r>
            <w:r w:rsidRPr="002E6E06">
              <w:rPr>
                <w:rFonts w:eastAsia="Calibri"/>
                <w:b/>
                <w:color w:val="000000"/>
                <w:sz w:val="24"/>
                <w:szCs w:val="24"/>
                <w:lang w:eastAsia="zh-CN"/>
              </w:rPr>
              <w:t xml:space="preserve">“Будова  та експлуатація бронетанкового озброєння </w:t>
            </w:r>
          </w:p>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color w:val="000000"/>
                <w:sz w:val="24"/>
                <w:szCs w:val="24"/>
                <w:lang w:eastAsia="zh-CN"/>
              </w:rPr>
              <w:t>(в т.ч. водіння бойових машин)”</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noProof/>
                <w:color w:val="000000"/>
                <w:sz w:val="24"/>
                <w:szCs w:val="24"/>
                <w:lang w:eastAsia="zh-CN"/>
              </w:rPr>
              <w:t>Бойова техніка</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ind w:left="170"/>
              <w:rPr>
                <w:rFonts w:eastAsia="Calibri"/>
                <w:color w:val="000000"/>
                <w:sz w:val="24"/>
                <w:szCs w:val="24"/>
                <w:lang w:eastAsia="zh-CN"/>
              </w:rPr>
            </w:pPr>
            <w:r w:rsidRPr="002E6E06">
              <w:rPr>
                <w:rFonts w:eastAsia="Calibri"/>
                <w:color w:val="000000"/>
                <w:sz w:val="24"/>
                <w:szCs w:val="24"/>
                <w:lang w:eastAsia="zh-CN"/>
              </w:rPr>
              <w:t>1.</w:t>
            </w:r>
          </w:p>
        </w:tc>
        <w:tc>
          <w:tcPr>
            <w:tcW w:w="6952" w:type="dxa"/>
            <w:gridSpan w:val="2"/>
            <w:vAlign w:val="center"/>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Бойова машина піхоти БМП-2</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ind w:left="170"/>
              <w:rPr>
                <w:rFonts w:eastAsia="Calibri"/>
                <w:color w:val="000000"/>
                <w:sz w:val="24"/>
                <w:szCs w:val="24"/>
                <w:lang w:eastAsia="zh-CN"/>
              </w:rPr>
            </w:pPr>
            <w:r w:rsidRPr="002E6E06">
              <w:rPr>
                <w:rFonts w:eastAsia="Calibri"/>
                <w:color w:val="000000"/>
                <w:sz w:val="24"/>
                <w:szCs w:val="24"/>
                <w:lang w:eastAsia="zh-CN"/>
              </w:rPr>
              <w:t>2.</w:t>
            </w:r>
          </w:p>
        </w:tc>
        <w:tc>
          <w:tcPr>
            <w:tcW w:w="6952" w:type="dxa"/>
            <w:gridSpan w:val="2"/>
            <w:vAlign w:val="center"/>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Бронетранспортер БТР-80</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ind w:left="170"/>
              <w:rPr>
                <w:rFonts w:eastAsia="Calibri"/>
                <w:color w:val="000000"/>
                <w:sz w:val="24"/>
                <w:szCs w:val="24"/>
                <w:lang w:eastAsia="zh-CN"/>
              </w:rPr>
            </w:pPr>
            <w:r w:rsidRPr="002E6E06">
              <w:rPr>
                <w:rFonts w:eastAsia="Calibri"/>
                <w:color w:val="000000"/>
                <w:sz w:val="24"/>
                <w:szCs w:val="24"/>
                <w:lang w:eastAsia="zh-CN"/>
              </w:rPr>
              <w:t>3.</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Бронетранспортер БТР-4</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ind w:left="170"/>
              <w:rPr>
                <w:rFonts w:eastAsia="Calibri"/>
                <w:color w:val="000000"/>
                <w:sz w:val="24"/>
                <w:szCs w:val="24"/>
                <w:lang w:eastAsia="zh-CN"/>
              </w:rPr>
            </w:pPr>
            <w:r w:rsidRPr="002E6E06">
              <w:rPr>
                <w:rFonts w:eastAsia="Calibri"/>
                <w:color w:val="000000"/>
                <w:sz w:val="24"/>
                <w:szCs w:val="24"/>
                <w:lang w:eastAsia="zh-CN"/>
              </w:rPr>
              <w:t>4.</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Бронетранспортер БТР-3Е</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noProof/>
                <w:color w:val="000000"/>
                <w:sz w:val="24"/>
                <w:szCs w:val="24"/>
                <w:lang w:eastAsia="zh-CN"/>
              </w:rPr>
              <w:t>Навчально-тренувальні  та тренажерні засоби</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5"/>
              </w:numPr>
              <w:suppressAutoHyphens/>
              <w:spacing w:after="200" w:line="276" w:lineRule="auto"/>
              <w:ind w:left="527" w:hanging="357"/>
              <w:jc w:val="center"/>
              <w:rPr>
                <w:rFonts w:eastAsia="Calibri"/>
                <w:color w:val="000000"/>
                <w:sz w:val="24"/>
                <w:szCs w:val="24"/>
                <w:lang w:eastAsia="zh-CN"/>
              </w:rPr>
            </w:pPr>
          </w:p>
        </w:tc>
        <w:tc>
          <w:tcPr>
            <w:tcW w:w="6952" w:type="dxa"/>
            <w:gridSpan w:val="2"/>
            <w:vAlign w:val="center"/>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Навчально-діючий стенд БМП-2</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5"/>
              </w:numPr>
              <w:suppressAutoHyphens/>
              <w:spacing w:after="200" w:line="276" w:lineRule="auto"/>
              <w:ind w:left="527" w:hanging="357"/>
              <w:jc w:val="center"/>
              <w:rPr>
                <w:rFonts w:eastAsia="Calibri"/>
                <w:color w:val="000000"/>
                <w:sz w:val="24"/>
                <w:szCs w:val="24"/>
                <w:lang w:eastAsia="zh-CN"/>
              </w:rPr>
            </w:pPr>
          </w:p>
        </w:tc>
        <w:tc>
          <w:tcPr>
            <w:tcW w:w="6952" w:type="dxa"/>
            <w:gridSpan w:val="2"/>
            <w:vAlign w:val="center"/>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Механічні тренажери водіння БМП-2</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6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5"/>
              </w:numPr>
              <w:suppressAutoHyphens/>
              <w:spacing w:after="200" w:line="276" w:lineRule="auto"/>
              <w:ind w:left="527" w:hanging="357"/>
              <w:jc w:val="center"/>
              <w:rPr>
                <w:rFonts w:eastAsia="Calibri"/>
                <w:color w:val="000000"/>
                <w:sz w:val="24"/>
                <w:szCs w:val="24"/>
                <w:lang w:eastAsia="zh-CN"/>
              </w:rPr>
            </w:pPr>
          </w:p>
        </w:tc>
        <w:tc>
          <w:tcPr>
            <w:tcW w:w="6952" w:type="dxa"/>
            <w:gridSpan w:val="2"/>
            <w:vAlign w:val="center"/>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Механічні тренажери водіння БТР-80</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6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5"/>
              </w:numPr>
              <w:suppressAutoHyphens/>
              <w:spacing w:after="200" w:line="276" w:lineRule="auto"/>
              <w:ind w:left="527" w:hanging="357"/>
              <w:jc w:val="center"/>
              <w:rPr>
                <w:rFonts w:eastAsia="Calibri"/>
                <w:color w:val="000000"/>
                <w:sz w:val="24"/>
                <w:szCs w:val="24"/>
                <w:lang w:eastAsia="zh-CN"/>
              </w:rPr>
            </w:pPr>
          </w:p>
        </w:tc>
        <w:tc>
          <w:tcPr>
            <w:tcW w:w="6952" w:type="dxa"/>
            <w:gridSpan w:val="2"/>
            <w:vAlign w:val="center"/>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Комп’ютерний тренажер водіння БМП-2</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6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5"/>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Комп’ютерний тренажер водіння БТР-80</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6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5"/>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Тренажер запуску котла-підігрівача</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b/>
                <w:noProof/>
                <w:color w:val="000000"/>
                <w:sz w:val="24"/>
                <w:szCs w:val="24"/>
                <w:lang w:eastAsia="zh-CN"/>
              </w:rPr>
              <w:t>Засоби обслуговування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ind w:left="170"/>
              <w:rPr>
                <w:rFonts w:eastAsia="Calibri"/>
                <w:color w:val="000000"/>
                <w:sz w:val="24"/>
                <w:szCs w:val="24"/>
                <w:lang w:eastAsia="zh-CN"/>
              </w:rPr>
            </w:pPr>
            <w:r w:rsidRPr="002E6E06">
              <w:rPr>
                <w:rFonts w:eastAsia="Calibri"/>
                <w:color w:val="000000"/>
                <w:sz w:val="24"/>
                <w:szCs w:val="24"/>
                <w:lang w:eastAsia="zh-CN"/>
              </w:rPr>
              <w:t>1.</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Апарат консервації двигуна АКД</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ind w:left="170"/>
              <w:rPr>
                <w:rFonts w:eastAsia="Calibri"/>
                <w:color w:val="000000"/>
                <w:sz w:val="24"/>
                <w:szCs w:val="24"/>
                <w:lang w:eastAsia="zh-CN"/>
              </w:rPr>
            </w:pPr>
            <w:r w:rsidRPr="002E6E06">
              <w:rPr>
                <w:rFonts w:eastAsia="Calibri"/>
                <w:color w:val="000000"/>
                <w:sz w:val="24"/>
                <w:szCs w:val="24"/>
                <w:lang w:eastAsia="zh-CN"/>
              </w:rPr>
              <w:t>2.</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Бак осушення мастила БОМ</w:t>
            </w:r>
          </w:p>
        </w:tc>
        <w:tc>
          <w:tcPr>
            <w:tcW w:w="1843" w:type="dxa"/>
          </w:tcPr>
          <w:p w:rsidR="002E6E06" w:rsidRPr="002E6E06" w:rsidRDefault="002E6E06" w:rsidP="002E6E06">
            <w:pPr>
              <w:widowControl w:val="0"/>
              <w:suppressAutoHyphens/>
              <w:spacing w:line="276" w:lineRule="auto"/>
              <w:jc w:val="center"/>
              <w:rPr>
                <w:rFonts w:eastAsia="Calibri"/>
                <w:noProof/>
                <w:color w:val="000000"/>
                <w:sz w:val="24"/>
                <w:szCs w:val="24"/>
                <w:lang w:eastAsia="zh-CN"/>
              </w:rPr>
            </w:pPr>
            <w:r w:rsidRPr="002E6E06">
              <w:rPr>
                <w:rFonts w:eastAsia="Calibri"/>
                <w:noProof/>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suppressAutoHyphens/>
              <w:spacing w:line="276" w:lineRule="auto"/>
              <w:ind w:left="170"/>
              <w:rPr>
                <w:rFonts w:eastAsia="Calibri"/>
                <w:color w:val="000000"/>
                <w:sz w:val="24"/>
                <w:szCs w:val="24"/>
                <w:lang w:eastAsia="zh-CN"/>
              </w:rPr>
            </w:pPr>
            <w:r w:rsidRPr="002E6E06">
              <w:rPr>
                <w:rFonts w:eastAsia="Calibri"/>
                <w:color w:val="000000"/>
                <w:sz w:val="24"/>
                <w:szCs w:val="24"/>
                <w:lang w:eastAsia="zh-CN"/>
              </w:rPr>
              <w:t>3.</w:t>
            </w: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Технічні засоби навчання</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Pr>
          <w:p w:rsidR="002E6E06" w:rsidRPr="002E6E06" w:rsidRDefault="002E6E06" w:rsidP="002E6E06">
            <w:pPr>
              <w:widowControl w:val="0"/>
              <w:suppressAutoHyphens/>
              <w:spacing w:line="276" w:lineRule="auto"/>
              <w:jc w:val="center"/>
              <w:rPr>
                <w:rFonts w:eastAsia="Calibri"/>
                <w:b/>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Borders>
              <w:top w:val="single" w:sz="4" w:space="0" w:color="auto"/>
              <w:left w:val="single" w:sz="4" w:space="0" w:color="auto"/>
              <w:bottom w:val="single" w:sz="4" w:space="0" w:color="auto"/>
              <w:right w:val="single" w:sz="4" w:space="0" w:color="auto"/>
            </w:tcBorders>
          </w:tcPr>
          <w:p w:rsidR="002E6E06" w:rsidRPr="002E6E06" w:rsidRDefault="002E6E06" w:rsidP="002E6E06">
            <w:pPr>
              <w:widowControl w:val="0"/>
              <w:suppressAutoHyphens/>
              <w:spacing w:line="276" w:lineRule="auto"/>
              <w:jc w:val="center"/>
              <w:rPr>
                <w:b/>
                <w:color w:val="000000"/>
                <w:sz w:val="24"/>
                <w:szCs w:val="24"/>
              </w:rPr>
            </w:pPr>
            <w:r w:rsidRPr="002E6E06">
              <w:rPr>
                <w:b/>
                <w:color w:val="000000"/>
                <w:sz w:val="24"/>
                <w:szCs w:val="24"/>
              </w:rPr>
              <w:t>Модуль 4.3.</w:t>
            </w:r>
            <w:r w:rsidRPr="002E6E06">
              <w:rPr>
                <w:rFonts w:eastAsia="Calibri"/>
                <w:b/>
                <w:color w:val="000000"/>
                <w:sz w:val="24"/>
                <w:szCs w:val="24"/>
                <w:lang w:eastAsia="zh-CN"/>
              </w:rPr>
              <w:t xml:space="preserve"> “</w:t>
            </w:r>
            <w:proofErr w:type="spellStart"/>
            <w:r w:rsidRPr="002E6E06">
              <w:rPr>
                <w:rFonts w:eastAsia="Calibri"/>
                <w:b/>
                <w:color w:val="000000"/>
                <w:sz w:val="24"/>
                <w:szCs w:val="24"/>
                <w:lang w:eastAsia="zh-CN"/>
              </w:rPr>
              <w:t>Повітряно-десантна</w:t>
            </w:r>
            <w:proofErr w:type="spellEnd"/>
            <w:r w:rsidRPr="002E6E06">
              <w:rPr>
                <w:rFonts w:eastAsia="Calibri"/>
                <w:b/>
                <w:color w:val="000000"/>
                <w:sz w:val="24"/>
                <w:szCs w:val="24"/>
                <w:lang w:eastAsia="zh-CN"/>
              </w:rPr>
              <w:t xml:space="preserve"> підготовка”</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Система парашутна десантна  ДПС (Д-6 серії 4)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Запасна парашутна система “З-5”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Парашутні прилади АД-3У-Д (ППК-У)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val="restart"/>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8795" w:type="dxa"/>
            <w:gridSpan w:val="3"/>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Приладдя для укладки: </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П-061 (похідне полотнище)</w:t>
            </w:r>
            <w:r w:rsidRPr="002E6E06">
              <w:rPr>
                <w:rFonts w:eastAsia="Calibri"/>
                <w:b/>
                <w:color w:val="000000"/>
                <w:sz w:val="24"/>
                <w:szCs w:val="24"/>
                <w:lang w:eastAsia="zh-CN"/>
              </w:rPr>
              <w:t xml:space="preserve">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17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ПП-95 (підстильне полотнище)</w:t>
            </w:r>
            <w:r w:rsidRPr="002E6E06">
              <w:rPr>
                <w:rFonts w:eastAsia="Calibri"/>
                <w:b/>
                <w:color w:val="000000"/>
                <w:sz w:val="24"/>
                <w:szCs w:val="24"/>
                <w:lang w:eastAsia="zh-CN"/>
              </w:rPr>
              <w:t xml:space="preserve">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брезент 4х4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гачок з вилкою для ДПС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лінійка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шпилька допоміжна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Чохли для зброї:  -АКС-74 / - РПКС / - РПГ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15 одиниць</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655" w:type="dxa"/>
            <w:gridSpan w:val="4"/>
            <w:shd w:val="clear" w:color="auto" w:fill="auto"/>
          </w:tcPr>
          <w:p w:rsidR="002E6E06" w:rsidRPr="002E6E06" w:rsidRDefault="002E6E06" w:rsidP="002E6E06">
            <w:pPr>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Повітрянодесантний комплекс</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Макети парашутів (підвісна система тренажера)</w:t>
            </w:r>
            <w:r w:rsidRPr="002E6E06">
              <w:rPr>
                <w:rFonts w:eastAsia="Calibri"/>
                <w:b/>
                <w:color w:val="000000"/>
                <w:sz w:val="24"/>
                <w:szCs w:val="24"/>
                <w:lang w:eastAsia="zh-CN"/>
              </w:rPr>
              <w:t xml:space="preserve">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Шоломи захисні для ВДВ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Стапелі підвісних систем розбірні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8 секцій</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1"/>
        </w:trPr>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Корзини прямокутні для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16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val="restart"/>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8795" w:type="dxa"/>
            <w:gridSpan w:val="3"/>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Карабіни для корзин:    </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великі 8 мм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vMerge/>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малі 6 мм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64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Вантажний контейнер ГК-30У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Авіаційний рятувальний жилет АСЖ-58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Рятувальний авіаційний жилет САЖ-43П (серії 2)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Рятувальний човен МЛАС-1ОБ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proofErr w:type="spellStart"/>
            <w:r w:rsidRPr="002E6E06">
              <w:rPr>
                <w:rFonts w:eastAsia="Calibri"/>
                <w:color w:val="000000"/>
                <w:sz w:val="24"/>
                <w:szCs w:val="24"/>
                <w:lang w:eastAsia="zh-CN"/>
              </w:rPr>
              <w:t>Плот</w:t>
            </w:r>
            <w:proofErr w:type="spellEnd"/>
            <w:r w:rsidRPr="002E6E06">
              <w:rPr>
                <w:rFonts w:eastAsia="Calibri"/>
                <w:color w:val="000000"/>
                <w:sz w:val="24"/>
                <w:szCs w:val="24"/>
                <w:lang w:eastAsia="zh-CN"/>
              </w:rPr>
              <w:t xml:space="preserve"> рятувальний ПСН-1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2 одиниці</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Рюкзак десантника РД-54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 xml:space="preserve">Спорядження десантника СД-1                                                  </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30 комплектів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shd w:val="clear" w:color="auto" w:fill="auto"/>
          </w:tcPr>
          <w:p w:rsidR="002E6E06" w:rsidRPr="002E6E06" w:rsidRDefault="002E6E06" w:rsidP="002E6E06">
            <w:pPr>
              <w:numPr>
                <w:ilvl w:val="0"/>
                <w:numId w:val="24"/>
              </w:numPr>
              <w:suppressAutoHyphens/>
              <w:spacing w:after="200" w:line="276" w:lineRule="auto"/>
              <w:ind w:left="357" w:hanging="357"/>
              <w:jc w:val="center"/>
              <w:rPr>
                <w:rFonts w:eastAsia="Calibri"/>
                <w:color w:val="000000"/>
                <w:sz w:val="24"/>
                <w:szCs w:val="24"/>
                <w:lang w:eastAsia="zh-CN"/>
              </w:rPr>
            </w:pPr>
          </w:p>
        </w:tc>
        <w:tc>
          <w:tcPr>
            <w:tcW w:w="6952" w:type="dxa"/>
            <w:gridSpan w:val="2"/>
            <w:shd w:val="clear" w:color="auto" w:fill="auto"/>
          </w:tcPr>
          <w:p w:rsidR="002E6E06" w:rsidRPr="002E6E06" w:rsidRDefault="002E6E06" w:rsidP="002E6E06">
            <w:pPr>
              <w:suppressAutoHyphens/>
              <w:spacing w:line="276" w:lineRule="auto"/>
              <w:rPr>
                <w:rFonts w:eastAsia="Calibri"/>
                <w:color w:val="000000"/>
                <w:sz w:val="24"/>
                <w:szCs w:val="24"/>
                <w:lang w:eastAsia="zh-CN"/>
              </w:rPr>
            </w:pPr>
            <w:r w:rsidRPr="002E6E06">
              <w:rPr>
                <w:rFonts w:eastAsia="Calibri"/>
                <w:color w:val="000000"/>
                <w:sz w:val="24"/>
                <w:szCs w:val="24"/>
                <w:lang w:eastAsia="zh-CN"/>
              </w:rPr>
              <w:t>Технічні засоби навчання</w:t>
            </w:r>
          </w:p>
        </w:tc>
        <w:tc>
          <w:tcPr>
            <w:tcW w:w="1843" w:type="dxa"/>
            <w:shd w:val="clear" w:color="auto" w:fill="auto"/>
          </w:tcPr>
          <w:p w:rsidR="002E6E06" w:rsidRPr="002E6E06" w:rsidRDefault="002E6E06" w:rsidP="002E6E06">
            <w:pPr>
              <w:suppressAutoHyphens/>
              <w:spacing w:line="276" w:lineRule="auto"/>
              <w:jc w:val="center"/>
              <w:rPr>
                <w:rFonts w:eastAsia="Calibri"/>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498" w:type="dxa"/>
            <w:gridSpan w:val="5"/>
            <w:tcBorders>
              <w:top w:val="single" w:sz="4" w:space="0" w:color="auto"/>
              <w:left w:val="single" w:sz="4" w:space="0" w:color="auto"/>
              <w:bottom w:val="single" w:sz="4" w:space="0" w:color="auto"/>
              <w:right w:val="single" w:sz="4" w:space="0" w:color="auto"/>
            </w:tcBorders>
          </w:tcPr>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b/>
                <w:color w:val="000000"/>
                <w:sz w:val="24"/>
                <w:szCs w:val="24"/>
              </w:rPr>
              <w:t xml:space="preserve">Модуль 4.4. </w:t>
            </w:r>
            <w:r w:rsidRPr="002E6E06">
              <w:rPr>
                <w:rFonts w:eastAsia="Calibri"/>
                <w:b/>
                <w:color w:val="000000"/>
                <w:sz w:val="24"/>
                <w:szCs w:val="24"/>
                <w:lang w:eastAsia="zh-CN"/>
              </w:rPr>
              <w:t xml:space="preserve">“Основи військового управління </w:t>
            </w:r>
          </w:p>
          <w:p w:rsidR="002E6E06" w:rsidRPr="002E6E06" w:rsidRDefault="002E6E06" w:rsidP="002E6E06">
            <w:pPr>
              <w:widowControl w:val="0"/>
              <w:suppressAutoHyphens/>
              <w:spacing w:line="276" w:lineRule="auto"/>
              <w:jc w:val="center"/>
              <w:rPr>
                <w:rFonts w:eastAsia="Calibri"/>
                <w:b/>
                <w:color w:val="000000"/>
                <w:sz w:val="24"/>
                <w:szCs w:val="24"/>
                <w:lang w:eastAsia="zh-CN"/>
              </w:rPr>
            </w:pPr>
            <w:r w:rsidRPr="002E6E06">
              <w:rPr>
                <w:rFonts w:eastAsia="Calibri"/>
                <w:b/>
                <w:color w:val="000000"/>
                <w:sz w:val="24"/>
                <w:szCs w:val="24"/>
                <w:lang w:eastAsia="zh-CN"/>
              </w:rPr>
              <w:t>(в т.ч. управління повсякденною діяльністю підрозділів)”</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4"/>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Вартовий комплекс  (вартове містечко, клас для підготовки варт)</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4"/>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Бронетранспортер (БТР-80)</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Pr>
          <w:p w:rsidR="002E6E06" w:rsidRPr="002E6E06" w:rsidRDefault="002E6E06" w:rsidP="002E6E06">
            <w:pPr>
              <w:widowControl w:val="0"/>
              <w:numPr>
                <w:ilvl w:val="0"/>
                <w:numId w:val="14"/>
              </w:numPr>
              <w:suppressAutoHyphens/>
              <w:spacing w:after="200" w:line="276" w:lineRule="auto"/>
              <w:ind w:left="527" w:hanging="357"/>
              <w:jc w:val="center"/>
              <w:rPr>
                <w:rFonts w:eastAsia="Calibri"/>
                <w:color w:val="000000"/>
                <w:sz w:val="24"/>
                <w:szCs w:val="24"/>
                <w:lang w:eastAsia="zh-CN"/>
              </w:rPr>
            </w:pPr>
          </w:p>
        </w:tc>
        <w:tc>
          <w:tcPr>
            <w:tcW w:w="6952" w:type="dxa"/>
            <w:gridSpan w:val="2"/>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Бойова машина піхоти (БМП-2)</w:t>
            </w:r>
          </w:p>
        </w:tc>
        <w:tc>
          <w:tcPr>
            <w:tcW w:w="1843" w:type="dxa"/>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Borders>
              <w:bottom w:val="single" w:sz="4" w:space="0" w:color="auto"/>
            </w:tcBorders>
          </w:tcPr>
          <w:p w:rsidR="002E6E06" w:rsidRPr="002E6E06" w:rsidRDefault="002E6E06" w:rsidP="002E6E06">
            <w:pPr>
              <w:widowControl w:val="0"/>
              <w:numPr>
                <w:ilvl w:val="0"/>
                <w:numId w:val="14"/>
              </w:numPr>
              <w:suppressAutoHyphens/>
              <w:spacing w:after="200" w:line="276" w:lineRule="auto"/>
              <w:ind w:left="527" w:hanging="357"/>
              <w:jc w:val="center"/>
              <w:rPr>
                <w:rFonts w:eastAsia="Calibri"/>
                <w:color w:val="000000"/>
                <w:sz w:val="24"/>
                <w:szCs w:val="24"/>
                <w:lang w:eastAsia="zh-CN"/>
              </w:rPr>
            </w:pPr>
          </w:p>
        </w:tc>
        <w:tc>
          <w:tcPr>
            <w:tcW w:w="6952" w:type="dxa"/>
            <w:gridSpan w:val="2"/>
            <w:tcBorders>
              <w:bottom w:val="single" w:sz="4" w:space="0" w:color="auto"/>
            </w:tcBorders>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Автомобіль (Урал-375)</w:t>
            </w:r>
          </w:p>
        </w:tc>
        <w:tc>
          <w:tcPr>
            <w:tcW w:w="1843" w:type="dxa"/>
            <w:tcBorders>
              <w:bottom w:val="single" w:sz="4" w:space="0" w:color="auto"/>
            </w:tcBorders>
          </w:tcPr>
          <w:p w:rsidR="002E6E06" w:rsidRPr="002E6E06" w:rsidRDefault="002E6E06" w:rsidP="002E6E06">
            <w:pPr>
              <w:widowControl w:val="0"/>
              <w:suppressAutoHyphens/>
              <w:spacing w:line="276" w:lineRule="auto"/>
              <w:jc w:val="center"/>
              <w:rPr>
                <w:rFonts w:eastAsia="Calibri"/>
                <w:color w:val="000000"/>
                <w:sz w:val="24"/>
                <w:szCs w:val="24"/>
                <w:lang w:eastAsia="zh-CN"/>
              </w:rPr>
            </w:pPr>
            <w:r w:rsidRPr="002E6E06">
              <w:rPr>
                <w:rFonts w:eastAsia="Calibri"/>
                <w:color w:val="000000"/>
                <w:sz w:val="24"/>
                <w:szCs w:val="24"/>
                <w:lang w:eastAsia="zh-CN"/>
              </w:rPr>
              <w:t>1 одиниця</w:t>
            </w:r>
          </w:p>
        </w:tc>
      </w:tr>
      <w:tr w:rsidR="002E6E06" w:rsidRPr="002E6E06" w:rsidTr="00487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3" w:type="dxa"/>
            <w:gridSpan w:val="2"/>
            <w:tcBorders>
              <w:bottom w:val="single" w:sz="4" w:space="0" w:color="auto"/>
            </w:tcBorders>
          </w:tcPr>
          <w:p w:rsidR="002E6E06" w:rsidRPr="002E6E06" w:rsidRDefault="002E6E06" w:rsidP="002E6E06">
            <w:pPr>
              <w:widowControl w:val="0"/>
              <w:numPr>
                <w:ilvl w:val="0"/>
                <w:numId w:val="14"/>
              </w:numPr>
              <w:suppressAutoHyphens/>
              <w:spacing w:after="200" w:line="276" w:lineRule="auto"/>
              <w:ind w:left="527" w:hanging="357"/>
              <w:jc w:val="center"/>
              <w:rPr>
                <w:rFonts w:eastAsia="Calibri"/>
                <w:color w:val="000000"/>
                <w:sz w:val="24"/>
                <w:szCs w:val="24"/>
                <w:lang w:eastAsia="zh-CN"/>
              </w:rPr>
            </w:pPr>
          </w:p>
        </w:tc>
        <w:tc>
          <w:tcPr>
            <w:tcW w:w="6952" w:type="dxa"/>
            <w:gridSpan w:val="2"/>
            <w:tcBorders>
              <w:bottom w:val="single" w:sz="4" w:space="0" w:color="auto"/>
            </w:tcBorders>
          </w:tcPr>
          <w:p w:rsidR="002E6E06" w:rsidRPr="002E6E06" w:rsidRDefault="002E6E06" w:rsidP="002E6E06">
            <w:pPr>
              <w:widowControl w:val="0"/>
              <w:suppressAutoHyphens/>
              <w:spacing w:line="276" w:lineRule="auto"/>
              <w:rPr>
                <w:rFonts w:eastAsia="Calibri"/>
                <w:color w:val="000000"/>
                <w:sz w:val="24"/>
                <w:szCs w:val="24"/>
                <w:lang w:eastAsia="zh-CN"/>
              </w:rPr>
            </w:pPr>
            <w:r w:rsidRPr="002E6E06">
              <w:rPr>
                <w:rFonts w:eastAsia="Calibri"/>
                <w:color w:val="000000"/>
                <w:sz w:val="24"/>
                <w:szCs w:val="24"/>
                <w:lang w:eastAsia="zh-CN"/>
              </w:rPr>
              <w:t>Технічні засоби навчання</w:t>
            </w:r>
          </w:p>
        </w:tc>
        <w:tc>
          <w:tcPr>
            <w:tcW w:w="1843" w:type="dxa"/>
            <w:tcBorders>
              <w:bottom w:val="single" w:sz="4" w:space="0" w:color="auto"/>
            </w:tcBorders>
          </w:tcPr>
          <w:p w:rsidR="002E6E06" w:rsidRPr="002E6E06" w:rsidRDefault="002E6E06" w:rsidP="002E6E06">
            <w:pPr>
              <w:widowControl w:val="0"/>
              <w:suppressAutoHyphens/>
              <w:spacing w:line="276" w:lineRule="auto"/>
              <w:jc w:val="center"/>
              <w:rPr>
                <w:rFonts w:eastAsia="Calibri"/>
                <w:color w:val="000000"/>
                <w:sz w:val="24"/>
                <w:szCs w:val="24"/>
                <w:lang w:eastAsia="zh-CN"/>
              </w:rPr>
            </w:pPr>
          </w:p>
        </w:tc>
      </w:tr>
    </w:tbl>
    <w:p w:rsidR="002E6E06" w:rsidRPr="002E6E06" w:rsidRDefault="002E6E06" w:rsidP="002E6E06">
      <w:pPr>
        <w:suppressAutoHyphens/>
        <w:jc w:val="both"/>
        <w:rPr>
          <w:rFonts w:eastAsia="Calibri"/>
          <w:color w:val="000000"/>
          <w:sz w:val="24"/>
          <w:szCs w:val="24"/>
          <w:lang w:eastAsia="zh-CN"/>
        </w:rPr>
      </w:pPr>
    </w:p>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Голова комісії</w:t>
      </w:r>
    </w:p>
    <w:p w:rsidR="002E6E06" w:rsidRPr="002E6E06" w:rsidRDefault="002E6E06" w:rsidP="002E6E06">
      <w:pPr>
        <w:suppressAutoHyphens/>
        <w:jc w:val="both"/>
        <w:rPr>
          <w:rFonts w:ascii="Calibri" w:eastAsia="Calibri" w:hAnsi="Calibri"/>
          <w:color w:val="000000"/>
          <w:sz w:val="22"/>
          <w:szCs w:val="22"/>
          <w:lang w:eastAsia="zh-CN"/>
        </w:rPr>
      </w:pPr>
      <w:r w:rsidRPr="002E6E06">
        <w:rPr>
          <w:rFonts w:eastAsia="Calibri"/>
          <w:color w:val="000000"/>
          <w:sz w:val="24"/>
          <w:szCs w:val="24"/>
          <w:lang w:eastAsia="zh-CN"/>
        </w:rPr>
        <w:t>Тимчасово виконуючий обов’язки начальника управління підготовки Командування Десантно-штурмових військ Збройних Сил України</w:t>
      </w:r>
    </w:p>
    <w:p w:rsidR="002E6E06" w:rsidRPr="002E6E06" w:rsidRDefault="002E6E06" w:rsidP="002E6E06">
      <w:pPr>
        <w:suppressAutoHyphens/>
        <w:jc w:val="both"/>
        <w:rPr>
          <w:rFonts w:eastAsia="Calibri"/>
          <w:color w:val="000000"/>
          <w:sz w:val="24"/>
          <w:szCs w:val="24"/>
          <w:lang w:eastAsia="zh-CN"/>
        </w:rPr>
      </w:pPr>
    </w:p>
    <w:p w:rsidR="002E6E06" w:rsidRPr="002E6E06" w:rsidRDefault="002E6E06" w:rsidP="002E6E06">
      <w:pPr>
        <w:suppressAutoHyphens/>
        <w:jc w:val="both"/>
        <w:rPr>
          <w:rFonts w:ascii="Calibri" w:eastAsia="Calibri" w:hAnsi="Calibri"/>
          <w:color w:val="000000"/>
          <w:sz w:val="24"/>
          <w:szCs w:val="24"/>
          <w:lang w:eastAsia="zh-CN"/>
        </w:rPr>
      </w:pPr>
      <w:r w:rsidRPr="002E6E06">
        <w:rPr>
          <w:rFonts w:eastAsia="Calibri"/>
          <w:noProof/>
          <w:color w:val="000000"/>
          <w:sz w:val="24"/>
          <w:szCs w:val="24"/>
          <w:lang w:val="ru-RU"/>
        </w:rPr>
        <mc:AlternateContent>
          <mc:Choice Requires="wps">
            <w:drawing>
              <wp:anchor distT="0" distB="0" distL="114300" distR="114300" simplePos="0" relativeHeight="251659264" behindDoc="0" locked="0" layoutInCell="1" allowOverlap="1" wp14:anchorId="7983DE81" wp14:editId="52FBEB1B">
                <wp:simplePos x="0" y="0"/>
                <wp:positionH relativeFrom="column">
                  <wp:posOffset>5519073</wp:posOffset>
                </wp:positionH>
                <wp:positionV relativeFrom="paragraph">
                  <wp:posOffset>258900</wp:posOffset>
                </wp:positionV>
                <wp:extent cx="560717" cy="276046"/>
                <wp:effectExtent l="0" t="0" r="10795" b="10160"/>
                <wp:wrapNone/>
                <wp:docPr id="1" name="Прямокутник 1"/>
                <wp:cNvGraphicFramePr/>
                <a:graphic xmlns:a="http://schemas.openxmlformats.org/drawingml/2006/main">
                  <a:graphicData uri="http://schemas.microsoft.com/office/word/2010/wordprocessingShape">
                    <wps:wsp>
                      <wps:cNvSpPr/>
                      <wps:spPr>
                        <a:xfrm>
                          <a:off x="0" y="0"/>
                          <a:ext cx="560717" cy="276046"/>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1" o:spid="_x0000_s1026" style="position:absolute;margin-left:434.55pt;margin-top:20.4pt;width:44.1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8MkQIAAB0FAAAOAAAAZHJzL2Uyb0RvYy54bWysVEtu2zAQ3RfoHQjuG8mGY6dC5MBI4KJA&#10;kARIiqwnFGUR4K8kbdldFe0BeoReowjansG+UYeU8m1XQb2gZzjD+bx5o8OjtZJkxZ0XRpd0sJdT&#10;wjUzldCLkn64mr85oMQH0BVIo3lJN9zTo+nrV4etLfjQNEZW3BEMon3R2pI2IdgiyzxruAK/ZyzX&#10;aKyNUxBQdYusctBidCWzYZ6Ps9a4yjrDuPd4e9IZ6TTFr2vOwnldex6ILCnWFtLp0nkTz2x6CMXC&#10;gW0E68uAF1ShQGhMeh/qBAKQpRN/hVKCOeNNHfaYUZmpa8F46gG7GeTPurlswPLUC4Lj7T1M/v+F&#10;ZWerC0dEhbOjRIPCEW2/7z7vvm1/bn9vb3dfd1+2v7Y/trdkELFqrS/wyaW9cL3mUYyNr2un4j+2&#10;RNYJ3809vnwdCMPL/XE+GUwoYWgaTsb5aBxjZg+PrfPhHTeKRKGkDseXUIXVqQ+d651LzOWNFNVc&#10;SJmUjT+WjqwAJ40EqUxLiQQf8LKk8/Trsz15JjVpsfnhJEd6MEAK1hICisoiKF4vKAG5QG6z4FIt&#10;T177lyWNTZyAb7pqU8RYGxRKBFwHKVRJD/L460uWOlp5InQPRRxFB36Ubky1wUE60zHcWzYXmOQU&#10;AbgAh5TG7nBNwzketTTYsuklShrjPv3rPvoj09BKSYsrgnB8XILjiOt7jRx8OxiN4k4lZbQ/GaLi&#10;HltuHlv0Uh0bnA3yDKtLYvQP8k6snVHXuM2zmBVNoBnm7oDvlePQrS5+DxifzZIb7pGFcKovLYvB&#10;I04R3qv1NTjbEykgA8/M3TpB8YxPnW98qc1sGUwtEtkecEWSRgV3MNG1/17EJX+sJ6+Hr9r0DwAA&#10;AP//AwBQSwMEFAAGAAgAAAAhACAA0DjgAAAACQEAAA8AAABkcnMvZG93bnJldi54bWxMj8tOwzAQ&#10;RfdI/IM1SGwQdQrpK8SpKqSKXSXaSGzdeJpExONgO2369wwruhzdozvn5uvRduKMPrSOFEwnCQik&#10;ypmWagXlYfu8BBGiJqM7R6jgigHWxf1drjPjLvSJ532sBZdQyLSCJsY+kzJUDVodJq5H4uzkvNWR&#10;T19L4/WFy20nX5JkLq1uiT80usf3Bqvv/WAVnKpSfnzJn+2h9rtysRmH2XX3pNTjw7h5AxFxjP8w&#10;/OmzOhTsdHQDmSA6Bcv5asqogjThCQysZosUxJGT9BVkkcvbBcUvAAAA//8DAFBLAQItABQABgAI&#10;AAAAIQC2gziS/gAAAOEBAAATAAAAAAAAAAAAAAAAAAAAAABbQ29udGVudF9UeXBlc10ueG1sUEsB&#10;Ai0AFAAGAAgAAAAhADj9If/WAAAAlAEAAAsAAAAAAAAAAAAAAAAALwEAAF9yZWxzLy5yZWxzUEsB&#10;Ai0AFAAGAAgAAAAhABsWbwyRAgAAHQUAAA4AAAAAAAAAAAAAAAAALgIAAGRycy9lMm9Eb2MueG1s&#10;UEsBAi0AFAAGAAgAAAAhACAA0DjgAAAACQEAAA8AAAAAAAAAAAAAAAAA6wQAAGRycy9kb3ducmV2&#10;LnhtbFBLBQYAAAAABAAEAPMAAAD4BQAAAAA=&#10;" fillcolor="window" strokecolor="window" strokeweight="1pt"/>
            </w:pict>
          </mc:Fallback>
        </mc:AlternateContent>
      </w:r>
      <w:r w:rsidRPr="002E6E06">
        <w:rPr>
          <w:rFonts w:eastAsia="Calibri"/>
          <w:color w:val="000000"/>
          <w:sz w:val="24"/>
          <w:szCs w:val="24"/>
          <w:lang w:eastAsia="zh-CN"/>
        </w:rPr>
        <w:t>полковник</w:t>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r>
      <w:r w:rsidRPr="002E6E06">
        <w:rPr>
          <w:rFonts w:eastAsia="Calibri"/>
          <w:color w:val="000000"/>
          <w:sz w:val="24"/>
          <w:szCs w:val="24"/>
          <w:lang w:eastAsia="zh-CN"/>
        </w:rPr>
        <w:tab/>
        <w:t>Ілля ФЕДОРЕНКО</w:t>
      </w:r>
    </w:p>
    <w:p w:rsidR="00606BE6" w:rsidRDefault="00606BE6"/>
    <w:sectPr w:rsidR="00606BE6" w:rsidSect="0048738A">
      <w:footerReference w:type="default" r:id="rId71"/>
      <w:footerReference w:type="first" r:id="rId72"/>
      <w:pgSz w:w="11906" w:h="16838"/>
      <w:pgMar w:top="1134" w:right="567" w:bottom="1134" w:left="1985"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0F6" w:rsidRDefault="006E70F6">
      <w:r>
        <w:separator/>
      </w:r>
    </w:p>
  </w:endnote>
  <w:endnote w:type="continuationSeparator" w:id="0">
    <w:p w:rsidR="006E70F6" w:rsidRDefault="006E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UkrainianPeterburg">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8A" w:rsidRDefault="0048738A">
    <w:pPr>
      <w:pStyle w:val="af4"/>
      <w:jc w:val="right"/>
    </w:pPr>
    <w:r>
      <w:fldChar w:fldCharType="begin"/>
    </w:r>
    <w:r>
      <w:instrText>PAGE   \* MERGEFORMAT</w:instrText>
    </w:r>
    <w:r>
      <w:fldChar w:fldCharType="separate"/>
    </w:r>
    <w:r w:rsidR="00FE5ACB" w:rsidRPr="00FE5ACB">
      <w:rPr>
        <w:noProof/>
        <w:lang w:val="ru-RU"/>
      </w:rPr>
      <w:t>117</w:t>
    </w:r>
    <w:r>
      <w:fldChar w:fldCharType="end"/>
    </w:r>
  </w:p>
  <w:p w:rsidR="0048738A" w:rsidRDefault="0048738A">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8A" w:rsidRDefault="0048738A">
    <w:pPr>
      <w:pStyle w:val="af4"/>
      <w:jc w:val="right"/>
    </w:pPr>
    <w:r>
      <w:fldChar w:fldCharType="begin"/>
    </w:r>
    <w:r>
      <w:instrText>PAGE   \* MERGEFORMAT</w:instrText>
    </w:r>
    <w:r>
      <w:fldChar w:fldCharType="separate"/>
    </w:r>
    <w:r w:rsidR="00FE5ACB" w:rsidRPr="00FE5ACB">
      <w:rPr>
        <w:noProof/>
        <w:lang w:val="ru-RU"/>
      </w:rPr>
      <w:t>1</w:t>
    </w:r>
    <w:r>
      <w:fldChar w:fldCharType="end"/>
    </w:r>
  </w:p>
  <w:p w:rsidR="0048738A" w:rsidRPr="00085765" w:rsidRDefault="0048738A" w:rsidP="0048738A">
    <w:pPr>
      <w:pStyle w:val="af4"/>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0F6" w:rsidRDefault="006E70F6">
      <w:r>
        <w:separator/>
      </w:r>
    </w:p>
  </w:footnote>
  <w:footnote w:type="continuationSeparator" w:id="0">
    <w:p w:rsidR="006E70F6" w:rsidRDefault="006E7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0F75FB"/>
    <w:multiLevelType w:val="hybridMultilevel"/>
    <w:tmpl w:val="F738E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4F70D7"/>
    <w:multiLevelType w:val="hybridMultilevel"/>
    <w:tmpl w:val="43DCADDE"/>
    <w:lvl w:ilvl="0" w:tplc="AA8EB186">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B867F9"/>
    <w:multiLevelType w:val="singleLevel"/>
    <w:tmpl w:val="0419000F"/>
    <w:lvl w:ilvl="0">
      <w:start w:val="1"/>
      <w:numFmt w:val="decimal"/>
      <w:lvlText w:val="%1."/>
      <w:lvlJc w:val="left"/>
      <w:pPr>
        <w:tabs>
          <w:tab w:val="num" w:pos="720"/>
        </w:tabs>
        <w:ind w:left="720" w:hanging="360"/>
      </w:pPr>
    </w:lvl>
  </w:abstractNum>
  <w:abstractNum w:abstractNumId="4">
    <w:nsid w:val="11E403AF"/>
    <w:multiLevelType w:val="hybridMultilevel"/>
    <w:tmpl w:val="0C9C20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AA4689"/>
    <w:multiLevelType w:val="multilevel"/>
    <w:tmpl w:val="7410E6DE"/>
    <w:lvl w:ilvl="0">
      <w:start w:val="1"/>
      <w:numFmt w:val="decimal"/>
      <w:lvlText w:val="%1."/>
      <w:lvlJc w:val="left"/>
      <w:pPr>
        <w:tabs>
          <w:tab w:val="num" w:pos="1894"/>
        </w:tabs>
        <w:ind w:left="1894" w:hanging="454"/>
      </w:pPr>
      <w:rPr>
        <w:rFonts w:ascii="Times New Roman" w:eastAsia="Times New Roman" w:hAnsi="Times New Roman" w:cs="Times New Roman"/>
      </w:rPr>
    </w:lvl>
    <w:lvl w:ilvl="1">
      <w:start w:val="1"/>
      <w:numFmt w:val="decimal"/>
      <w:lvlText w:val="%2."/>
      <w:lvlJc w:val="left"/>
      <w:pPr>
        <w:tabs>
          <w:tab w:val="num" w:pos="2200"/>
        </w:tabs>
        <w:ind w:left="2200" w:hanging="360"/>
      </w:pPr>
      <w:rPr>
        <w:rFonts w:hint="default"/>
      </w:rPr>
    </w:lvl>
    <w:lvl w:ilvl="2">
      <w:start w:val="1"/>
      <w:numFmt w:val="lowerRoman"/>
      <w:lvlText w:val="%3."/>
      <w:lvlJc w:val="right"/>
      <w:pPr>
        <w:tabs>
          <w:tab w:val="num" w:pos="2920"/>
        </w:tabs>
        <w:ind w:left="2920" w:hanging="180"/>
      </w:pPr>
    </w:lvl>
    <w:lvl w:ilvl="3">
      <w:start w:val="1"/>
      <w:numFmt w:val="decimal"/>
      <w:lvlText w:val="%4."/>
      <w:lvlJc w:val="left"/>
      <w:pPr>
        <w:tabs>
          <w:tab w:val="num" w:pos="3640"/>
        </w:tabs>
        <w:ind w:left="3640" w:hanging="360"/>
      </w:pPr>
    </w:lvl>
    <w:lvl w:ilvl="4">
      <w:start w:val="1"/>
      <w:numFmt w:val="lowerLetter"/>
      <w:lvlText w:val="%5."/>
      <w:lvlJc w:val="left"/>
      <w:pPr>
        <w:tabs>
          <w:tab w:val="num" w:pos="4360"/>
        </w:tabs>
        <w:ind w:left="4360" w:hanging="360"/>
      </w:pPr>
    </w:lvl>
    <w:lvl w:ilvl="5">
      <w:start w:val="1"/>
      <w:numFmt w:val="lowerRoman"/>
      <w:lvlText w:val="%6."/>
      <w:lvlJc w:val="right"/>
      <w:pPr>
        <w:tabs>
          <w:tab w:val="num" w:pos="5080"/>
        </w:tabs>
        <w:ind w:left="5080" w:hanging="180"/>
      </w:pPr>
    </w:lvl>
    <w:lvl w:ilvl="6">
      <w:start w:val="1"/>
      <w:numFmt w:val="decimal"/>
      <w:lvlText w:val="%7."/>
      <w:lvlJc w:val="left"/>
      <w:pPr>
        <w:tabs>
          <w:tab w:val="num" w:pos="5800"/>
        </w:tabs>
        <w:ind w:left="5800" w:hanging="360"/>
      </w:pPr>
    </w:lvl>
    <w:lvl w:ilvl="7">
      <w:start w:val="1"/>
      <w:numFmt w:val="lowerLetter"/>
      <w:lvlText w:val="%8."/>
      <w:lvlJc w:val="left"/>
      <w:pPr>
        <w:tabs>
          <w:tab w:val="num" w:pos="6520"/>
        </w:tabs>
        <w:ind w:left="6520" w:hanging="360"/>
      </w:pPr>
    </w:lvl>
    <w:lvl w:ilvl="8">
      <w:start w:val="1"/>
      <w:numFmt w:val="lowerRoman"/>
      <w:lvlText w:val="%9."/>
      <w:lvlJc w:val="right"/>
      <w:pPr>
        <w:tabs>
          <w:tab w:val="num" w:pos="7240"/>
        </w:tabs>
        <w:ind w:left="7240" w:hanging="180"/>
      </w:pPr>
    </w:lvl>
  </w:abstractNum>
  <w:abstractNum w:abstractNumId="6">
    <w:nsid w:val="1FE67CD6"/>
    <w:multiLevelType w:val="hybridMultilevel"/>
    <w:tmpl w:val="F5A2D20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9639A5"/>
    <w:multiLevelType w:val="hybridMultilevel"/>
    <w:tmpl w:val="5ACC9B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2E52EF"/>
    <w:multiLevelType w:val="hybridMultilevel"/>
    <w:tmpl w:val="D32E0E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3DE2CE2"/>
    <w:multiLevelType w:val="hybridMultilevel"/>
    <w:tmpl w:val="21E46C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BD1E8F"/>
    <w:multiLevelType w:val="hybridMultilevel"/>
    <w:tmpl w:val="16F865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70413E"/>
    <w:multiLevelType w:val="hybridMultilevel"/>
    <w:tmpl w:val="D32E0E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3C668C"/>
    <w:multiLevelType w:val="hybridMultilevel"/>
    <w:tmpl w:val="A1888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F05B18"/>
    <w:multiLevelType w:val="hybridMultilevel"/>
    <w:tmpl w:val="BF607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487B00"/>
    <w:multiLevelType w:val="hybridMultilevel"/>
    <w:tmpl w:val="F1CA72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FE85E4A"/>
    <w:multiLevelType w:val="hybridMultilevel"/>
    <w:tmpl w:val="9D8C6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1E655E7"/>
    <w:multiLevelType w:val="hybridMultilevel"/>
    <w:tmpl w:val="8C1EC850"/>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441B7F"/>
    <w:multiLevelType w:val="hybridMultilevel"/>
    <w:tmpl w:val="D152F22A"/>
    <w:lvl w:ilvl="0" w:tplc="383C9F9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9133015"/>
    <w:multiLevelType w:val="hybridMultilevel"/>
    <w:tmpl w:val="D32E0E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69F6D03"/>
    <w:multiLevelType w:val="hybridMultilevel"/>
    <w:tmpl w:val="1ABE68E8"/>
    <w:lvl w:ilvl="0" w:tplc="18225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BBD183A"/>
    <w:multiLevelType w:val="hybridMultilevel"/>
    <w:tmpl w:val="4238B2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32511F"/>
    <w:multiLevelType w:val="hybridMultilevel"/>
    <w:tmpl w:val="F5A2D20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E03AFB"/>
    <w:multiLevelType w:val="hybridMultilevel"/>
    <w:tmpl w:val="269815E4"/>
    <w:lvl w:ilvl="0" w:tplc="BAACF00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3">
    <w:nsid w:val="78FD4A20"/>
    <w:multiLevelType w:val="hybridMultilevel"/>
    <w:tmpl w:val="DFE281BC"/>
    <w:lvl w:ilvl="0" w:tplc="CF429B7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3"/>
    <w:lvlOverride w:ilvl="0">
      <w:startOverride w:val="1"/>
    </w:lvlOverride>
  </w:num>
  <w:num w:numId="6">
    <w:abstractNumId w:val="22"/>
  </w:num>
  <w:num w:numId="7">
    <w:abstractNumId w:val="17"/>
  </w:num>
  <w:num w:numId="8">
    <w:abstractNumId w:val="15"/>
  </w:num>
  <w:num w:numId="9">
    <w:abstractNumId w:val="20"/>
  </w:num>
  <w:num w:numId="10">
    <w:abstractNumId w:val="9"/>
  </w:num>
  <w:num w:numId="11">
    <w:abstractNumId w:val="10"/>
  </w:num>
  <w:num w:numId="12">
    <w:abstractNumId w:val="13"/>
  </w:num>
  <w:num w:numId="13">
    <w:abstractNumId w:val="14"/>
  </w:num>
  <w:num w:numId="14">
    <w:abstractNumId w:val="4"/>
  </w:num>
  <w:num w:numId="15">
    <w:abstractNumId w:val="7"/>
  </w:num>
  <w:num w:numId="16">
    <w:abstractNumId w:val="12"/>
  </w:num>
  <w:num w:numId="17">
    <w:abstractNumId w:val="2"/>
  </w:num>
  <w:num w:numId="18">
    <w:abstractNumId w:val="16"/>
  </w:num>
  <w:num w:numId="19">
    <w:abstractNumId w:val="11"/>
  </w:num>
  <w:num w:numId="20">
    <w:abstractNumId w:val="8"/>
  </w:num>
  <w:num w:numId="21">
    <w:abstractNumId w:val="18"/>
  </w:num>
  <w:num w:numId="22">
    <w:abstractNumId w:val="19"/>
  </w:num>
  <w:num w:numId="23">
    <w:abstractNumId w:val="21"/>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E06"/>
    <w:rsid w:val="002E6E06"/>
    <w:rsid w:val="003711B0"/>
    <w:rsid w:val="0048738A"/>
    <w:rsid w:val="00606BE6"/>
    <w:rsid w:val="006E70F6"/>
    <w:rsid w:val="00746D96"/>
    <w:rsid w:val="00984858"/>
    <w:rsid w:val="00CB6DF9"/>
    <w:rsid w:val="00FE5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96"/>
    <w:rPr>
      <w:sz w:val="28"/>
      <w:lang w:val="uk-UA" w:eastAsia="ru-RU"/>
    </w:rPr>
  </w:style>
  <w:style w:type="paragraph" w:styleId="1">
    <w:name w:val="heading 1"/>
    <w:basedOn w:val="a"/>
    <w:next w:val="a"/>
    <w:link w:val="10"/>
    <w:uiPriority w:val="9"/>
    <w:qFormat/>
    <w:rsid w:val="00746D96"/>
    <w:pPr>
      <w:keepNext/>
      <w:jc w:val="center"/>
      <w:outlineLvl w:val="0"/>
    </w:pPr>
    <w:rPr>
      <w:b/>
    </w:rPr>
  </w:style>
  <w:style w:type="paragraph" w:styleId="2">
    <w:name w:val="heading 2"/>
    <w:basedOn w:val="a"/>
    <w:next w:val="a"/>
    <w:link w:val="20"/>
    <w:uiPriority w:val="9"/>
    <w:qFormat/>
    <w:rsid w:val="00746D96"/>
    <w:pPr>
      <w:keepNext/>
      <w:jc w:val="center"/>
      <w:outlineLvl w:val="1"/>
    </w:pPr>
    <w:rPr>
      <w:b/>
      <w:sz w:val="52"/>
    </w:rPr>
  </w:style>
  <w:style w:type="paragraph" w:styleId="3">
    <w:name w:val="heading 3"/>
    <w:basedOn w:val="a"/>
    <w:next w:val="a"/>
    <w:link w:val="30"/>
    <w:uiPriority w:val="9"/>
    <w:qFormat/>
    <w:rsid w:val="00746D96"/>
    <w:pPr>
      <w:keepNext/>
      <w:jc w:val="center"/>
      <w:outlineLvl w:val="2"/>
    </w:pPr>
    <w:rPr>
      <w:i/>
      <w:sz w:val="32"/>
    </w:rPr>
  </w:style>
  <w:style w:type="paragraph" w:styleId="4">
    <w:name w:val="heading 4"/>
    <w:basedOn w:val="a"/>
    <w:next w:val="a"/>
    <w:link w:val="40"/>
    <w:uiPriority w:val="9"/>
    <w:qFormat/>
    <w:rsid w:val="00746D96"/>
    <w:pPr>
      <w:keepNext/>
      <w:tabs>
        <w:tab w:val="num" w:pos="1286"/>
      </w:tabs>
      <w:jc w:val="center"/>
      <w:outlineLvl w:val="3"/>
    </w:pPr>
    <w:rPr>
      <w:u w:val="single"/>
    </w:rPr>
  </w:style>
  <w:style w:type="paragraph" w:styleId="5">
    <w:name w:val="heading 5"/>
    <w:basedOn w:val="a"/>
    <w:next w:val="a"/>
    <w:link w:val="50"/>
    <w:uiPriority w:val="9"/>
    <w:qFormat/>
    <w:rsid w:val="002E6E06"/>
    <w:pPr>
      <w:tabs>
        <w:tab w:val="num" w:pos="0"/>
      </w:tabs>
      <w:suppressAutoHyphens/>
      <w:spacing w:before="240" w:after="60" w:line="276" w:lineRule="auto"/>
      <w:outlineLvl w:val="4"/>
    </w:pPr>
    <w:rPr>
      <w:rFonts w:ascii="Calibri" w:hAnsi="Calibri"/>
      <w:b/>
      <w:bCs/>
      <w:i/>
      <w:iCs/>
      <w:sz w:val="26"/>
      <w:szCs w:val="26"/>
      <w:lang w:eastAsia="zh-CN"/>
    </w:rPr>
  </w:style>
  <w:style w:type="paragraph" w:styleId="7">
    <w:name w:val="heading 7"/>
    <w:basedOn w:val="a"/>
    <w:next w:val="a"/>
    <w:link w:val="70"/>
    <w:uiPriority w:val="9"/>
    <w:qFormat/>
    <w:rsid w:val="002E6E06"/>
    <w:pPr>
      <w:keepNext/>
      <w:tabs>
        <w:tab w:val="num" w:pos="0"/>
      </w:tabs>
      <w:suppressAutoHyphens/>
      <w:spacing w:before="120"/>
      <w:outlineLvl w:val="6"/>
    </w:pPr>
    <w:rPr>
      <w:sz w:val="24"/>
      <w:szCs w:val="24"/>
      <w:lang w:val="x-none" w:eastAsia="zh-CN"/>
    </w:rPr>
  </w:style>
  <w:style w:type="paragraph" w:styleId="8">
    <w:name w:val="heading 8"/>
    <w:basedOn w:val="a0"/>
    <w:next w:val="a1"/>
    <w:link w:val="80"/>
    <w:uiPriority w:val="9"/>
    <w:qFormat/>
    <w:rsid w:val="002E6E06"/>
    <w:pPr>
      <w:tabs>
        <w:tab w:val="num" w:pos="0"/>
      </w:tabs>
      <w:suppressAutoHyphens/>
      <w:spacing w:before="60"/>
      <w:outlineLvl w:val="7"/>
    </w:pPr>
    <w:rPr>
      <w:rFonts w:ascii="Times New Roman" w:eastAsia="Times New Roman" w:hAnsi="Times New Roman" w:cs="Times New Roman"/>
      <w:i/>
      <w:iCs/>
      <w:kern w:val="0"/>
      <w:sz w:val="22"/>
      <w:szCs w:val="22"/>
      <w:lang w:eastAsia="zh-CN"/>
    </w:rPr>
  </w:style>
  <w:style w:type="paragraph" w:styleId="9">
    <w:name w:val="heading 9"/>
    <w:basedOn w:val="a0"/>
    <w:next w:val="a1"/>
    <w:link w:val="90"/>
    <w:uiPriority w:val="9"/>
    <w:qFormat/>
    <w:rsid w:val="002E6E06"/>
    <w:pPr>
      <w:tabs>
        <w:tab w:val="num" w:pos="0"/>
      </w:tabs>
      <w:suppressAutoHyphens/>
      <w:spacing w:before="60"/>
      <w:outlineLvl w:val="8"/>
    </w:pPr>
    <w:rPr>
      <w:rFonts w:ascii="Times New Roman" w:eastAsia="Times New Roman" w:hAnsi="Times New Roman" w:cs="Times New Roman"/>
      <w:kern w:val="0"/>
      <w:sz w:val="21"/>
      <w:szCs w:val="2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link w:val="a5"/>
    <w:qFormat/>
    <w:rsid w:val="003711B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0"/>
    <w:rsid w:val="003711B0"/>
    <w:rPr>
      <w:rFonts w:asciiTheme="majorHAnsi" w:eastAsiaTheme="majorEastAsia" w:hAnsiTheme="majorHAnsi" w:cstheme="majorBidi"/>
      <w:b/>
      <w:bCs/>
      <w:kern w:val="28"/>
      <w:sz w:val="32"/>
      <w:szCs w:val="32"/>
      <w:lang w:val="uk-UA" w:eastAsia="ru-RU"/>
    </w:rPr>
  </w:style>
  <w:style w:type="character" w:customStyle="1" w:styleId="10">
    <w:name w:val="Заголовок 1 Знак"/>
    <w:basedOn w:val="a2"/>
    <w:link w:val="1"/>
    <w:uiPriority w:val="9"/>
    <w:rsid w:val="00746D96"/>
    <w:rPr>
      <w:b/>
      <w:sz w:val="28"/>
      <w:lang w:val="uk-UA" w:eastAsia="ru-RU"/>
    </w:rPr>
  </w:style>
  <w:style w:type="character" w:customStyle="1" w:styleId="20">
    <w:name w:val="Заголовок 2 Знак"/>
    <w:basedOn w:val="a2"/>
    <w:link w:val="2"/>
    <w:uiPriority w:val="9"/>
    <w:rsid w:val="00746D96"/>
    <w:rPr>
      <w:b/>
      <w:sz w:val="52"/>
      <w:lang w:val="uk-UA" w:eastAsia="ru-RU"/>
    </w:rPr>
  </w:style>
  <w:style w:type="character" w:customStyle="1" w:styleId="30">
    <w:name w:val="Заголовок 3 Знак"/>
    <w:basedOn w:val="a2"/>
    <w:link w:val="3"/>
    <w:uiPriority w:val="9"/>
    <w:rsid w:val="00746D96"/>
    <w:rPr>
      <w:i/>
      <w:sz w:val="32"/>
      <w:lang w:val="uk-UA" w:eastAsia="ru-RU"/>
    </w:rPr>
  </w:style>
  <w:style w:type="character" w:customStyle="1" w:styleId="40">
    <w:name w:val="Заголовок 4 Знак"/>
    <w:basedOn w:val="a2"/>
    <w:link w:val="4"/>
    <w:uiPriority w:val="9"/>
    <w:rsid w:val="00746D96"/>
    <w:rPr>
      <w:sz w:val="28"/>
      <w:u w:val="single"/>
      <w:lang w:val="uk-UA" w:eastAsia="ru-RU"/>
    </w:rPr>
  </w:style>
  <w:style w:type="paragraph" w:styleId="a6">
    <w:name w:val="List Paragraph"/>
    <w:basedOn w:val="a"/>
    <w:uiPriority w:val="34"/>
    <w:qFormat/>
    <w:rsid w:val="00746D96"/>
    <w:pPr>
      <w:ind w:left="720"/>
      <w:contextualSpacing/>
    </w:pPr>
    <w:rPr>
      <w:sz w:val="24"/>
      <w:szCs w:val="24"/>
      <w:lang w:val="ru-RU"/>
    </w:rPr>
  </w:style>
  <w:style w:type="character" w:customStyle="1" w:styleId="50">
    <w:name w:val="Заголовок 5 Знак"/>
    <w:basedOn w:val="a2"/>
    <w:link w:val="5"/>
    <w:uiPriority w:val="9"/>
    <w:rsid w:val="002E6E06"/>
    <w:rPr>
      <w:rFonts w:ascii="Calibri" w:hAnsi="Calibri"/>
      <w:b/>
      <w:bCs/>
      <w:i/>
      <w:iCs/>
      <w:sz w:val="26"/>
      <w:szCs w:val="26"/>
      <w:lang w:val="uk-UA" w:eastAsia="zh-CN"/>
    </w:rPr>
  </w:style>
  <w:style w:type="character" w:customStyle="1" w:styleId="70">
    <w:name w:val="Заголовок 7 Знак"/>
    <w:basedOn w:val="a2"/>
    <w:link w:val="7"/>
    <w:uiPriority w:val="9"/>
    <w:rsid w:val="002E6E06"/>
    <w:rPr>
      <w:sz w:val="24"/>
      <w:szCs w:val="24"/>
      <w:lang w:val="x-none" w:eastAsia="zh-CN"/>
    </w:rPr>
  </w:style>
  <w:style w:type="character" w:customStyle="1" w:styleId="80">
    <w:name w:val="Заголовок 8 Знак"/>
    <w:basedOn w:val="a2"/>
    <w:link w:val="8"/>
    <w:uiPriority w:val="9"/>
    <w:rsid w:val="002E6E06"/>
    <w:rPr>
      <w:b/>
      <w:bCs/>
      <w:i/>
      <w:iCs/>
      <w:sz w:val="22"/>
      <w:szCs w:val="22"/>
      <w:lang w:val="uk-UA" w:eastAsia="zh-CN"/>
    </w:rPr>
  </w:style>
  <w:style w:type="character" w:customStyle="1" w:styleId="90">
    <w:name w:val="Заголовок 9 Знак"/>
    <w:basedOn w:val="a2"/>
    <w:link w:val="9"/>
    <w:uiPriority w:val="9"/>
    <w:rsid w:val="002E6E06"/>
    <w:rPr>
      <w:b/>
      <w:bCs/>
      <w:sz w:val="21"/>
      <w:szCs w:val="21"/>
      <w:lang w:val="uk-UA" w:eastAsia="zh-CN"/>
    </w:rPr>
  </w:style>
  <w:style w:type="numbering" w:customStyle="1" w:styleId="11">
    <w:name w:val="Нет списка1"/>
    <w:next w:val="a4"/>
    <w:uiPriority w:val="99"/>
    <w:semiHidden/>
    <w:unhideWhenUsed/>
    <w:rsid w:val="002E6E06"/>
  </w:style>
  <w:style w:type="character" w:customStyle="1" w:styleId="WW8Num1z0">
    <w:name w:val="WW8Num1z0"/>
    <w:rsid w:val="002E6E06"/>
  </w:style>
  <w:style w:type="character" w:customStyle="1" w:styleId="WW8Num1z1">
    <w:name w:val="WW8Num1z1"/>
    <w:rsid w:val="002E6E06"/>
  </w:style>
  <w:style w:type="character" w:customStyle="1" w:styleId="WW8Num1z2">
    <w:name w:val="WW8Num1z2"/>
    <w:rsid w:val="002E6E06"/>
  </w:style>
  <w:style w:type="character" w:customStyle="1" w:styleId="WW8Num1z3">
    <w:name w:val="WW8Num1z3"/>
    <w:rsid w:val="002E6E06"/>
  </w:style>
  <w:style w:type="character" w:customStyle="1" w:styleId="WW8Num1z4">
    <w:name w:val="WW8Num1z4"/>
    <w:rsid w:val="002E6E06"/>
  </w:style>
  <w:style w:type="character" w:customStyle="1" w:styleId="WW8Num1z5">
    <w:name w:val="WW8Num1z5"/>
    <w:rsid w:val="002E6E06"/>
  </w:style>
  <w:style w:type="character" w:customStyle="1" w:styleId="WW8Num1z6">
    <w:name w:val="WW8Num1z6"/>
    <w:rsid w:val="002E6E06"/>
  </w:style>
  <w:style w:type="character" w:customStyle="1" w:styleId="WW8Num1z7">
    <w:name w:val="WW8Num1z7"/>
    <w:rsid w:val="002E6E06"/>
  </w:style>
  <w:style w:type="character" w:customStyle="1" w:styleId="WW8Num1z8">
    <w:name w:val="WW8Num1z8"/>
    <w:rsid w:val="002E6E06"/>
  </w:style>
  <w:style w:type="character" w:customStyle="1" w:styleId="WW8Num2z0">
    <w:name w:val="WW8Num2z0"/>
    <w:rsid w:val="002E6E06"/>
  </w:style>
  <w:style w:type="character" w:customStyle="1" w:styleId="WW8Num2z1">
    <w:name w:val="WW8Num2z1"/>
    <w:rsid w:val="002E6E06"/>
  </w:style>
  <w:style w:type="character" w:customStyle="1" w:styleId="WW8Num2z2">
    <w:name w:val="WW8Num2z2"/>
    <w:rsid w:val="002E6E06"/>
  </w:style>
  <w:style w:type="character" w:customStyle="1" w:styleId="WW8Num2z3">
    <w:name w:val="WW8Num2z3"/>
    <w:rsid w:val="002E6E06"/>
  </w:style>
  <w:style w:type="character" w:customStyle="1" w:styleId="WW8Num2z4">
    <w:name w:val="WW8Num2z4"/>
    <w:rsid w:val="002E6E06"/>
  </w:style>
  <w:style w:type="character" w:customStyle="1" w:styleId="WW8Num2z5">
    <w:name w:val="WW8Num2z5"/>
    <w:rsid w:val="002E6E06"/>
  </w:style>
  <w:style w:type="character" w:customStyle="1" w:styleId="WW8Num2z6">
    <w:name w:val="WW8Num2z6"/>
    <w:rsid w:val="002E6E06"/>
  </w:style>
  <w:style w:type="character" w:customStyle="1" w:styleId="WW8Num2z7">
    <w:name w:val="WW8Num2z7"/>
    <w:rsid w:val="002E6E06"/>
  </w:style>
  <w:style w:type="character" w:customStyle="1" w:styleId="WW8Num2z8">
    <w:name w:val="WW8Num2z8"/>
    <w:rsid w:val="002E6E06"/>
  </w:style>
  <w:style w:type="character" w:customStyle="1" w:styleId="WW8Num3z0">
    <w:name w:val="WW8Num3z0"/>
    <w:rsid w:val="002E6E06"/>
  </w:style>
  <w:style w:type="character" w:customStyle="1" w:styleId="WW8Num3z1">
    <w:name w:val="WW8Num3z1"/>
    <w:rsid w:val="002E6E06"/>
  </w:style>
  <w:style w:type="character" w:customStyle="1" w:styleId="WW8Num3z2">
    <w:name w:val="WW8Num3z2"/>
    <w:rsid w:val="002E6E06"/>
  </w:style>
  <w:style w:type="character" w:customStyle="1" w:styleId="WW8Num3z3">
    <w:name w:val="WW8Num3z3"/>
    <w:rsid w:val="002E6E06"/>
  </w:style>
  <w:style w:type="character" w:customStyle="1" w:styleId="WW8Num3z4">
    <w:name w:val="WW8Num3z4"/>
    <w:rsid w:val="002E6E06"/>
  </w:style>
  <w:style w:type="character" w:customStyle="1" w:styleId="WW8Num3z5">
    <w:name w:val="WW8Num3z5"/>
    <w:rsid w:val="002E6E06"/>
  </w:style>
  <w:style w:type="character" w:customStyle="1" w:styleId="WW8Num3z6">
    <w:name w:val="WW8Num3z6"/>
    <w:rsid w:val="002E6E06"/>
  </w:style>
  <w:style w:type="character" w:customStyle="1" w:styleId="WW8Num3z7">
    <w:name w:val="WW8Num3z7"/>
    <w:rsid w:val="002E6E06"/>
  </w:style>
  <w:style w:type="character" w:customStyle="1" w:styleId="WW8Num3z8">
    <w:name w:val="WW8Num3z8"/>
    <w:rsid w:val="002E6E06"/>
  </w:style>
  <w:style w:type="character" w:customStyle="1" w:styleId="WW8Num4z0">
    <w:name w:val="WW8Num4z0"/>
    <w:rsid w:val="002E6E06"/>
    <w:rPr>
      <w:rFonts w:hint="default"/>
    </w:rPr>
  </w:style>
  <w:style w:type="character" w:customStyle="1" w:styleId="WW8Num4z1">
    <w:name w:val="WW8Num4z1"/>
    <w:rsid w:val="002E6E06"/>
  </w:style>
  <w:style w:type="character" w:customStyle="1" w:styleId="WW8Num4z2">
    <w:name w:val="WW8Num4z2"/>
    <w:rsid w:val="002E6E06"/>
  </w:style>
  <w:style w:type="character" w:customStyle="1" w:styleId="WW8Num4z3">
    <w:name w:val="WW8Num4z3"/>
    <w:rsid w:val="002E6E06"/>
  </w:style>
  <w:style w:type="character" w:customStyle="1" w:styleId="WW8Num4z4">
    <w:name w:val="WW8Num4z4"/>
    <w:rsid w:val="002E6E06"/>
  </w:style>
  <w:style w:type="character" w:customStyle="1" w:styleId="WW8Num4z5">
    <w:name w:val="WW8Num4z5"/>
    <w:rsid w:val="002E6E06"/>
  </w:style>
  <w:style w:type="character" w:customStyle="1" w:styleId="WW8Num4z6">
    <w:name w:val="WW8Num4z6"/>
    <w:rsid w:val="002E6E06"/>
  </w:style>
  <w:style w:type="character" w:customStyle="1" w:styleId="WW8Num4z7">
    <w:name w:val="WW8Num4z7"/>
    <w:rsid w:val="002E6E06"/>
  </w:style>
  <w:style w:type="character" w:customStyle="1" w:styleId="WW8Num4z8">
    <w:name w:val="WW8Num4z8"/>
    <w:rsid w:val="002E6E06"/>
  </w:style>
  <w:style w:type="character" w:customStyle="1" w:styleId="WW8Num5z0">
    <w:name w:val="WW8Num5z0"/>
    <w:rsid w:val="002E6E06"/>
  </w:style>
  <w:style w:type="character" w:customStyle="1" w:styleId="WW8Num5z1">
    <w:name w:val="WW8Num5z1"/>
    <w:rsid w:val="002E6E06"/>
  </w:style>
  <w:style w:type="character" w:customStyle="1" w:styleId="WW8Num5z2">
    <w:name w:val="WW8Num5z2"/>
    <w:rsid w:val="002E6E06"/>
  </w:style>
  <w:style w:type="character" w:customStyle="1" w:styleId="WW8Num5z3">
    <w:name w:val="WW8Num5z3"/>
    <w:rsid w:val="002E6E06"/>
  </w:style>
  <w:style w:type="character" w:customStyle="1" w:styleId="WW8Num5z4">
    <w:name w:val="WW8Num5z4"/>
    <w:rsid w:val="002E6E06"/>
  </w:style>
  <w:style w:type="character" w:customStyle="1" w:styleId="WW8Num5z5">
    <w:name w:val="WW8Num5z5"/>
    <w:rsid w:val="002E6E06"/>
  </w:style>
  <w:style w:type="character" w:customStyle="1" w:styleId="WW8Num5z6">
    <w:name w:val="WW8Num5z6"/>
    <w:rsid w:val="002E6E06"/>
  </w:style>
  <w:style w:type="character" w:customStyle="1" w:styleId="WW8Num5z7">
    <w:name w:val="WW8Num5z7"/>
    <w:rsid w:val="002E6E06"/>
  </w:style>
  <w:style w:type="character" w:customStyle="1" w:styleId="WW8Num5z8">
    <w:name w:val="WW8Num5z8"/>
    <w:rsid w:val="002E6E06"/>
  </w:style>
  <w:style w:type="character" w:customStyle="1" w:styleId="WW8Num6z0">
    <w:name w:val="WW8Num6z0"/>
    <w:rsid w:val="002E6E06"/>
    <w:rPr>
      <w:rFonts w:cs="Times New Roman"/>
      <w:b w:val="0"/>
    </w:rPr>
  </w:style>
  <w:style w:type="character" w:customStyle="1" w:styleId="WW8Num6z1">
    <w:name w:val="WW8Num6z1"/>
    <w:rsid w:val="002E6E06"/>
    <w:rPr>
      <w:rFonts w:cs="Times New Roman"/>
    </w:rPr>
  </w:style>
  <w:style w:type="character" w:customStyle="1" w:styleId="WW8Num7z0">
    <w:name w:val="WW8Num7z0"/>
    <w:rsid w:val="002E6E06"/>
  </w:style>
  <w:style w:type="character" w:customStyle="1" w:styleId="WW8Num7z1">
    <w:name w:val="WW8Num7z1"/>
    <w:rsid w:val="002E6E06"/>
  </w:style>
  <w:style w:type="character" w:customStyle="1" w:styleId="WW8Num7z2">
    <w:name w:val="WW8Num7z2"/>
    <w:rsid w:val="002E6E06"/>
  </w:style>
  <w:style w:type="character" w:customStyle="1" w:styleId="WW8Num7z3">
    <w:name w:val="WW8Num7z3"/>
    <w:rsid w:val="002E6E06"/>
    <w:rPr>
      <w:b w:val="0"/>
    </w:rPr>
  </w:style>
  <w:style w:type="character" w:customStyle="1" w:styleId="WW8Num7z4">
    <w:name w:val="WW8Num7z4"/>
    <w:rsid w:val="002E6E06"/>
  </w:style>
  <w:style w:type="character" w:customStyle="1" w:styleId="WW8Num7z5">
    <w:name w:val="WW8Num7z5"/>
    <w:rsid w:val="002E6E06"/>
  </w:style>
  <w:style w:type="character" w:customStyle="1" w:styleId="WW8Num7z6">
    <w:name w:val="WW8Num7z6"/>
    <w:rsid w:val="002E6E06"/>
  </w:style>
  <w:style w:type="character" w:customStyle="1" w:styleId="WW8Num7z7">
    <w:name w:val="WW8Num7z7"/>
    <w:rsid w:val="002E6E06"/>
  </w:style>
  <w:style w:type="character" w:customStyle="1" w:styleId="WW8Num7z8">
    <w:name w:val="WW8Num7z8"/>
    <w:rsid w:val="002E6E06"/>
  </w:style>
  <w:style w:type="character" w:customStyle="1" w:styleId="WW8Num8z0">
    <w:name w:val="WW8Num8z0"/>
    <w:rsid w:val="002E6E06"/>
  </w:style>
  <w:style w:type="character" w:customStyle="1" w:styleId="WW8Num8z1">
    <w:name w:val="WW8Num8z1"/>
    <w:rsid w:val="002E6E06"/>
  </w:style>
  <w:style w:type="character" w:customStyle="1" w:styleId="WW8Num8z2">
    <w:name w:val="WW8Num8z2"/>
    <w:rsid w:val="002E6E06"/>
  </w:style>
  <w:style w:type="character" w:customStyle="1" w:styleId="WW8Num8z3">
    <w:name w:val="WW8Num8z3"/>
    <w:rsid w:val="002E6E06"/>
  </w:style>
  <w:style w:type="character" w:customStyle="1" w:styleId="WW8Num8z4">
    <w:name w:val="WW8Num8z4"/>
    <w:rsid w:val="002E6E06"/>
  </w:style>
  <w:style w:type="character" w:customStyle="1" w:styleId="WW8Num8z5">
    <w:name w:val="WW8Num8z5"/>
    <w:rsid w:val="002E6E06"/>
  </w:style>
  <w:style w:type="character" w:customStyle="1" w:styleId="WW8Num8z6">
    <w:name w:val="WW8Num8z6"/>
    <w:rsid w:val="002E6E06"/>
  </w:style>
  <w:style w:type="character" w:customStyle="1" w:styleId="WW8Num8z7">
    <w:name w:val="WW8Num8z7"/>
    <w:rsid w:val="002E6E06"/>
  </w:style>
  <w:style w:type="character" w:customStyle="1" w:styleId="WW8Num8z8">
    <w:name w:val="WW8Num8z8"/>
    <w:rsid w:val="002E6E06"/>
  </w:style>
  <w:style w:type="character" w:customStyle="1" w:styleId="WW8Num9z0">
    <w:name w:val="WW8Num9z0"/>
    <w:rsid w:val="002E6E06"/>
    <w:rPr>
      <w:rFonts w:cs="Times New Roman" w:hint="default"/>
    </w:rPr>
  </w:style>
  <w:style w:type="character" w:customStyle="1" w:styleId="WW8Num9z1">
    <w:name w:val="WW8Num9z1"/>
    <w:rsid w:val="002E6E06"/>
    <w:rPr>
      <w:rFonts w:cs="Times New Roman"/>
    </w:rPr>
  </w:style>
  <w:style w:type="character" w:customStyle="1" w:styleId="WW8Num10z0">
    <w:name w:val="WW8Num10z0"/>
    <w:rsid w:val="002E6E06"/>
    <w:rPr>
      <w:rFonts w:cs="Times New Roman" w:hint="default"/>
    </w:rPr>
  </w:style>
  <w:style w:type="character" w:customStyle="1" w:styleId="WW8Num10z1">
    <w:name w:val="WW8Num10z1"/>
    <w:rsid w:val="002E6E06"/>
    <w:rPr>
      <w:rFonts w:cs="Times New Roman"/>
    </w:rPr>
  </w:style>
  <w:style w:type="character" w:customStyle="1" w:styleId="12">
    <w:name w:val="Основной шрифт абзаца1"/>
    <w:rsid w:val="002E6E06"/>
  </w:style>
  <w:style w:type="character" w:customStyle="1" w:styleId="a7">
    <w:name w:val="Верхний колонтитул Знак"/>
    <w:rsid w:val="002E6E06"/>
    <w:rPr>
      <w:rFonts w:ascii="Times New Roman" w:eastAsia="Times New Roman" w:hAnsi="Times New Roman" w:cs="Times New Roman"/>
      <w:sz w:val="24"/>
      <w:lang w:val="ru-RU"/>
    </w:rPr>
  </w:style>
  <w:style w:type="character" w:customStyle="1" w:styleId="a8">
    <w:name w:val="Нижний колонтитул Знак"/>
    <w:rsid w:val="002E6E06"/>
    <w:rPr>
      <w:rFonts w:ascii="Times New Roman" w:eastAsia="Times New Roman" w:hAnsi="Times New Roman" w:cs="Times New Roman"/>
      <w:sz w:val="24"/>
      <w:szCs w:val="24"/>
    </w:rPr>
  </w:style>
  <w:style w:type="character" w:customStyle="1" w:styleId="a9">
    <w:name w:val="Основной текст с отступом Знак"/>
    <w:rsid w:val="002E6E06"/>
    <w:rPr>
      <w:rFonts w:ascii="Times New Roman" w:eastAsia="Times New Roman" w:hAnsi="Times New Roman" w:cs="Times New Roman"/>
      <w:sz w:val="24"/>
      <w:szCs w:val="24"/>
    </w:rPr>
  </w:style>
  <w:style w:type="character" w:customStyle="1" w:styleId="21">
    <w:name w:val="Основной текст с отступом 2 Знак"/>
    <w:link w:val="22"/>
    <w:rsid w:val="002E6E06"/>
    <w:rPr>
      <w:sz w:val="24"/>
      <w:szCs w:val="24"/>
    </w:rPr>
  </w:style>
  <w:style w:type="character" w:styleId="aa">
    <w:name w:val="Hyperlink"/>
    <w:uiPriority w:val="99"/>
    <w:rsid w:val="002E6E06"/>
    <w:rPr>
      <w:color w:val="0563C1"/>
      <w:u w:val="single"/>
    </w:rPr>
  </w:style>
  <w:style w:type="character" w:customStyle="1" w:styleId="ab">
    <w:name w:val="Текст выноски Знак"/>
    <w:rsid w:val="002E6E06"/>
    <w:rPr>
      <w:rFonts w:ascii="Tahoma" w:hAnsi="Tahoma" w:cs="Tahoma"/>
      <w:sz w:val="16"/>
      <w:szCs w:val="16"/>
    </w:rPr>
  </w:style>
  <w:style w:type="character" w:customStyle="1" w:styleId="ac">
    <w:name w:val="Текст Знак"/>
    <w:rsid w:val="002E6E06"/>
    <w:rPr>
      <w:rFonts w:ascii="Courier New" w:eastAsia="Times New Roman" w:hAnsi="Courier New" w:cs="Courier New"/>
    </w:rPr>
  </w:style>
  <w:style w:type="character" w:customStyle="1" w:styleId="ad">
    <w:name w:val="Основной текст Знак"/>
    <w:rsid w:val="002E6E06"/>
    <w:rPr>
      <w:sz w:val="22"/>
      <w:szCs w:val="22"/>
    </w:rPr>
  </w:style>
  <w:style w:type="character" w:customStyle="1" w:styleId="2Exact">
    <w:name w:val="Основной текст (2) Exact"/>
    <w:rsid w:val="002E6E06"/>
    <w:rPr>
      <w:rFonts w:ascii="Times New Roman" w:hAnsi="Times New Roman" w:cs="Times New Roman"/>
      <w:sz w:val="22"/>
      <w:szCs w:val="22"/>
      <w:u w:val="none"/>
    </w:rPr>
  </w:style>
  <w:style w:type="character" w:customStyle="1" w:styleId="23">
    <w:name w:val="Основной текст (2)_"/>
    <w:rsid w:val="002E6E06"/>
    <w:rPr>
      <w:sz w:val="30"/>
      <w:szCs w:val="30"/>
      <w:shd w:val="clear" w:color="auto" w:fill="FFFFFF"/>
    </w:rPr>
  </w:style>
  <w:style w:type="character" w:styleId="HTML">
    <w:name w:val="HTML Cite"/>
    <w:uiPriority w:val="99"/>
    <w:rsid w:val="002E6E06"/>
    <w:rPr>
      <w:i w:val="0"/>
      <w:iCs w:val="0"/>
      <w:color w:val="006D21"/>
    </w:rPr>
  </w:style>
  <w:style w:type="character" w:customStyle="1" w:styleId="ae">
    <w:name w:val="Текст сноски Знак"/>
    <w:rsid w:val="002E6E06"/>
    <w:rPr>
      <w:rFonts w:eastAsia="Times New Roman"/>
      <w:lang w:val="ru-RU"/>
    </w:rPr>
  </w:style>
  <w:style w:type="character" w:customStyle="1" w:styleId="24">
    <w:name w:val="Основной текст 2 Знак"/>
    <w:rsid w:val="002E6E06"/>
    <w:rPr>
      <w:sz w:val="22"/>
      <w:szCs w:val="22"/>
    </w:rPr>
  </w:style>
  <w:style w:type="character" w:styleId="af">
    <w:name w:val="Strong"/>
    <w:uiPriority w:val="22"/>
    <w:qFormat/>
    <w:rsid w:val="002E6E06"/>
    <w:rPr>
      <w:b/>
      <w:bCs/>
    </w:rPr>
  </w:style>
  <w:style w:type="character" w:customStyle="1" w:styleId="af0">
    <w:name w:val="Красная строка Знак"/>
    <w:rsid w:val="002E6E06"/>
    <w:rPr>
      <w:sz w:val="22"/>
      <w:szCs w:val="22"/>
    </w:rPr>
  </w:style>
  <w:style w:type="paragraph" w:styleId="a1">
    <w:name w:val="Body Text"/>
    <w:basedOn w:val="a"/>
    <w:link w:val="13"/>
    <w:uiPriority w:val="99"/>
    <w:rsid w:val="002E6E06"/>
    <w:pPr>
      <w:suppressAutoHyphens/>
      <w:spacing w:after="120" w:line="276" w:lineRule="auto"/>
    </w:pPr>
    <w:rPr>
      <w:rFonts w:ascii="Calibri" w:eastAsia="Calibri" w:hAnsi="Calibri"/>
      <w:sz w:val="22"/>
      <w:szCs w:val="22"/>
      <w:lang w:eastAsia="zh-CN"/>
    </w:rPr>
  </w:style>
  <w:style w:type="character" w:customStyle="1" w:styleId="13">
    <w:name w:val="Основной текст Знак1"/>
    <w:basedOn w:val="a2"/>
    <w:link w:val="a1"/>
    <w:uiPriority w:val="99"/>
    <w:rsid w:val="002E6E06"/>
    <w:rPr>
      <w:rFonts w:ascii="Calibri" w:eastAsia="Calibri" w:hAnsi="Calibri"/>
      <w:sz w:val="22"/>
      <w:szCs w:val="22"/>
      <w:lang w:val="uk-UA" w:eastAsia="zh-CN"/>
    </w:rPr>
  </w:style>
  <w:style w:type="paragraph" w:styleId="af1">
    <w:name w:val="List"/>
    <w:basedOn w:val="a1"/>
    <w:uiPriority w:val="99"/>
    <w:rsid w:val="002E6E06"/>
    <w:rPr>
      <w:rFonts w:cs="Arial"/>
    </w:rPr>
  </w:style>
  <w:style w:type="paragraph" w:styleId="af2">
    <w:name w:val="caption"/>
    <w:basedOn w:val="a"/>
    <w:uiPriority w:val="35"/>
    <w:qFormat/>
    <w:rsid w:val="002E6E06"/>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14">
    <w:name w:val="Указатель1"/>
    <w:basedOn w:val="a"/>
    <w:rsid w:val="002E6E06"/>
    <w:pPr>
      <w:suppressLineNumbers/>
      <w:suppressAutoHyphens/>
      <w:spacing w:after="200" w:line="276" w:lineRule="auto"/>
    </w:pPr>
    <w:rPr>
      <w:rFonts w:ascii="Calibri" w:eastAsia="Calibri" w:hAnsi="Calibri" w:cs="Arial"/>
      <w:sz w:val="22"/>
      <w:szCs w:val="22"/>
      <w:lang w:eastAsia="zh-CN"/>
    </w:rPr>
  </w:style>
  <w:style w:type="paragraph" w:styleId="af3">
    <w:name w:val="header"/>
    <w:basedOn w:val="a"/>
    <w:link w:val="15"/>
    <w:uiPriority w:val="99"/>
    <w:rsid w:val="002E6E06"/>
    <w:pPr>
      <w:tabs>
        <w:tab w:val="center" w:pos="4153"/>
        <w:tab w:val="right" w:pos="8306"/>
      </w:tabs>
      <w:suppressAutoHyphens/>
      <w:ind w:firstLine="720"/>
      <w:jc w:val="both"/>
    </w:pPr>
    <w:rPr>
      <w:sz w:val="24"/>
      <w:lang w:val="ru-RU" w:eastAsia="zh-CN"/>
    </w:rPr>
  </w:style>
  <w:style w:type="character" w:customStyle="1" w:styleId="15">
    <w:name w:val="Верхний колонтитул Знак1"/>
    <w:basedOn w:val="a2"/>
    <w:link w:val="af3"/>
    <w:uiPriority w:val="99"/>
    <w:rsid w:val="002E6E06"/>
    <w:rPr>
      <w:sz w:val="24"/>
      <w:lang w:eastAsia="zh-CN"/>
    </w:rPr>
  </w:style>
  <w:style w:type="paragraph" w:styleId="af4">
    <w:name w:val="footer"/>
    <w:basedOn w:val="a"/>
    <w:link w:val="16"/>
    <w:uiPriority w:val="99"/>
    <w:rsid w:val="002E6E06"/>
    <w:pPr>
      <w:tabs>
        <w:tab w:val="center" w:pos="4677"/>
        <w:tab w:val="right" w:pos="9355"/>
      </w:tabs>
      <w:suppressAutoHyphens/>
    </w:pPr>
    <w:rPr>
      <w:sz w:val="24"/>
      <w:szCs w:val="24"/>
      <w:lang w:val="x-none" w:eastAsia="zh-CN"/>
    </w:rPr>
  </w:style>
  <w:style w:type="character" w:customStyle="1" w:styleId="16">
    <w:name w:val="Нижний колонтитул Знак1"/>
    <w:basedOn w:val="a2"/>
    <w:link w:val="af4"/>
    <w:uiPriority w:val="99"/>
    <w:rsid w:val="002E6E06"/>
    <w:rPr>
      <w:sz w:val="24"/>
      <w:szCs w:val="24"/>
      <w:lang w:val="x-none" w:eastAsia="zh-CN"/>
    </w:rPr>
  </w:style>
  <w:style w:type="paragraph" w:styleId="af5">
    <w:name w:val="Body Text Indent"/>
    <w:basedOn w:val="a"/>
    <w:link w:val="17"/>
    <w:uiPriority w:val="99"/>
    <w:rsid w:val="002E6E06"/>
    <w:pPr>
      <w:suppressAutoHyphens/>
      <w:spacing w:after="120"/>
      <w:ind w:left="283"/>
    </w:pPr>
    <w:rPr>
      <w:sz w:val="24"/>
      <w:szCs w:val="24"/>
      <w:lang w:val="x-none" w:eastAsia="zh-CN"/>
    </w:rPr>
  </w:style>
  <w:style w:type="character" w:customStyle="1" w:styleId="17">
    <w:name w:val="Основной текст с отступом Знак1"/>
    <w:basedOn w:val="a2"/>
    <w:link w:val="af5"/>
    <w:uiPriority w:val="99"/>
    <w:rsid w:val="002E6E06"/>
    <w:rPr>
      <w:sz w:val="24"/>
      <w:szCs w:val="24"/>
      <w:lang w:val="x-none" w:eastAsia="zh-CN"/>
    </w:rPr>
  </w:style>
  <w:style w:type="paragraph" w:customStyle="1" w:styleId="210">
    <w:name w:val="Основной текст с отступом 21"/>
    <w:basedOn w:val="a"/>
    <w:rsid w:val="002E6E06"/>
    <w:pPr>
      <w:suppressAutoHyphens/>
      <w:spacing w:after="120" w:line="480" w:lineRule="auto"/>
      <w:ind w:left="283"/>
    </w:pPr>
    <w:rPr>
      <w:sz w:val="24"/>
      <w:szCs w:val="24"/>
      <w:lang w:val="x-none" w:eastAsia="zh-CN"/>
    </w:rPr>
  </w:style>
  <w:style w:type="paragraph" w:customStyle="1" w:styleId="StyleZakonu">
    <w:name w:val="StyleZakonu"/>
    <w:basedOn w:val="a"/>
    <w:rsid w:val="002E6E06"/>
    <w:pPr>
      <w:suppressAutoHyphens/>
      <w:autoSpaceDE w:val="0"/>
      <w:spacing w:after="60" w:line="220" w:lineRule="exact"/>
      <w:ind w:firstLine="284"/>
      <w:jc w:val="both"/>
    </w:pPr>
    <w:rPr>
      <w:sz w:val="20"/>
      <w:lang w:eastAsia="zh-CN"/>
    </w:rPr>
  </w:style>
  <w:style w:type="paragraph" w:customStyle="1" w:styleId="rvps2">
    <w:name w:val="rvps2"/>
    <w:basedOn w:val="a"/>
    <w:rsid w:val="002E6E06"/>
    <w:pPr>
      <w:suppressAutoHyphens/>
      <w:spacing w:before="280" w:after="280"/>
    </w:pPr>
    <w:rPr>
      <w:sz w:val="24"/>
      <w:szCs w:val="24"/>
      <w:lang w:val="ru-RU" w:eastAsia="zh-CN"/>
    </w:rPr>
  </w:style>
  <w:style w:type="paragraph" w:customStyle="1" w:styleId="Iauiue">
    <w:name w:val="Iau?iue"/>
    <w:uiPriority w:val="99"/>
    <w:rsid w:val="002E6E06"/>
    <w:pPr>
      <w:suppressAutoHyphens/>
      <w:overflowPunct w:val="0"/>
      <w:autoSpaceDE w:val="0"/>
      <w:textAlignment w:val="baseline"/>
    </w:pPr>
    <w:rPr>
      <w:lang w:eastAsia="zh-CN"/>
    </w:rPr>
  </w:style>
  <w:style w:type="paragraph" w:customStyle="1" w:styleId="220">
    <w:name w:val="Основной текст с отступом 22"/>
    <w:basedOn w:val="a"/>
    <w:rsid w:val="002E6E06"/>
    <w:pPr>
      <w:suppressAutoHyphens/>
      <w:ind w:firstLine="720"/>
      <w:jc w:val="both"/>
    </w:pPr>
    <w:rPr>
      <w:rFonts w:eastAsia="Calibri"/>
      <w:lang w:val="ru-RU" w:eastAsia="zh-CN"/>
    </w:rPr>
  </w:style>
  <w:style w:type="paragraph" w:customStyle="1" w:styleId="FR2">
    <w:name w:val="FR2"/>
    <w:rsid w:val="002E6E06"/>
    <w:pPr>
      <w:widowControl w:val="0"/>
      <w:suppressAutoHyphens/>
      <w:spacing w:line="720" w:lineRule="auto"/>
      <w:ind w:left="320"/>
      <w:jc w:val="right"/>
    </w:pPr>
    <w:rPr>
      <w:rFonts w:ascii="Arial" w:hAnsi="Arial" w:cs="Arial"/>
      <w:sz w:val="24"/>
      <w:lang w:val="uk-UA" w:eastAsia="zh-CN"/>
    </w:rPr>
  </w:style>
  <w:style w:type="paragraph" w:customStyle="1" w:styleId="Just">
    <w:name w:val="Just"/>
    <w:rsid w:val="002E6E06"/>
    <w:pPr>
      <w:suppressAutoHyphens/>
      <w:autoSpaceDE w:val="0"/>
      <w:spacing w:before="40" w:after="40"/>
      <w:ind w:firstLine="568"/>
      <w:jc w:val="both"/>
    </w:pPr>
    <w:rPr>
      <w:sz w:val="24"/>
      <w:szCs w:val="24"/>
      <w:lang w:eastAsia="zh-CN"/>
    </w:rPr>
  </w:style>
  <w:style w:type="paragraph" w:styleId="af6">
    <w:name w:val="Balloon Text"/>
    <w:basedOn w:val="a"/>
    <w:link w:val="18"/>
    <w:uiPriority w:val="99"/>
    <w:rsid w:val="002E6E06"/>
    <w:pPr>
      <w:suppressAutoHyphens/>
    </w:pPr>
    <w:rPr>
      <w:rFonts w:ascii="Tahoma" w:eastAsia="Calibri" w:hAnsi="Tahoma" w:cs="Tahoma"/>
      <w:sz w:val="16"/>
      <w:szCs w:val="16"/>
      <w:lang w:eastAsia="zh-CN"/>
    </w:rPr>
  </w:style>
  <w:style w:type="character" w:customStyle="1" w:styleId="18">
    <w:name w:val="Текст выноски Знак1"/>
    <w:basedOn w:val="a2"/>
    <w:link w:val="af6"/>
    <w:uiPriority w:val="99"/>
    <w:rsid w:val="002E6E06"/>
    <w:rPr>
      <w:rFonts w:ascii="Tahoma" w:eastAsia="Calibri" w:hAnsi="Tahoma" w:cs="Tahoma"/>
      <w:sz w:val="16"/>
      <w:szCs w:val="16"/>
      <w:lang w:val="uk-UA" w:eastAsia="zh-CN"/>
    </w:rPr>
  </w:style>
  <w:style w:type="paragraph" w:customStyle="1" w:styleId="19">
    <w:name w:val="Обычный1"/>
    <w:rsid w:val="002E6E06"/>
    <w:pPr>
      <w:suppressAutoHyphens/>
    </w:pPr>
    <w:rPr>
      <w:sz w:val="28"/>
      <w:lang w:val="uk-UA" w:eastAsia="zh-CN"/>
    </w:rPr>
  </w:style>
  <w:style w:type="paragraph" w:customStyle="1" w:styleId="110">
    <w:name w:val="Обычный11"/>
    <w:rsid w:val="002E6E06"/>
    <w:pPr>
      <w:widowControl w:val="0"/>
      <w:suppressAutoHyphens/>
    </w:pPr>
    <w:rPr>
      <w:lang w:val="hr-HR" w:eastAsia="zh-CN"/>
    </w:rPr>
  </w:style>
  <w:style w:type="paragraph" w:customStyle="1" w:styleId="1a">
    <w:name w:val="Текст1"/>
    <w:basedOn w:val="af2"/>
    <w:rsid w:val="002E6E06"/>
  </w:style>
  <w:style w:type="paragraph" w:customStyle="1" w:styleId="WW-">
    <w:name w:val="WW-Текст"/>
    <w:basedOn w:val="a"/>
    <w:rsid w:val="002E6E06"/>
    <w:pPr>
      <w:suppressAutoHyphens/>
    </w:pPr>
    <w:rPr>
      <w:rFonts w:ascii="Courier New" w:hAnsi="Courier New" w:cs="Courier New"/>
      <w:sz w:val="20"/>
      <w:lang w:eastAsia="zh-CN"/>
    </w:rPr>
  </w:style>
  <w:style w:type="paragraph" w:customStyle="1" w:styleId="Normalmy">
    <w:name w:val="Обычный.Normal_my"/>
    <w:rsid w:val="002E6E06"/>
    <w:pPr>
      <w:suppressAutoHyphens/>
    </w:pPr>
    <w:rPr>
      <w:rFonts w:ascii="UkrainianPeterburg" w:hAnsi="UkrainianPeterburg" w:cs="UkrainianPeterburg"/>
      <w:sz w:val="24"/>
      <w:lang w:val="hr-HR" w:eastAsia="zh-CN"/>
    </w:rPr>
  </w:style>
  <w:style w:type="paragraph" w:customStyle="1" w:styleId="1b">
    <w:name w:val="заголовок 1"/>
    <w:basedOn w:val="a"/>
    <w:next w:val="a"/>
    <w:rsid w:val="002E6E06"/>
    <w:pPr>
      <w:keepNext/>
      <w:suppressAutoHyphens/>
    </w:pPr>
    <w:rPr>
      <w:sz w:val="24"/>
      <w:lang w:eastAsia="zh-CN"/>
    </w:rPr>
  </w:style>
  <w:style w:type="paragraph" w:customStyle="1" w:styleId="LO-Normal">
    <w:name w:val="LO-Normal"/>
    <w:rsid w:val="002E6E06"/>
    <w:pPr>
      <w:widowControl w:val="0"/>
      <w:suppressAutoHyphens/>
      <w:spacing w:line="300" w:lineRule="auto"/>
      <w:ind w:firstLine="560"/>
      <w:jc w:val="both"/>
    </w:pPr>
    <w:rPr>
      <w:sz w:val="16"/>
      <w:lang w:val="uk-UA" w:eastAsia="zh-CN"/>
    </w:rPr>
  </w:style>
  <w:style w:type="paragraph" w:styleId="af7">
    <w:name w:val="Normal (Web)"/>
    <w:basedOn w:val="a"/>
    <w:uiPriority w:val="99"/>
    <w:rsid w:val="002E6E06"/>
    <w:pPr>
      <w:suppressAutoHyphens/>
    </w:pPr>
    <w:rPr>
      <w:sz w:val="24"/>
      <w:szCs w:val="24"/>
      <w:lang w:val="ru-RU" w:eastAsia="zh-CN"/>
    </w:rPr>
  </w:style>
  <w:style w:type="paragraph" w:customStyle="1" w:styleId="1c">
    <w:name w:val="Абзац списка1"/>
    <w:basedOn w:val="a"/>
    <w:rsid w:val="002E6E06"/>
    <w:pPr>
      <w:suppressAutoHyphens/>
      <w:spacing w:after="160" w:line="252" w:lineRule="auto"/>
      <w:ind w:left="720"/>
      <w:contextualSpacing/>
    </w:pPr>
    <w:rPr>
      <w:rFonts w:ascii="Calibri" w:hAnsi="Calibri"/>
      <w:sz w:val="22"/>
      <w:szCs w:val="22"/>
      <w:lang w:eastAsia="zh-CN"/>
    </w:rPr>
  </w:style>
  <w:style w:type="paragraph" w:customStyle="1" w:styleId="Normal1">
    <w:name w:val="Normal1"/>
    <w:rsid w:val="002E6E06"/>
    <w:pPr>
      <w:widowControl w:val="0"/>
      <w:suppressAutoHyphens/>
    </w:pPr>
    <w:rPr>
      <w:lang w:eastAsia="zh-CN"/>
    </w:rPr>
  </w:style>
  <w:style w:type="paragraph" w:customStyle="1" w:styleId="211">
    <w:name w:val="Основной текст (2)1"/>
    <w:basedOn w:val="a"/>
    <w:rsid w:val="002E6E06"/>
    <w:pPr>
      <w:widowControl w:val="0"/>
      <w:shd w:val="clear" w:color="auto" w:fill="FFFFFF"/>
      <w:suppressAutoHyphens/>
      <w:spacing w:before="140" w:line="244" w:lineRule="exact"/>
    </w:pPr>
    <w:rPr>
      <w:sz w:val="22"/>
      <w:szCs w:val="22"/>
      <w:lang w:val="ru-RU" w:bidi="he-IL"/>
    </w:rPr>
  </w:style>
  <w:style w:type="paragraph" w:customStyle="1" w:styleId="25">
    <w:name w:val="Основной текст (2)"/>
    <w:basedOn w:val="a"/>
    <w:rsid w:val="002E6E06"/>
    <w:pPr>
      <w:widowControl w:val="0"/>
      <w:shd w:val="clear" w:color="auto" w:fill="FFFFFF"/>
      <w:suppressAutoHyphens/>
      <w:spacing w:after="700" w:line="341" w:lineRule="exact"/>
      <w:ind w:hanging="300"/>
    </w:pPr>
    <w:rPr>
      <w:rFonts w:ascii="Calibri" w:eastAsia="Calibri" w:hAnsi="Calibri"/>
      <w:sz w:val="30"/>
      <w:szCs w:val="30"/>
      <w:lang w:eastAsia="zh-CN"/>
    </w:rPr>
  </w:style>
  <w:style w:type="paragraph" w:styleId="af8">
    <w:name w:val="footnote text"/>
    <w:basedOn w:val="a"/>
    <w:link w:val="1d"/>
    <w:uiPriority w:val="99"/>
    <w:rsid w:val="002E6E06"/>
    <w:pPr>
      <w:suppressAutoHyphens/>
    </w:pPr>
    <w:rPr>
      <w:rFonts w:ascii="Calibri" w:hAnsi="Calibri"/>
      <w:sz w:val="20"/>
      <w:lang w:val="ru-RU" w:eastAsia="zh-CN"/>
    </w:rPr>
  </w:style>
  <w:style w:type="character" w:customStyle="1" w:styleId="1d">
    <w:name w:val="Текст сноски Знак1"/>
    <w:basedOn w:val="a2"/>
    <w:link w:val="af8"/>
    <w:uiPriority w:val="99"/>
    <w:rsid w:val="002E6E06"/>
    <w:rPr>
      <w:rFonts w:ascii="Calibri" w:hAnsi="Calibri"/>
      <w:lang w:eastAsia="zh-CN"/>
    </w:rPr>
  </w:style>
  <w:style w:type="paragraph" w:customStyle="1" w:styleId="af9">
    <w:name w:val="Автор"/>
    <w:basedOn w:val="a1"/>
    <w:rsid w:val="002E6E06"/>
    <w:pPr>
      <w:tabs>
        <w:tab w:val="right" w:pos="8640"/>
      </w:tabs>
      <w:spacing w:after="0" w:line="480" w:lineRule="auto"/>
      <w:jc w:val="center"/>
    </w:pPr>
    <w:rPr>
      <w:rFonts w:ascii="Times New Roman" w:eastAsia="Times New Roman" w:hAnsi="Times New Roman"/>
      <w:spacing w:val="-2"/>
      <w:sz w:val="24"/>
      <w:szCs w:val="20"/>
    </w:rPr>
  </w:style>
  <w:style w:type="paragraph" w:customStyle="1" w:styleId="1e">
    <w:name w:val="Цитата1"/>
    <w:basedOn w:val="a"/>
    <w:rsid w:val="002E6E06"/>
    <w:pPr>
      <w:suppressAutoHyphens/>
      <w:spacing w:before="280" w:line="360" w:lineRule="auto"/>
      <w:ind w:left="240" w:right="400"/>
      <w:jc w:val="center"/>
    </w:pPr>
    <w:rPr>
      <w:b/>
      <w:i/>
      <w:lang w:eastAsia="zh-CN"/>
    </w:rPr>
  </w:style>
  <w:style w:type="paragraph" w:customStyle="1" w:styleId="212">
    <w:name w:val="Основной текст 21"/>
    <w:basedOn w:val="a"/>
    <w:rsid w:val="002E6E06"/>
    <w:pPr>
      <w:suppressAutoHyphens/>
      <w:spacing w:after="120" w:line="480" w:lineRule="auto"/>
    </w:pPr>
    <w:rPr>
      <w:rFonts w:ascii="Calibri" w:eastAsia="Calibri" w:hAnsi="Calibri"/>
      <w:sz w:val="22"/>
      <w:szCs w:val="22"/>
      <w:lang w:eastAsia="zh-CN"/>
    </w:rPr>
  </w:style>
  <w:style w:type="paragraph" w:customStyle="1" w:styleId="213">
    <w:name w:val="Список 21"/>
    <w:basedOn w:val="a"/>
    <w:rsid w:val="002E6E06"/>
    <w:pPr>
      <w:widowControl w:val="0"/>
      <w:suppressAutoHyphens/>
      <w:spacing w:line="300" w:lineRule="auto"/>
      <w:ind w:left="566" w:hanging="283"/>
      <w:jc w:val="both"/>
    </w:pPr>
    <w:rPr>
      <w:rFonts w:ascii="Arial" w:hAnsi="Arial" w:cs="Arial"/>
      <w:sz w:val="24"/>
      <w:lang w:eastAsia="zh-CN"/>
    </w:rPr>
  </w:style>
  <w:style w:type="paragraph" w:customStyle="1" w:styleId="1f">
    <w:name w:val="Красная строка1"/>
    <w:basedOn w:val="a1"/>
    <w:rsid w:val="002E6E06"/>
    <w:pPr>
      <w:ind w:firstLine="210"/>
    </w:pPr>
  </w:style>
  <w:style w:type="paragraph" w:customStyle="1" w:styleId="31">
    <w:name w:val="Основной текст с отступом 31"/>
    <w:basedOn w:val="a"/>
    <w:rsid w:val="002E6E06"/>
    <w:pPr>
      <w:suppressAutoHyphens/>
      <w:ind w:firstLine="720"/>
      <w:jc w:val="both"/>
    </w:pPr>
    <w:rPr>
      <w:b/>
      <w:lang w:eastAsia="zh-CN"/>
    </w:rPr>
  </w:style>
  <w:style w:type="paragraph" w:customStyle="1" w:styleId="afa">
    <w:name w:val="Содержимое таблицы"/>
    <w:basedOn w:val="a"/>
    <w:rsid w:val="002E6E06"/>
    <w:pPr>
      <w:suppressLineNumbers/>
      <w:suppressAutoHyphens/>
      <w:spacing w:after="200" w:line="276" w:lineRule="auto"/>
    </w:pPr>
    <w:rPr>
      <w:rFonts w:ascii="Calibri" w:eastAsia="Calibri" w:hAnsi="Calibri"/>
      <w:sz w:val="22"/>
      <w:szCs w:val="22"/>
      <w:lang w:eastAsia="zh-CN"/>
    </w:rPr>
  </w:style>
  <w:style w:type="paragraph" w:customStyle="1" w:styleId="afb">
    <w:name w:val="Заголовок таблицы"/>
    <w:basedOn w:val="afa"/>
    <w:rsid w:val="002E6E06"/>
    <w:pPr>
      <w:jc w:val="center"/>
    </w:pPr>
    <w:rPr>
      <w:b/>
      <w:bCs/>
    </w:rPr>
  </w:style>
  <w:style w:type="paragraph" w:customStyle="1" w:styleId="caaieiaie7">
    <w:name w:val="caaieiaie 7"/>
    <w:basedOn w:val="Iauiue"/>
    <w:next w:val="Iauiue"/>
    <w:rsid w:val="002E6E06"/>
    <w:pPr>
      <w:keepNext/>
      <w:suppressAutoHyphens w:val="0"/>
      <w:overflowPunct/>
      <w:autoSpaceDE/>
      <w:jc w:val="center"/>
      <w:textAlignment w:val="auto"/>
    </w:pPr>
    <w:rPr>
      <w:sz w:val="28"/>
      <w:lang w:val="uk-UA" w:eastAsia="ru-RU"/>
    </w:rPr>
  </w:style>
  <w:style w:type="paragraph" w:styleId="22">
    <w:name w:val="Body Text Indent 2"/>
    <w:basedOn w:val="a"/>
    <w:link w:val="21"/>
    <w:rsid w:val="002E6E06"/>
    <w:pPr>
      <w:spacing w:after="120" w:line="480" w:lineRule="auto"/>
      <w:ind w:left="283"/>
    </w:pPr>
    <w:rPr>
      <w:sz w:val="24"/>
      <w:szCs w:val="24"/>
      <w:lang w:val="ru-RU" w:eastAsia="en-US"/>
    </w:rPr>
  </w:style>
  <w:style w:type="character" w:customStyle="1" w:styleId="214">
    <w:name w:val="Основной текст с отступом 2 Знак1"/>
    <w:basedOn w:val="a2"/>
    <w:uiPriority w:val="99"/>
    <w:semiHidden/>
    <w:rsid w:val="002E6E06"/>
    <w:rPr>
      <w:sz w:val="28"/>
      <w:lang w:val="uk-UA" w:eastAsia="ru-RU"/>
    </w:rPr>
  </w:style>
  <w:style w:type="character" w:styleId="afc">
    <w:name w:val="page number"/>
    <w:rsid w:val="002E6E06"/>
  </w:style>
  <w:style w:type="paragraph" w:styleId="32">
    <w:name w:val="Body Text 3"/>
    <w:basedOn w:val="a"/>
    <w:link w:val="33"/>
    <w:rsid w:val="002E6E06"/>
    <w:pPr>
      <w:spacing w:after="120"/>
    </w:pPr>
    <w:rPr>
      <w:noProof/>
      <w:sz w:val="16"/>
      <w:szCs w:val="16"/>
    </w:rPr>
  </w:style>
  <w:style w:type="character" w:customStyle="1" w:styleId="33">
    <w:name w:val="Основной текст 3 Знак"/>
    <w:basedOn w:val="a2"/>
    <w:link w:val="32"/>
    <w:rsid w:val="002E6E06"/>
    <w:rPr>
      <w:noProof/>
      <w:sz w:val="16"/>
      <w:szCs w:val="16"/>
      <w:lang w:val="uk-UA" w:eastAsia="ru-RU"/>
    </w:rPr>
  </w:style>
  <w:style w:type="paragraph" w:customStyle="1" w:styleId="6">
    <w:name w:val="заголовок 6"/>
    <w:basedOn w:val="a"/>
    <w:next w:val="a"/>
    <w:rsid w:val="002E6E06"/>
    <w:pPr>
      <w:keepNext/>
      <w:jc w:val="center"/>
    </w:pPr>
    <w:rPr>
      <w:b/>
    </w:rPr>
  </w:style>
  <w:style w:type="paragraph" w:customStyle="1" w:styleId="26">
    <w:name w:val="заголовок 2"/>
    <w:basedOn w:val="a"/>
    <w:next w:val="a"/>
    <w:rsid w:val="002E6E06"/>
    <w:pPr>
      <w:keepNext/>
      <w:jc w:val="center"/>
    </w:pPr>
    <w:rPr>
      <w:sz w:val="48"/>
    </w:rPr>
  </w:style>
  <w:style w:type="paragraph" w:customStyle="1" w:styleId="27">
    <w:name w:val="Обычный2"/>
    <w:rsid w:val="002E6E06"/>
    <w:pPr>
      <w:widowControl w:val="0"/>
      <w:spacing w:line="300" w:lineRule="auto"/>
      <w:ind w:firstLine="560"/>
      <w:jc w:val="both"/>
    </w:pPr>
    <w:rPr>
      <w:snapToGrid w:val="0"/>
      <w:sz w:val="16"/>
      <w:lang w:val="uk-UA" w:eastAsia="ru-RU"/>
    </w:rPr>
  </w:style>
  <w:style w:type="paragraph" w:styleId="28">
    <w:name w:val="Body Text 2"/>
    <w:basedOn w:val="a"/>
    <w:link w:val="215"/>
    <w:rsid w:val="002E6E06"/>
    <w:pPr>
      <w:spacing w:after="120" w:line="480" w:lineRule="auto"/>
    </w:pPr>
    <w:rPr>
      <w:noProof/>
      <w:sz w:val="24"/>
      <w:szCs w:val="24"/>
    </w:rPr>
  </w:style>
  <w:style w:type="character" w:customStyle="1" w:styleId="215">
    <w:name w:val="Основной текст 2 Знак1"/>
    <w:basedOn w:val="a2"/>
    <w:link w:val="28"/>
    <w:rsid w:val="002E6E06"/>
    <w:rPr>
      <w:noProof/>
      <w:sz w:val="24"/>
      <w:szCs w:val="24"/>
      <w:lang w:val="uk-UA" w:eastAsia="ru-RU"/>
    </w:rPr>
  </w:style>
  <w:style w:type="paragraph" w:styleId="34">
    <w:name w:val="Body Text Indent 3"/>
    <w:basedOn w:val="a"/>
    <w:link w:val="35"/>
    <w:uiPriority w:val="99"/>
    <w:rsid w:val="002E6E06"/>
    <w:pPr>
      <w:spacing w:after="120"/>
      <w:ind w:left="283"/>
    </w:pPr>
    <w:rPr>
      <w:noProof/>
      <w:sz w:val="16"/>
      <w:szCs w:val="16"/>
    </w:rPr>
  </w:style>
  <w:style w:type="character" w:customStyle="1" w:styleId="35">
    <w:name w:val="Основной текст с отступом 3 Знак"/>
    <w:basedOn w:val="a2"/>
    <w:link w:val="34"/>
    <w:uiPriority w:val="99"/>
    <w:rsid w:val="002E6E06"/>
    <w:rPr>
      <w:noProof/>
      <w:sz w:val="16"/>
      <w:szCs w:val="16"/>
      <w:lang w:val="uk-UA" w:eastAsia="ru-RU"/>
    </w:rPr>
  </w:style>
  <w:style w:type="paragraph" w:customStyle="1" w:styleId="Default">
    <w:name w:val="Default"/>
    <w:rsid w:val="002E6E06"/>
    <w:pPr>
      <w:autoSpaceDE w:val="0"/>
      <w:autoSpaceDN w:val="0"/>
      <w:adjustRightInd w:val="0"/>
    </w:pPr>
    <w:rPr>
      <w:color w:val="000000"/>
      <w:sz w:val="24"/>
      <w:szCs w:val="24"/>
      <w:lang w:eastAsia="ru-RU"/>
    </w:rPr>
  </w:style>
  <w:style w:type="character" w:customStyle="1" w:styleId="FontStyle41">
    <w:name w:val="Font Style41"/>
    <w:rsid w:val="002E6E06"/>
    <w:rPr>
      <w:rFonts w:ascii="Times New Roman" w:hAnsi="Times New Roman" w:cs="Times New Roman"/>
      <w:sz w:val="18"/>
      <w:szCs w:val="18"/>
    </w:rPr>
  </w:style>
  <w:style w:type="paragraph" w:customStyle="1" w:styleId="Standard">
    <w:name w:val="Standard"/>
    <w:rsid w:val="002E6E06"/>
    <w:pPr>
      <w:suppressAutoHyphens/>
      <w:autoSpaceDN w:val="0"/>
      <w:spacing w:after="200" w:line="276" w:lineRule="auto"/>
      <w:textAlignment w:val="baseline"/>
    </w:pPr>
    <w:rPr>
      <w:rFonts w:ascii="Calibri" w:hAnsi="Calibri" w:cs="Calibri"/>
      <w:kern w:val="3"/>
      <w:sz w:val="22"/>
      <w:szCs w:val="22"/>
      <w:lang w:val="uk-UA" w:eastAsia="zh-CN"/>
    </w:rPr>
  </w:style>
  <w:style w:type="character" w:customStyle="1" w:styleId="29">
    <w:name w:val="Основной шрифт абзаца2"/>
    <w:rsid w:val="002E6E06"/>
  </w:style>
  <w:style w:type="paragraph" w:customStyle="1" w:styleId="2a">
    <w:name w:val="Указатель2"/>
    <w:basedOn w:val="a"/>
    <w:rsid w:val="002E6E06"/>
    <w:pPr>
      <w:suppressLineNumbers/>
      <w:suppressAutoHyphens/>
      <w:spacing w:after="200" w:line="276" w:lineRule="auto"/>
    </w:pPr>
    <w:rPr>
      <w:rFonts w:ascii="Calibri" w:hAnsi="Calibri" w:cs="Arial"/>
      <w:sz w:val="22"/>
      <w:szCs w:val="22"/>
      <w:lang w:eastAsia="zh-CN"/>
    </w:rPr>
  </w:style>
  <w:style w:type="paragraph" w:customStyle="1" w:styleId="1f0">
    <w:name w:val="Название объекта1"/>
    <w:basedOn w:val="a"/>
    <w:rsid w:val="002E6E06"/>
    <w:pPr>
      <w:suppressLineNumbers/>
      <w:suppressAutoHyphens/>
      <w:spacing w:before="120" w:after="120" w:line="276" w:lineRule="auto"/>
    </w:pPr>
    <w:rPr>
      <w:rFonts w:ascii="Calibri" w:hAnsi="Calibri" w:cs="Arial"/>
      <w:i/>
      <w:iCs/>
      <w:sz w:val="24"/>
      <w:szCs w:val="24"/>
      <w:lang w:eastAsia="zh-CN"/>
    </w:rPr>
  </w:style>
  <w:style w:type="paragraph" w:customStyle="1" w:styleId="Heading">
    <w:name w:val="Heading"/>
    <w:basedOn w:val="Standard"/>
    <w:next w:val="a"/>
    <w:rsid w:val="002E6E06"/>
    <w:pPr>
      <w:spacing w:after="0" w:line="240" w:lineRule="auto"/>
      <w:jc w:val="center"/>
      <w:textAlignment w:val="auto"/>
    </w:pPr>
    <w:rPr>
      <w:rFonts w:ascii="Times New Roman" w:hAnsi="Times New Roman" w:cs="Times New Roman"/>
      <w:b/>
      <w:bCs/>
      <w:sz w:val="28"/>
      <w:szCs w:val="28"/>
    </w:rPr>
  </w:style>
  <w:style w:type="table" w:styleId="afd">
    <w:name w:val="Table Grid"/>
    <w:basedOn w:val="a3"/>
    <w:rsid w:val="002E6E0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96"/>
    <w:rPr>
      <w:sz w:val="28"/>
      <w:lang w:val="uk-UA" w:eastAsia="ru-RU"/>
    </w:rPr>
  </w:style>
  <w:style w:type="paragraph" w:styleId="1">
    <w:name w:val="heading 1"/>
    <w:basedOn w:val="a"/>
    <w:next w:val="a"/>
    <w:link w:val="10"/>
    <w:uiPriority w:val="9"/>
    <w:qFormat/>
    <w:rsid w:val="00746D96"/>
    <w:pPr>
      <w:keepNext/>
      <w:jc w:val="center"/>
      <w:outlineLvl w:val="0"/>
    </w:pPr>
    <w:rPr>
      <w:b/>
    </w:rPr>
  </w:style>
  <w:style w:type="paragraph" w:styleId="2">
    <w:name w:val="heading 2"/>
    <w:basedOn w:val="a"/>
    <w:next w:val="a"/>
    <w:link w:val="20"/>
    <w:uiPriority w:val="9"/>
    <w:qFormat/>
    <w:rsid w:val="00746D96"/>
    <w:pPr>
      <w:keepNext/>
      <w:jc w:val="center"/>
      <w:outlineLvl w:val="1"/>
    </w:pPr>
    <w:rPr>
      <w:b/>
      <w:sz w:val="52"/>
    </w:rPr>
  </w:style>
  <w:style w:type="paragraph" w:styleId="3">
    <w:name w:val="heading 3"/>
    <w:basedOn w:val="a"/>
    <w:next w:val="a"/>
    <w:link w:val="30"/>
    <w:uiPriority w:val="9"/>
    <w:qFormat/>
    <w:rsid w:val="00746D96"/>
    <w:pPr>
      <w:keepNext/>
      <w:jc w:val="center"/>
      <w:outlineLvl w:val="2"/>
    </w:pPr>
    <w:rPr>
      <w:i/>
      <w:sz w:val="32"/>
    </w:rPr>
  </w:style>
  <w:style w:type="paragraph" w:styleId="4">
    <w:name w:val="heading 4"/>
    <w:basedOn w:val="a"/>
    <w:next w:val="a"/>
    <w:link w:val="40"/>
    <w:uiPriority w:val="9"/>
    <w:qFormat/>
    <w:rsid w:val="00746D96"/>
    <w:pPr>
      <w:keepNext/>
      <w:tabs>
        <w:tab w:val="num" w:pos="1286"/>
      </w:tabs>
      <w:jc w:val="center"/>
      <w:outlineLvl w:val="3"/>
    </w:pPr>
    <w:rPr>
      <w:u w:val="single"/>
    </w:rPr>
  </w:style>
  <w:style w:type="paragraph" w:styleId="5">
    <w:name w:val="heading 5"/>
    <w:basedOn w:val="a"/>
    <w:next w:val="a"/>
    <w:link w:val="50"/>
    <w:uiPriority w:val="9"/>
    <w:qFormat/>
    <w:rsid w:val="002E6E06"/>
    <w:pPr>
      <w:tabs>
        <w:tab w:val="num" w:pos="0"/>
      </w:tabs>
      <w:suppressAutoHyphens/>
      <w:spacing w:before="240" w:after="60" w:line="276" w:lineRule="auto"/>
      <w:outlineLvl w:val="4"/>
    </w:pPr>
    <w:rPr>
      <w:rFonts w:ascii="Calibri" w:hAnsi="Calibri"/>
      <w:b/>
      <w:bCs/>
      <w:i/>
      <w:iCs/>
      <w:sz w:val="26"/>
      <w:szCs w:val="26"/>
      <w:lang w:eastAsia="zh-CN"/>
    </w:rPr>
  </w:style>
  <w:style w:type="paragraph" w:styleId="7">
    <w:name w:val="heading 7"/>
    <w:basedOn w:val="a"/>
    <w:next w:val="a"/>
    <w:link w:val="70"/>
    <w:uiPriority w:val="9"/>
    <w:qFormat/>
    <w:rsid w:val="002E6E06"/>
    <w:pPr>
      <w:keepNext/>
      <w:tabs>
        <w:tab w:val="num" w:pos="0"/>
      </w:tabs>
      <w:suppressAutoHyphens/>
      <w:spacing w:before="120"/>
      <w:outlineLvl w:val="6"/>
    </w:pPr>
    <w:rPr>
      <w:sz w:val="24"/>
      <w:szCs w:val="24"/>
      <w:lang w:val="x-none" w:eastAsia="zh-CN"/>
    </w:rPr>
  </w:style>
  <w:style w:type="paragraph" w:styleId="8">
    <w:name w:val="heading 8"/>
    <w:basedOn w:val="a0"/>
    <w:next w:val="a1"/>
    <w:link w:val="80"/>
    <w:uiPriority w:val="9"/>
    <w:qFormat/>
    <w:rsid w:val="002E6E06"/>
    <w:pPr>
      <w:tabs>
        <w:tab w:val="num" w:pos="0"/>
      </w:tabs>
      <w:suppressAutoHyphens/>
      <w:spacing w:before="60"/>
      <w:outlineLvl w:val="7"/>
    </w:pPr>
    <w:rPr>
      <w:rFonts w:ascii="Times New Roman" w:eastAsia="Times New Roman" w:hAnsi="Times New Roman" w:cs="Times New Roman"/>
      <w:i/>
      <w:iCs/>
      <w:kern w:val="0"/>
      <w:sz w:val="22"/>
      <w:szCs w:val="22"/>
      <w:lang w:eastAsia="zh-CN"/>
    </w:rPr>
  </w:style>
  <w:style w:type="paragraph" w:styleId="9">
    <w:name w:val="heading 9"/>
    <w:basedOn w:val="a0"/>
    <w:next w:val="a1"/>
    <w:link w:val="90"/>
    <w:uiPriority w:val="9"/>
    <w:qFormat/>
    <w:rsid w:val="002E6E06"/>
    <w:pPr>
      <w:tabs>
        <w:tab w:val="num" w:pos="0"/>
      </w:tabs>
      <w:suppressAutoHyphens/>
      <w:spacing w:before="60"/>
      <w:outlineLvl w:val="8"/>
    </w:pPr>
    <w:rPr>
      <w:rFonts w:ascii="Times New Roman" w:eastAsia="Times New Roman" w:hAnsi="Times New Roman" w:cs="Times New Roman"/>
      <w:kern w:val="0"/>
      <w:sz w:val="21"/>
      <w:szCs w:val="21"/>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Title"/>
    <w:basedOn w:val="a"/>
    <w:link w:val="a5"/>
    <w:qFormat/>
    <w:rsid w:val="003711B0"/>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link w:val="a0"/>
    <w:rsid w:val="003711B0"/>
    <w:rPr>
      <w:rFonts w:asciiTheme="majorHAnsi" w:eastAsiaTheme="majorEastAsia" w:hAnsiTheme="majorHAnsi" w:cstheme="majorBidi"/>
      <w:b/>
      <w:bCs/>
      <w:kern w:val="28"/>
      <w:sz w:val="32"/>
      <w:szCs w:val="32"/>
      <w:lang w:val="uk-UA" w:eastAsia="ru-RU"/>
    </w:rPr>
  </w:style>
  <w:style w:type="character" w:customStyle="1" w:styleId="10">
    <w:name w:val="Заголовок 1 Знак"/>
    <w:basedOn w:val="a2"/>
    <w:link w:val="1"/>
    <w:uiPriority w:val="9"/>
    <w:rsid w:val="00746D96"/>
    <w:rPr>
      <w:b/>
      <w:sz w:val="28"/>
      <w:lang w:val="uk-UA" w:eastAsia="ru-RU"/>
    </w:rPr>
  </w:style>
  <w:style w:type="character" w:customStyle="1" w:styleId="20">
    <w:name w:val="Заголовок 2 Знак"/>
    <w:basedOn w:val="a2"/>
    <w:link w:val="2"/>
    <w:uiPriority w:val="9"/>
    <w:rsid w:val="00746D96"/>
    <w:rPr>
      <w:b/>
      <w:sz w:val="52"/>
      <w:lang w:val="uk-UA" w:eastAsia="ru-RU"/>
    </w:rPr>
  </w:style>
  <w:style w:type="character" w:customStyle="1" w:styleId="30">
    <w:name w:val="Заголовок 3 Знак"/>
    <w:basedOn w:val="a2"/>
    <w:link w:val="3"/>
    <w:uiPriority w:val="9"/>
    <w:rsid w:val="00746D96"/>
    <w:rPr>
      <w:i/>
      <w:sz w:val="32"/>
      <w:lang w:val="uk-UA" w:eastAsia="ru-RU"/>
    </w:rPr>
  </w:style>
  <w:style w:type="character" w:customStyle="1" w:styleId="40">
    <w:name w:val="Заголовок 4 Знак"/>
    <w:basedOn w:val="a2"/>
    <w:link w:val="4"/>
    <w:uiPriority w:val="9"/>
    <w:rsid w:val="00746D96"/>
    <w:rPr>
      <w:sz w:val="28"/>
      <w:u w:val="single"/>
      <w:lang w:val="uk-UA" w:eastAsia="ru-RU"/>
    </w:rPr>
  </w:style>
  <w:style w:type="paragraph" w:styleId="a6">
    <w:name w:val="List Paragraph"/>
    <w:basedOn w:val="a"/>
    <w:uiPriority w:val="34"/>
    <w:qFormat/>
    <w:rsid w:val="00746D96"/>
    <w:pPr>
      <w:ind w:left="720"/>
      <w:contextualSpacing/>
    </w:pPr>
    <w:rPr>
      <w:sz w:val="24"/>
      <w:szCs w:val="24"/>
      <w:lang w:val="ru-RU"/>
    </w:rPr>
  </w:style>
  <w:style w:type="character" w:customStyle="1" w:styleId="50">
    <w:name w:val="Заголовок 5 Знак"/>
    <w:basedOn w:val="a2"/>
    <w:link w:val="5"/>
    <w:uiPriority w:val="9"/>
    <w:rsid w:val="002E6E06"/>
    <w:rPr>
      <w:rFonts w:ascii="Calibri" w:hAnsi="Calibri"/>
      <w:b/>
      <w:bCs/>
      <w:i/>
      <w:iCs/>
      <w:sz w:val="26"/>
      <w:szCs w:val="26"/>
      <w:lang w:val="uk-UA" w:eastAsia="zh-CN"/>
    </w:rPr>
  </w:style>
  <w:style w:type="character" w:customStyle="1" w:styleId="70">
    <w:name w:val="Заголовок 7 Знак"/>
    <w:basedOn w:val="a2"/>
    <w:link w:val="7"/>
    <w:uiPriority w:val="9"/>
    <w:rsid w:val="002E6E06"/>
    <w:rPr>
      <w:sz w:val="24"/>
      <w:szCs w:val="24"/>
      <w:lang w:val="x-none" w:eastAsia="zh-CN"/>
    </w:rPr>
  </w:style>
  <w:style w:type="character" w:customStyle="1" w:styleId="80">
    <w:name w:val="Заголовок 8 Знак"/>
    <w:basedOn w:val="a2"/>
    <w:link w:val="8"/>
    <w:uiPriority w:val="9"/>
    <w:rsid w:val="002E6E06"/>
    <w:rPr>
      <w:b/>
      <w:bCs/>
      <w:i/>
      <w:iCs/>
      <w:sz w:val="22"/>
      <w:szCs w:val="22"/>
      <w:lang w:val="uk-UA" w:eastAsia="zh-CN"/>
    </w:rPr>
  </w:style>
  <w:style w:type="character" w:customStyle="1" w:styleId="90">
    <w:name w:val="Заголовок 9 Знак"/>
    <w:basedOn w:val="a2"/>
    <w:link w:val="9"/>
    <w:uiPriority w:val="9"/>
    <w:rsid w:val="002E6E06"/>
    <w:rPr>
      <w:b/>
      <w:bCs/>
      <w:sz w:val="21"/>
      <w:szCs w:val="21"/>
      <w:lang w:val="uk-UA" w:eastAsia="zh-CN"/>
    </w:rPr>
  </w:style>
  <w:style w:type="numbering" w:customStyle="1" w:styleId="11">
    <w:name w:val="Нет списка1"/>
    <w:next w:val="a4"/>
    <w:uiPriority w:val="99"/>
    <w:semiHidden/>
    <w:unhideWhenUsed/>
    <w:rsid w:val="002E6E06"/>
  </w:style>
  <w:style w:type="character" w:customStyle="1" w:styleId="WW8Num1z0">
    <w:name w:val="WW8Num1z0"/>
    <w:rsid w:val="002E6E06"/>
  </w:style>
  <w:style w:type="character" w:customStyle="1" w:styleId="WW8Num1z1">
    <w:name w:val="WW8Num1z1"/>
    <w:rsid w:val="002E6E06"/>
  </w:style>
  <w:style w:type="character" w:customStyle="1" w:styleId="WW8Num1z2">
    <w:name w:val="WW8Num1z2"/>
    <w:rsid w:val="002E6E06"/>
  </w:style>
  <w:style w:type="character" w:customStyle="1" w:styleId="WW8Num1z3">
    <w:name w:val="WW8Num1z3"/>
    <w:rsid w:val="002E6E06"/>
  </w:style>
  <w:style w:type="character" w:customStyle="1" w:styleId="WW8Num1z4">
    <w:name w:val="WW8Num1z4"/>
    <w:rsid w:val="002E6E06"/>
  </w:style>
  <w:style w:type="character" w:customStyle="1" w:styleId="WW8Num1z5">
    <w:name w:val="WW8Num1z5"/>
    <w:rsid w:val="002E6E06"/>
  </w:style>
  <w:style w:type="character" w:customStyle="1" w:styleId="WW8Num1z6">
    <w:name w:val="WW8Num1z6"/>
    <w:rsid w:val="002E6E06"/>
  </w:style>
  <w:style w:type="character" w:customStyle="1" w:styleId="WW8Num1z7">
    <w:name w:val="WW8Num1z7"/>
    <w:rsid w:val="002E6E06"/>
  </w:style>
  <w:style w:type="character" w:customStyle="1" w:styleId="WW8Num1z8">
    <w:name w:val="WW8Num1z8"/>
    <w:rsid w:val="002E6E06"/>
  </w:style>
  <w:style w:type="character" w:customStyle="1" w:styleId="WW8Num2z0">
    <w:name w:val="WW8Num2z0"/>
    <w:rsid w:val="002E6E06"/>
  </w:style>
  <w:style w:type="character" w:customStyle="1" w:styleId="WW8Num2z1">
    <w:name w:val="WW8Num2z1"/>
    <w:rsid w:val="002E6E06"/>
  </w:style>
  <w:style w:type="character" w:customStyle="1" w:styleId="WW8Num2z2">
    <w:name w:val="WW8Num2z2"/>
    <w:rsid w:val="002E6E06"/>
  </w:style>
  <w:style w:type="character" w:customStyle="1" w:styleId="WW8Num2z3">
    <w:name w:val="WW8Num2z3"/>
    <w:rsid w:val="002E6E06"/>
  </w:style>
  <w:style w:type="character" w:customStyle="1" w:styleId="WW8Num2z4">
    <w:name w:val="WW8Num2z4"/>
    <w:rsid w:val="002E6E06"/>
  </w:style>
  <w:style w:type="character" w:customStyle="1" w:styleId="WW8Num2z5">
    <w:name w:val="WW8Num2z5"/>
    <w:rsid w:val="002E6E06"/>
  </w:style>
  <w:style w:type="character" w:customStyle="1" w:styleId="WW8Num2z6">
    <w:name w:val="WW8Num2z6"/>
    <w:rsid w:val="002E6E06"/>
  </w:style>
  <w:style w:type="character" w:customStyle="1" w:styleId="WW8Num2z7">
    <w:name w:val="WW8Num2z7"/>
    <w:rsid w:val="002E6E06"/>
  </w:style>
  <w:style w:type="character" w:customStyle="1" w:styleId="WW8Num2z8">
    <w:name w:val="WW8Num2z8"/>
    <w:rsid w:val="002E6E06"/>
  </w:style>
  <w:style w:type="character" w:customStyle="1" w:styleId="WW8Num3z0">
    <w:name w:val="WW8Num3z0"/>
    <w:rsid w:val="002E6E06"/>
  </w:style>
  <w:style w:type="character" w:customStyle="1" w:styleId="WW8Num3z1">
    <w:name w:val="WW8Num3z1"/>
    <w:rsid w:val="002E6E06"/>
  </w:style>
  <w:style w:type="character" w:customStyle="1" w:styleId="WW8Num3z2">
    <w:name w:val="WW8Num3z2"/>
    <w:rsid w:val="002E6E06"/>
  </w:style>
  <w:style w:type="character" w:customStyle="1" w:styleId="WW8Num3z3">
    <w:name w:val="WW8Num3z3"/>
    <w:rsid w:val="002E6E06"/>
  </w:style>
  <w:style w:type="character" w:customStyle="1" w:styleId="WW8Num3z4">
    <w:name w:val="WW8Num3z4"/>
    <w:rsid w:val="002E6E06"/>
  </w:style>
  <w:style w:type="character" w:customStyle="1" w:styleId="WW8Num3z5">
    <w:name w:val="WW8Num3z5"/>
    <w:rsid w:val="002E6E06"/>
  </w:style>
  <w:style w:type="character" w:customStyle="1" w:styleId="WW8Num3z6">
    <w:name w:val="WW8Num3z6"/>
    <w:rsid w:val="002E6E06"/>
  </w:style>
  <w:style w:type="character" w:customStyle="1" w:styleId="WW8Num3z7">
    <w:name w:val="WW8Num3z7"/>
    <w:rsid w:val="002E6E06"/>
  </w:style>
  <w:style w:type="character" w:customStyle="1" w:styleId="WW8Num3z8">
    <w:name w:val="WW8Num3z8"/>
    <w:rsid w:val="002E6E06"/>
  </w:style>
  <w:style w:type="character" w:customStyle="1" w:styleId="WW8Num4z0">
    <w:name w:val="WW8Num4z0"/>
    <w:rsid w:val="002E6E06"/>
    <w:rPr>
      <w:rFonts w:hint="default"/>
    </w:rPr>
  </w:style>
  <w:style w:type="character" w:customStyle="1" w:styleId="WW8Num4z1">
    <w:name w:val="WW8Num4z1"/>
    <w:rsid w:val="002E6E06"/>
  </w:style>
  <w:style w:type="character" w:customStyle="1" w:styleId="WW8Num4z2">
    <w:name w:val="WW8Num4z2"/>
    <w:rsid w:val="002E6E06"/>
  </w:style>
  <w:style w:type="character" w:customStyle="1" w:styleId="WW8Num4z3">
    <w:name w:val="WW8Num4z3"/>
    <w:rsid w:val="002E6E06"/>
  </w:style>
  <w:style w:type="character" w:customStyle="1" w:styleId="WW8Num4z4">
    <w:name w:val="WW8Num4z4"/>
    <w:rsid w:val="002E6E06"/>
  </w:style>
  <w:style w:type="character" w:customStyle="1" w:styleId="WW8Num4z5">
    <w:name w:val="WW8Num4z5"/>
    <w:rsid w:val="002E6E06"/>
  </w:style>
  <w:style w:type="character" w:customStyle="1" w:styleId="WW8Num4z6">
    <w:name w:val="WW8Num4z6"/>
    <w:rsid w:val="002E6E06"/>
  </w:style>
  <w:style w:type="character" w:customStyle="1" w:styleId="WW8Num4z7">
    <w:name w:val="WW8Num4z7"/>
    <w:rsid w:val="002E6E06"/>
  </w:style>
  <w:style w:type="character" w:customStyle="1" w:styleId="WW8Num4z8">
    <w:name w:val="WW8Num4z8"/>
    <w:rsid w:val="002E6E06"/>
  </w:style>
  <w:style w:type="character" w:customStyle="1" w:styleId="WW8Num5z0">
    <w:name w:val="WW8Num5z0"/>
    <w:rsid w:val="002E6E06"/>
  </w:style>
  <w:style w:type="character" w:customStyle="1" w:styleId="WW8Num5z1">
    <w:name w:val="WW8Num5z1"/>
    <w:rsid w:val="002E6E06"/>
  </w:style>
  <w:style w:type="character" w:customStyle="1" w:styleId="WW8Num5z2">
    <w:name w:val="WW8Num5z2"/>
    <w:rsid w:val="002E6E06"/>
  </w:style>
  <w:style w:type="character" w:customStyle="1" w:styleId="WW8Num5z3">
    <w:name w:val="WW8Num5z3"/>
    <w:rsid w:val="002E6E06"/>
  </w:style>
  <w:style w:type="character" w:customStyle="1" w:styleId="WW8Num5z4">
    <w:name w:val="WW8Num5z4"/>
    <w:rsid w:val="002E6E06"/>
  </w:style>
  <w:style w:type="character" w:customStyle="1" w:styleId="WW8Num5z5">
    <w:name w:val="WW8Num5z5"/>
    <w:rsid w:val="002E6E06"/>
  </w:style>
  <w:style w:type="character" w:customStyle="1" w:styleId="WW8Num5z6">
    <w:name w:val="WW8Num5z6"/>
    <w:rsid w:val="002E6E06"/>
  </w:style>
  <w:style w:type="character" w:customStyle="1" w:styleId="WW8Num5z7">
    <w:name w:val="WW8Num5z7"/>
    <w:rsid w:val="002E6E06"/>
  </w:style>
  <w:style w:type="character" w:customStyle="1" w:styleId="WW8Num5z8">
    <w:name w:val="WW8Num5z8"/>
    <w:rsid w:val="002E6E06"/>
  </w:style>
  <w:style w:type="character" w:customStyle="1" w:styleId="WW8Num6z0">
    <w:name w:val="WW8Num6z0"/>
    <w:rsid w:val="002E6E06"/>
    <w:rPr>
      <w:rFonts w:cs="Times New Roman"/>
      <w:b w:val="0"/>
    </w:rPr>
  </w:style>
  <w:style w:type="character" w:customStyle="1" w:styleId="WW8Num6z1">
    <w:name w:val="WW8Num6z1"/>
    <w:rsid w:val="002E6E06"/>
    <w:rPr>
      <w:rFonts w:cs="Times New Roman"/>
    </w:rPr>
  </w:style>
  <w:style w:type="character" w:customStyle="1" w:styleId="WW8Num7z0">
    <w:name w:val="WW8Num7z0"/>
    <w:rsid w:val="002E6E06"/>
  </w:style>
  <w:style w:type="character" w:customStyle="1" w:styleId="WW8Num7z1">
    <w:name w:val="WW8Num7z1"/>
    <w:rsid w:val="002E6E06"/>
  </w:style>
  <w:style w:type="character" w:customStyle="1" w:styleId="WW8Num7z2">
    <w:name w:val="WW8Num7z2"/>
    <w:rsid w:val="002E6E06"/>
  </w:style>
  <w:style w:type="character" w:customStyle="1" w:styleId="WW8Num7z3">
    <w:name w:val="WW8Num7z3"/>
    <w:rsid w:val="002E6E06"/>
    <w:rPr>
      <w:b w:val="0"/>
    </w:rPr>
  </w:style>
  <w:style w:type="character" w:customStyle="1" w:styleId="WW8Num7z4">
    <w:name w:val="WW8Num7z4"/>
    <w:rsid w:val="002E6E06"/>
  </w:style>
  <w:style w:type="character" w:customStyle="1" w:styleId="WW8Num7z5">
    <w:name w:val="WW8Num7z5"/>
    <w:rsid w:val="002E6E06"/>
  </w:style>
  <w:style w:type="character" w:customStyle="1" w:styleId="WW8Num7z6">
    <w:name w:val="WW8Num7z6"/>
    <w:rsid w:val="002E6E06"/>
  </w:style>
  <w:style w:type="character" w:customStyle="1" w:styleId="WW8Num7z7">
    <w:name w:val="WW8Num7z7"/>
    <w:rsid w:val="002E6E06"/>
  </w:style>
  <w:style w:type="character" w:customStyle="1" w:styleId="WW8Num7z8">
    <w:name w:val="WW8Num7z8"/>
    <w:rsid w:val="002E6E06"/>
  </w:style>
  <w:style w:type="character" w:customStyle="1" w:styleId="WW8Num8z0">
    <w:name w:val="WW8Num8z0"/>
    <w:rsid w:val="002E6E06"/>
  </w:style>
  <w:style w:type="character" w:customStyle="1" w:styleId="WW8Num8z1">
    <w:name w:val="WW8Num8z1"/>
    <w:rsid w:val="002E6E06"/>
  </w:style>
  <w:style w:type="character" w:customStyle="1" w:styleId="WW8Num8z2">
    <w:name w:val="WW8Num8z2"/>
    <w:rsid w:val="002E6E06"/>
  </w:style>
  <w:style w:type="character" w:customStyle="1" w:styleId="WW8Num8z3">
    <w:name w:val="WW8Num8z3"/>
    <w:rsid w:val="002E6E06"/>
  </w:style>
  <w:style w:type="character" w:customStyle="1" w:styleId="WW8Num8z4">
    <w:name w:val="WW8Num8z4"/>
    <w:rsid w:val="002E6E06"/>
  </w:style>
  <w:style w:type="character" w:customStyle="1" w:styleId="WW8Num8z5">
    <w:name w:val="WW8Num8z5"/>
    <w:rsid w:val="002E6E06"/>
  </w:style>
  <w:style w:type="character" w:customStyle="1" w:styleId="WW8Num8z6">
    <w:name w:val="WW8Num8z6"/>
    <w:rsid w:val="002E6E06"/>
  </w:style>
  <w:style w:type="character" w:customStyle="1" w:styleId="WW8Num8z7">
    <w:name w:val="WW8Num8z7"/>
    <w:rsid w:val="002E6E06"/>
  </w:style>
  <w:style w:type="character" w:customStyle="1" w:styleId="WW8Num8z8">
    <w:name w:val="WW8Num8z8"/>
    <w:rsid w:val="002E6E06"/>
  </w:style>
  <w:style w:type="character" w:customStyle="1" w:styleId="WW8Num9z0">
    <w:name w:val="WW8Num9z0"/>
    <w:rsid w:val="002E6E06"/>
    <w:rPr>
      <w:rFonts w:cs="Times New Roman" w:hint="default"/>
    </w:rPr>
  </w:style>
  <w:style w:type="character" w:customStyle="1" w:styleId="WW8Num9z1">
    <w:name w:val="WW8Num9z1"/>
    <w:rsid w:val="002E6E06"/>
    <w:rPr>
      <w:rFonts w:cs="Times New Roman"/>
    </w:rPr>
  </w:style>
  <w:style w:type="character" w:customStyle="1" w:styleId="WW8Num10z0">
    <w:name w:val="WW8Num10z0"/>
    <w:rsid w:val="002E6E06"/>
    <w:rPr>
      <w:rFonts w:cs="Times New Roman" w:hint="default"/>
    </w:rPr>
  </w:style>
  <w:style w:type="character" w:customStyle="1" w:styleId="WW8Num10z1">
    <w:name w:val="WW8Num10z1"/>
    <w:rsid w:val="002E6E06"/>
    <w:rPr>
      <w:rFonts w:cs="Times New Roman"/>
    </w:rPr>
  </w:style>
  <w:style w:type="character" w:customStyle="1" w:styleId="12">
    <w:name w:val="Основной шрифт абзаца1"/>
    <w:rsid w:val="002E6E06"/>
  </w:style>
  <w:style w:type="character" w:customStyle="1" w:styleId="a7">
    <w:name w:val="Верхний колонтитул Знак"/>
    <w:rsid w:val="002E6E06"/>
    <w:rPr>
      <w:rFonts w:ascii="Times New Roman" w:eastAsia="Times New Roman" w:hAnsi="Times New Roman" w:cs="Times New Roman"/>
      <w:sz w:val="24"/>
      <w:lang w:val="ru-RU"/>
    </w:rPr>
  </w:style>
  <w:style w:type="character" w:customStyle="1" w:styleId="a8">
    <w:name w:val="Нижний колонтитул Знак"/>
    <w:rsid w:val="002E6E06"/>
    <w:rPr>
      <w:rFonts w:ascii="Times New Roman" w:eastAsia="Times New Roman" w:hAnsi="Times New Roman" w:cs="Times New Roman"/>
      <w:sz w:val="24"/>
      <w:szCs w:val="24"/>
    </w:rPr>
  </w:style>
  <w:style w:type="character" w:customStyle="1" w:styleId="a9">
    <w:name w:val="Основной текст с отступом Знак"/>
    <w:rsid w:val="002E6E06"/>
    <w:rPr>
      <w:rFonts w:ascii="Times New Roman" w:eastAsia="Times New Roman" w:hAnsi="Times New Roman" w:cs="Times New Roman"/>
      <w:sz w:val="24"/>
      <w:szCs w:val="24"/>
    </w:rPr>
  </w:style>
  <w:style w:type="character" w:customStyle="1" w:styleId="21">
    <w:name w:val="Основной текст с отступом 2 Знак"/>
    <w:link w:val="22"/>
    <w:rsid w:val="002E6E06"/>
    <w:rPr>
      <w:sz w:val="24"/>
      <w:szCs w:val="24"/>
    </w:rPr>
  </w:style>
  <w:style w:type="character" w:styleId="aa">
    <w:name w:val="Hyperlink"/>
    <w:uiPriority w:val="99"/>
    <w:rsid w:val="002E6E06"/>
    <w:rPr>
      <w:color w:val="0563C1"/>
      <w:u w:val="single"/>
    </w:rPr>
  </w:style>
  <w:style w:type="character" w:customStyle="1" w:styleId="ab">
    <w:name w:val="Текст выноски Знак"/>
    <w:rsid w:val="002E6E06"/>
    <w:rPr>
      <w:rFonts w:ascii="Tahoma" w:hAnsi="Tahoma" w:cs="Tahoma"/>
      <w:sz w:val="16"/>
      <w:szCs w:val="16"/>
    </w:rPr>
  </w:style>
  <w:style w:type="character" w:customStyle="1" w:styleId="ac">
    <w:name w:val="Текст Знак"/>
    <w:rsid w:val="002E6E06"/>
    <w:rPr>
      <w:rFonts w:ascii="Courier New" w:eastAsia="Times New Roman" w:hAnsi="Courier New" w:cs="Courier New"/>
    </w:rPr>
  </w:style>
  <w:style w:type="character" w:customStyle="1" w:styleId="ad">
    <w:name w:val="Основной текст Знак"/>
    <w:rsid w:val="002E6E06"/>
    <w:rPr>
      <w:sz w:val="22"/>
      <w:szCs w:val="22"/>
    </w:rPr>
  </w:style>
  <w:style w:type="character" w:customStyle="1" w:styleId="2Exact">
    <w:name w:val="Основной текст (2) Exact"/>
    <w:rsid w:val="002E6E06"/>
    <w:rPr>
      <w:rFonts w:ascii="Times New Roman" w:hAnsi="Times New Roman" w:cs="Times New Roman"/>
      <w:sz w:val="22"/>
      <w:szCs w:val="22"/>
      <w:u w:val="none"/>
    </w:rPr>
  </w:style>
  <w:style w:type="character" w:customStyle="1" w:styleId="23">
    <w:name w:val="Основной текст (2)_"/>
    <w:rsid w:val="002E6E06"/>
    <w:rPr>
      <w:sz w:val="30"/>
      <w:szCs w:val="30"/>
      <w:shd w:val="clear" w:color="auto" w:fill="FFFFFF"/>
    </w:rPr>
  </w:style>
  <w:style w:type="character" w:styleId="HTML">
    <w:name w:val="HTML Cite"/>
    <w:uiPriority w:val="99"/>
    <w:rsid w:val="002E6E06"/>
    <w:rPr>
      <w:i w:val="0"/>
      <w:iCs w:val="0"/>
      <w:color w:val="006D21"/>
    </w:rPr>
  </w:style>
  <w:style w:type="character" w:customStyle="1" w:styleId="ae">
    <w:name w:val="Текст сноски Знак"/>
    <w:rsid w:val="002E6E06"/>
    <w:rPr>
      <w:rFonts w:eastAsia="Times New Roman"/>
      <w:lang w:val="ru-RU"/>
    </w:rPr>
  </w:style>
  <w:style w:type="character" w:customStyle="1" w:styleId="24">
    <w:name w:val="Основной текст 2 Знак"/>
    <w:rsid w:val="002E6E06"/>
    <w:rPr>
      <w:sz w:val="22"/>
      <w:szCs w:val="22"/>
    </w:rPr>
  </w:style>
  <w:style w:type="character" w:styleId="af">
    <w:name w:val="Strong"/>
    <w:uiPriority w:val="22"/>
    <w:qFormat/>
    <w:rsid w:val="002E6E06"/>
    <w:rPr>
      <w:b/>
      <w:bCs/>
    </w:rPr>
  </w:style>
  <w:style w:type="character" w:customStyle="1" w:styleId="af0">
    <w:name w:val="Красная строка Знак"/>
    <w:rsid w:val="002E6E06"/>
    <w:rPr>
      <w:sz w:val="22"/>
      <w:szCs w:val="22"/>
    </w:rPr>
  </w:style>
  <w:style w:type="paragraph" w:styleId="a1">
    <w:name w:val="Body Text"/>
    <w:basedOn w:val="a"/>
    <w:link w:val="13"/>
    <w:uiPriority w:val="99"/>
    <w:rsid w:val="002E6E06"/>
    <w:pPr>
      <w:suppressAutoHyphens/>
      <w:spacing w:after="120" w:line="276" w:lineRule="auto"/>
    </w:pPr>
    <w:rPr>
      <w:rFonts w:ascii="Calibri" w:eastAsia="Calibri" w:hAnsi="Calibri"/>
      <w:sz w:val="22"/>
      <w:szCs w:val="22"/>
      <w:lang w:eastAsia="zh-CN"/>
    </w:rPr>
  </w:style>
  <w:style w:type="character" w:customStyle="1" w:styleId="13">
    <w:name w:val="Основной текст Знак1"/>
    <w:basedOn w:val="a2"/>
    <w:link w:val="a1"/>
    <w:uiPriority w:val="99"/>
    <w:rsid w:val="002E6E06"/>
    <w:rPr>
      <w:rFonts w:ascii="Calibri" w:eastAsia="Calibri" w:hAnsi="Calibri"/>
      <w:sz w:val="22"/>
      <w:szCs w:val="22"/>
      <w:lang w:val="uk-UA" w:eastAsia="zh-CN"/>
    </w:rPr>
  </w:style>
  <w:style w:type="paragraph" w:styleId="af1">
    <w:name w:val="List"/>
    <w:basedOn w:val="a1"/>
    <w:uiPriority w:val="99"/>
    <w:rsid w:val="002E6E06"/>
    <w:rPr>
      <w:rFonts w:cs="Arial"/>
    </w:rPr>
  </w:style>
  <w:style w:type="paragraph" w:styleId="af2">
    <w:name w:val="caption"/>
    <w:basedOn w:val="a"/>
    <w:uiPriority w:val="35"/>
    <w:qFormat/>
    <w:rsid w:val="002E6E06"/>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14">
    <w:name w:val="Указатель1"/>
    <w:basedOn w:val="a"/>
    <w:rsid w:val="002E6E06"/>
    <w:pPr>
      <w:suppressLineNumbers/>
      <w:suppressAutoHyphens/>
      <w:spacing w:after="200" w:line="276" w:lineRule="auto"/>
    </w:pPr>
    <w:rPr>
      <w:rFonts w:ascii="Calibri" w:eastAsia="Calibri" w:hAnsi="Calibri" w:cs="Arial"/>
      <w:sz w:val="22"/>
      <w:szCs w:val="22"/>
      <w:lang w:eastAsia="zh-CN"/>
    </w:rPr>
  </w:style>
  <w:style w:type="paragraph" w:styleId="af3">
    <w:name w:val="header"/>
    <w:basedOn w:val="a"/>
    <w:link w:val="15"/>
    <w:uiPriority w:val="99"/>
    <w:rsid w:val="002E6E06"/>
    <w:pPr>
      <w:tabs>
        <w:tab w:val="center" w:pos="4153"/>
        <w:tab w:val="right" w:pos="8306"/>
      </w:tabs>
      <w:suppressAutoHyphens/>
      <w:ind w:firstLine="720"/>
      <w:jc w:val="both"/>
    </w:pPr>
    <w:rPr>
      <w:sz w:val="24"/>
      <w:lang w:val="ru-RU" w:eastAsia="zh-CN"/>
    </w:rPr>
  </w:style>
  <w:style w:type="character" w:customStyle="1" w:styleId="15">
    <w:name w:val="Верхний колонтитул Знак1"/>
    <w:basedOn w:val="a2"/>
    <w:link w:val="af3"/>
    <w:uiPriority w:val="99"/>
    <w:rsid w:val="002E6E06"/>
    <w:rPr>
      <w:sz w:val="24"/>
      <w:lang w:eastAsia="zh-CN"/>
    </w:rPr>
  </w:style>
  <w:style w:type="paragraph" w:styleId="af4">
    <w:name w:val="footer"/>
    <w:basedOn w:val="a"/>
    <w:link w:val="16"/>
    <w:uiPriority w:val="99"/>
    <w:rsid w:val="002E6E06"/>
    <w:pPr>
      <w:tabs>
        <w:tab w:val="center" w:pos="4677"/>
        <w:tab w:val="right" w:pos="9355"/>
      </w:tabs>
      <w:suppressAutoHyphens/>
    </w:pPr>
    <w:rPr>
      <w:sz w:val="24"/>
      <w:szCs w:val="24"/>
      <w:lang w:val="x-none" w:eastAsia="zh-CN"/>
    </w:rPr>
  </w:style>
  <w:style w:type="character" w:customStyle="1" w:styleId="16">
    <w:name w:val="Нижний колонтитул Знак1"/>
    <w:basedOn w:val="a2"/>
    <w:link w:val="af4"/>
    <w:uiPriority w:val="99"/>
    <w:rsid w:val="002E6E06"/>
    <w:rPr>
      <w:sz w:val="24"/>
      <w:szCs w:val="24"/>
      <w:lang w:val="x-none" w:eastAsia="zh-CN"/>
    </w:rPr>
  </w:style>
  <w:style w:type="paragraph" w:styleId="af5">
    <w:name w:val="Body Text Indent"/>
    <w:basedOn w:val="a"/>
    <w:link w:val="17"/>
    <w:uiPriority w:val="99"/>
    <w:rsid w:val="002E6E06"/>
    <w:pPr>
      <w:suppressAutoHyphens/>
      <w:spacing w:after="120"/>
      <w:ind w:left="283"/>
    </w:pPr>
    <w:rPr>
      <w:sz w:val="24"/>
      <w:szCs w:val="24"/>
      <w:lang w:val="x-none" w:eastAsia="zh-CN"/>
    </w:rPr>
  </w:style>
  <w:style w:type="character" w:customStyle="1" w:styleId="17">
    <w:name w:val="Основной текст с отступом Знак1"/>
    <w:basedOn w:val="a2"/>
    <w:link w:val="af5"/>
    <w:uiPriority w:val="99"/>
    <w:rsid w:val="002E6E06"/>
    <w:rPr>
      <w:sz w:val="24"/>
      <w:szCs w:val="24"/>
      <w:lang w:val="x-none" w:eastAsia="zh-CN"/>
    </w:rPr>
  </w:style>
  <w:style w:type="paragraph" w:customStyle="1" w:styleId="210">
    <w:name w:val="Основной текст с отступом 21"/>
    <w:basedOn w:val="a"/>
    <w:rsid w:val="002E6E06"/>
    <w:pPr>
      <w:suppressAutoHyphens/>
      <w:spacing w:after="120" w:line="480" w:lineRule="auto"/>
      <w:ind w:left="283"/>
    </w:pPr>
    <w:rPr>
      <w:sz w:val="24"/>
      <w:szCs w:val="24"/>
      <w:lang w:val="x-none" w:eastAsia="zh-CN"/>
    </w:rPr>
  </w:style>
  <w:style w:type="paragraph" w:customStyle="1" w:styleId="StyleZakonu">
    <w:name w:val="StyleZakonu"/>
    <w:basedOn w:val="a"/>
    <w:rsid w:val="002E6E06"/>
    <w:pPr>
      <w:suppressAutoHyphens/>
      <w:autoSpaceDE w:val="0"/>
      <w:spacing w:after="60" w:line="220" w:lineRule="exact"/>
      <w:ind w:firstLine="284"/>
      <w:jc w:val="both"/>
    </w:pPr>
    <w:rPr>
      <w:sz w:val="20"/>
      <w:lang w:eastAsia="zh-CN"/>
    </w:rPr>
  </w:style>
  <w:style w:type="paragraph" w:customStyle="1" w:styleId="rvps2">
    <w:name w:val="rvps2"/>
    <w:basedOn w:val="a"/>
    <w:rsid w:val="002E6E06"/>
    <w:pPr>
      <w:suppressAutoHyphens/>
      <w:spacing w:before="280" w:after="280"/>
    </w:pPr>
    <w:rPr>
      <w:sz w:val="24"/>
      <w:szCs w:val="24"/>
      <w:lang w:val="ru-RU" w:eastAsia="zh-CN"/>
    </w:rPr>
  </w:style>
  <w:style w:type="paragraph" w:customStyle="1" w:styleId="Iauiue">
    <w:name w:val="Iau?iue"/>
    <w:uiPriority w:val="99"/>
    <w:rsid w:val="002E6E06"/>
    <w:pPr>
      <w:suppressAutoHyphens/>
      <w:overflowPunct w:val="0"/>
      <w:autoSpaceDE w:val="0"/>
      <w:textAlignment w:val="baseline"/>
    </w:pPr>
    <w:rPr>
      <w:lang w:eastAsia="zh-CN"/>
    </w:rPr>
  </w:style>
  <w:style w:type="paragraph" w:customStyle="1" w:styleId="220">
    <w:name w:val="Основной текст с отступом 22"/>
    <w:basedOn w:val="a"/>
    <w:rsid w:val="002E6E06"/>
    <w:pPr>
      <w:suppressAutoHyphens/>
      <w:ind w:firstLine="720"/>
      <w:jc w:val="both"/>
    </w:pPr>
    <w:rPr>
      <w:rFonts w:eastAsia="Calibri"/>
      <w:lang w:val="ru-RU" w:eastAsia="zh-CN"/>
    </w:rPr>
  </w:style>
  <w:style w:type="paragraph" w:customStyle="1" w:styleId="FR2">
    <w:name w:val="FR2"/>
    <w:rsid w:val="002E6E06"/>
    <w:pPr>
      <w:widowControl w:val="0"/>
      <w:suppressAutoHyphens/>
      <w:spacing w:line="720" w:lineRule="auto"/>
      <w:ind w:left="320"/>
      <w:jc w:val="right"/>
    </w:pPr>
    <w:rPr>
      <w:rFonts w:ascii="Arial" w:hAnsi="Arial" w:cs="Arial"/>
      <w:sz w:val="24"/>
      <w:lang w:val="uk-UA" w:eastAsia="zh-CN"/>
    </w:rPr>
  </w:style>
  <w:style w:type="paragraph" w:customStyle="1" w:styleId="Just">
    <w:name w:val="Just"/>
    <w:rsid w:val="002E6E06"/>
    <w:pPr>
      <w:suppressAutoHyphens/>
      <w:autoSpaceDE w:val="0"/>
      <w:spacing w:before="40" w:after="40"/>
      <w:ind w:firstLine="568"/>
      <w:jc w:val="both"/>
    </w:pPr>
    <w:rPr>
      <w:sz w:val="24"/>
      <w:szCs w:val="24"/>
      <w:lang w:eastAsia="zh-CN"/>
    </w:rPr>
  </w:style>
  <w:style w:type="paragraph" w:styleId="af6">
    <w:name w:val="Balloon Text"/>
    <w:basedOn w:val="a"/>
    <w:link w:val="18"/>
    <w:uiPriority w:val="99"/>
    <w:rsid w:val="002E6E06"/>
    <w:pPr>
      <w:suppressAutoHyphens/>
    </w:pPr>
    <w:rPr>
      <w:rFonts w:ascii="Tahoma" w:eastAsia="Calibri" w:hAnsi="Tahoma" w:cs="Tahoma"/>
      <w:sz w:val="16"/>
      <w:szCs w:val="16"/>
      <w:lang w:eastAsia="zh-CN"/>
    </w:rPr>
  </w:style>
  <w:style w:type="character" w:customStyle="1" w:styleId="18">
    <w:name w:val="Текст выноски Знак1"/>
    <w:basedOn w:val="a2"/>
    <w:link w:val="af6"/>
    <w:uiPriority w:val="99"/>
    <w:rsid w:val="002E6E06"/>
    <w:rPr>
      <w:rFonts w:ascii="Tahoma" w:eastAsia="Calibri" w:hAnsi="Tahoma" w:cs="Tahoma"/>
      <w:sz w:val="16"/>
      <w:szCs w:val="16"/>
      <w:lang w:val="uk-UA" w:eastAsia="zh-CN"/>
    </w:rPr>
  </w:style>
  <w:style w:type="paragraph" w:customStyle="1" w:styleId="19">
    <w:name w:val="Обычный1"/>
    <w:rsid w:val="002E6E06"/>
    <w:pPr>
      <w:suppressAutoHyphens/>
    </w:pPr>
    <w:rPr>
      <w:sz w:val="28"/>
      <w:lang w:val="uk-UA" w:eastAsia="zh-CN"/>
    </w:rPr>
  </w:style>
  <w:style w:type="paragraph" w:customStyle="1" w:styleId="110">
    <w:name w:val="Обычный11"/>
    <w:rsid w:val="002E6E06"/>
    <w:pPr>
      <w:widowControl w:val="0"/>
      <w:suppressAutoHyphens/>
    </w:pPr>
    <w:rPr>
      <w:lang w:val="hr-HR" w:eastAsia="zh-CN"/>
    </w:rPr>
  </w:style>
  <w:style w:type="paragraph" w:customStyle="1" w:styleId="1a">
    <w:name w:val="Текст1"/>
    <w:basedOn w:val="af2"/>
    <w:rsid w:val="002E6E06"/>
  </w:style>
  <w:style w:type="paragraph" w:customStyle="1" w:styleId="WW-">
    <w:name w:val="WW-Текст"/>
    <w:basedOn w:val="a"/>
    <w:rsid w:val="002E6E06"/>
    <w:pPr>
      <w:suppressAutoHyphens/>
    </w:pPr>
    <w:rPr>
      <w:rFonts w:ascii="Courier New" w:hAnsi="Courier New" w:cs="Courier New"/>
      <w:sz w:val="20"/>
      <w:lang w:eastAsia="zh-CN"/>
    </w:rPr>
  </w:style>
  <w:style w:type="paragraph" w:customStyle="1" w:styleId="Normalmy">
    <w:name w:val="Обычный.Normal_my"/>
    <w:rsid w:val="002E6E06"/>
    <w:pPr>
      <w:suppressAutoHyphens/>
    </w:pPr>
    <w:rPr>
      <w:rFonts w:ascii="UkrainianPeterburg" w:hAnsi="UkrainianPeterburg" w:cs="UkrainianPeterburg"/>
      <w:sz w:val="24"/>
      <w:lang w:val="hr-HR" w:eastAsia="zh-CN"/>
    </w:rPr>
  </w:style>
  <w:style w:type="paragraph" w:customStyle="1" w:styleId="1b">
    <w:name w:val="заголовок 1"/>
    <w:basedOn w:val="a"/>
    <w:next w:val="a"/>
    <w:rsid w:val="002E6E06"/>
    <w:pPr>
      <w:keepNext/>
      <w:suppressAutoHyphens/>
    </w:pPr>
    <w:rPr>
      <w:sz w:val="24"/>
      <w:lang w:eastAsia="zh-CN"/>
    </w:rPr>
  </w:style>
  <w:style w:type="paragraph" w:customStyle="1" w:styleId="LO-Normal">
    <w:name w:val="LO-Normal"/>
    <w:rsid w:val="002E6E06"/>
    <w:pPr>
      <w:widowControl w:val="0"/>
      <w:suppressAutoHyphens/>
      <w:spacing w:line="300" w:lineRule="auto"/>
      <w:ind w:firstLine="560"/>
      <w:jc w:val="both"/>
    </w:pPr>
    <w:rPr>
      <w:sz w:val="16"/>
      <w:lang w:val="uk-UA" w:eastAsia="zh-CN"/>
    </w:rPr>
  </w:style>
  <w:style w:type="paragraph" w:styleId="af7">
    <w:name w:val="Normal (Web)"/>
    <w:basedOn w:val="a"/>
    <w:uiPriority w:val="99"/>
    <w:rsid w:val="002E6E06"/>
    <w:pPr>
      <w:suppressAutoHyphens/>
    </w:pPr>
    <w:rPr>
      <w:sz w:val="24"/>
      <w:szCs w:val="24"/>
      <w:lang w:val="ru-RU" w:eastAsia="zh-CN"/>
    </w:rPr>
  </w:style>
  <w:style w:type="paragraph" w:customStyle="1" w:styleId="1c">
    <w:name w:val="Абзац списка1"/>
    <w:basedOn w:val="a"/>
    <w:rsid w:val="002E6E06"/>
    <w:pPr>
      <w:suppressAutoHyphens/>
      <w:spacing w:after="160" w:line="252" w:lineRule="auto"/>
      <w:ind w:left="720"/>
      <w:contextualSpacing/>
    </w:pPr>
    <w:rPr>
      <w:rFonts w:ascii="Calibri" w:hAnsi="Calibri"/>
      <w:sz w:val="22"/>
      <w:szCs w:val="22"/>
      <w:lang w:eastAsia="zh-CN"/>
    </w:rPr>
  </w:style>
  <w:style w:type="paragraph" w:customStyle="1" w:styleId="Normal1">
    <w:name w:val="Normal1"/>
    <w:rsid w:val="002E6E06"/>
    <w:pPr>
      <w:widowControl w:val="0"/>
      <w:suppressAutoHyphens/>
    </w:pPr>
    <w:rPr>
      <w:lang w:eastAsia="zh-CN"/>
    </w:rPr>
  </w:style>
  <w:style w:type="paragraph" w:customStyle="1" w:styleId="211">
    <w:name w:val="Основной текст (2)1"/>
    <w:basedOn w:val="a"/>
    <w:rsid w:val="002E6E06"/>
    <w:pPr>
      <w:widowControl w:val="0"/>
      <w:shd w:val="clear" w:color="auto" w:fill="FFFFFF"/>
      <w:suppressAutoHyphens/>
      <w:spacing w:before="140" w:line="244" w:lineRule="exact"/>
    </w:pPr>
    <w:rPr>
      <w:sz w:val="22"/>
      <w:szCs w:val="22"/>
      <w:lang w:val="ru-RU" w:bidi="he-IL"/>
    </w:rPr>
  </w:style>
  <w:style w:type="paragraph" w:customStyle="1" w:styleId="25">
    <w:name w:val="Основной текст (2)"/>
    <w:basedOn w:val="a"/>
    <w:rsid w:val="002E6E06"/>
    <w:pPr>
      <w:widowControl w:val="0"/>
      <w:shd w:val="clear" w:color="auto" w:fill="FFFFFF"/>
      <w:suppressAutoHyphens/>
      <w:spacing w:after="700" w:line="341" w:lineRule="exact"/>
      <w:ind w:hanging="300"/>
    </w:pPr>
    <w:rPr>
      <w:rFonts w:ascii="Calibri" w:eastAsia="Calibri" w:hAnsi="Calibri"/>
      <w:sz w:val="30"/>
      <w:szCs w:val="30"/>
      <w:lang w:eastAsia="zh-CN"/>
    </w:rPr>
  </w:style>
  <w:style w:type="paragraph" w:styleId="af8">
    <w:name w:val="footnote text"/>
    <w:basedOn w:val="a"/>
    <w:link w:val="1d"/>
    <w:uiPriority w:val="99"/>
    <w:rsid w:val="002E6E06"/>
    <w:pPr>
      <w:suppressAutoHyphens/>
    </w:pPr>
    <w:rPr>
      <w:rFonts w:ascii="Calibri" w:hAnsi="Calibri"/>
      <w:sz w:val="20"/>
      <w:lang w:val="ru-RU" w:eastAsia="zh-CN"/>
    </w:rPr>
  </w:style>
  <w:style w:type="character" w:customStyle="1" w:styleId="1d">
    <w:name w:val="Текст сноски Знак1"/>
    <w:basedOn w:val="a2"/>
    <w:link w:val="af8"/>
    <w:uiPriority w:val="99"/>
    <w:rsid w:val="002E6E06"/>
    <w:rPr>
      <w:rFonts w:ascii="Calibri" w:hAnsi="Calibri"/>
      <w:lang w:eastAsia="zh-CN"/>
    </w:rPr>
  </w:style>
  <w:style w:type="paragraph" w:customStyle="1" w:styleId="af9">
    <w:name w:val="Автор"/>
    <w:basedOn w:val="a1"/>
    <w:rsid w:val="002E6E06"/>
    <w:pPr>
      <w:tabs>
        <w:tab w:val="right" w:pos="8640"/>
      </w:tabs>
      <w:spacing w:after="0" w:line="480" w:lineRule="auto"/>
      <w:jc w:val="center"/>
    </w:pPr>
    <w:rPr>
      <w:rFonts w:ascii="Times New Roman" w:eastAsia="Times New Roman" w:hAnsi="Times New Roman"/>
      <w:spacing w:val="-2"/>
      <w:sz w:val="24"/>
      <w:szCs w:val="20"/>
    </w:rPr>
  </w:style>
  <w:style w:type="paragraph" w:customStyle="1" w:styleId="1e">
    <w:name w:val="Цитата1"/>
    <w:basedOn w:val="a"/>
    <w:rsid w:val="002E6E06"/>
    <w:pPr>
      <w:suppressAutoHyphens/>
      <w:spacing w:before="280" w:line="360" w:lineRule="auto"/>
      <w:ind w:left="240" w:right="400"/>
      <w:jc w:val="center"/>
    </w:pPr>
    <w:rPr>
      <w:b/>
      <w:i/>
      <w:lang w:eastAsia="zh-CN"/>
    </w:rPr>
  </w:style>
  <w:style w:type="paragraph" w:customStyle="1" w:styleId="212">
    <w:name w:val="Основной текст 21"/>
    <w:basedOn w:val="a"/>
    <w:rsid w:val="002E6E06"/>
    <w:pPr>
      <w:suppressAutoHyphens/>
      <w:spacing w:after="120" w:line="480" w:lineRule="auto"/>
    </w:pPr>
    <w:rPr>
      <w:rFonts w:ascii="Calibri" w:eastAsia="Calibri" w:hAnsi="Calibri"/>
      <w:sz w:val="22"/>
      <w:szCs w:val="22"/>
      <w:lang w:eastAsia="zh-CN"/>
    </w:rPr>
  </w:style>
  <w:style w:type="paragraph" w:customStyle="1" w:styleId="213">
    <w:name w:val="Список 21"/>
    <w:basedOn w:val="a"/>
    <w:rsid w:val="002E6E06"/>
    <w:pPr>
      <w:widowControl w:val="0"/>
      <w:suppressAutoHyphens/>
      <w:spacing w:line="300" w:lineRule="auto"/>
      <w:ind w:left="566" w:hanging="283"/>
      <w:jc w:val="both"/>
    </w:pPr>
    <w:rPr>
      <w:rFonts w:ascii="Arial" w:hAnsi="Arial" w:cs="Arial"/>
      <w:sz w:val="24"/>
      <w:lang w:eastAsia="zh-CN"/>
    </w:rPr>
  </w:style>
  <w:style w:type="paragraph" w:customStyle="1" w:styleId="1f">
    <w:name w:val="Красная строка1"/>
    <w:basedOn w:val="a1"/>
    <w:rsid w:val="002E6E06"/>
    <w:pPr>
      <w:ind w:firstLine="210"/>
    </w:pPr>
  </w:style>
  <w:style w:type="paragraph" w:customStyle="1" w:styleId="31">
    <w:name w:val="Основной текст с отступом 31"/>
    <w:basedOn w:val="a"/>
    <w:rsid w:val="002E6E06"/>
    <w:pPr>
      <w:suppressAutoHyphens/>
      <w:ind w:firstLine="720"/>
      <w:jc w:val="both"/>
    </w:pPr>
    <w:rPr>
      <w:b/>
      <w:lang w:eastAsia="zh-CN"/>
    </w:rPr>
  </w:style>
  <w:style w:type="paragraph" w:customStyle="1" w:styleId="afa">
    <w:name w:val="Содержимое таблицы"/>
    <w:basedOn w:val="a"/>
    <w:rsid w:val="002E6E06"/>
    <w:pPr>
      <w:suppressLineNumbers/>
      <w:suppressAutoHyphens/>
      <w:spacing w:after="200" w:line="276" w:lineRule="auto"/>
    </w:pPr>
    <w:rPr>
      <w:rFonts w:ascii="Calibri" w:eastAsia="Calibri" w:hAnsi="Calibri"/>
      <w:sz w:val="22"/>
      <w:szCs w:val="22"/>
      <w:lang w:eastAsia="zh-CN"/>
    </w:rPr>
  </w:style>
  <w:style w:type="paragraph" w:customStyle="1" w:styleId="afb">
    <w:name w:val="Заголовок таблицы"/>
    <w:basedOn w:val="afa"/>
    <w:rsid w:val="002E6E06"/>
    <w:pPr>
      <w:jc w:val="center"/>
    </w:pPr>
    <w:rPr>
      <w:b/>
      <w:bCs/>
    </w:rPr>
  </w:style>
  <w:style w:type="paragraph" w:customStyle="1" w:styleId="caaieiaie7">
    <w:name w:val="caaieiaie 7"/>
    <w:basedOn w:val="Iauiue"/>
    <w:next w:val="Iauiue"/>
    <w:rsid w:val="002E6E06"/>
    <w:pPr>
      <w:keepNext/>
      <w:suppressAutoHyphens w:val="0"/>
      <w:overflowPunct/>
      <w:autoSpaceDE/>
      <w:jc w:val="center"/>
      <w:textAlignment w:val="auto"/>
    </w:pPr>
    <w:rPr>
      <w:sz w:val="28"/>
      <w:lang w:val="uk-UA" w:eastAsia="ru-RU"/>
    </w:rPr>
  </w:style>
  <w:style w:type="paragraph" w:styleId="22">
    <w:name w:val="Body Text Indent 2"/>
    <w:basedOn w:val="a"/>
    <w:link w:val="21"/>
    <w:rsid w:val="002E6E06"/>
    <w:pPr>
      <w:spacing w:after="120" w:line="480" w:lineRule="auto"/>
      <w:ind w:left="283"/>
    </w:pPr>
    <w:rPr>
      <w:sz w:val="24"/>
      <w:szCs w:val="24"/>
      <w:lang w:val="ru-RU" w:eastAsia="en-US"/>
    </w:rPr>
  </w:style>
  <w:style w:type="character" w:customStyle="1" w:styleId="214">
    <w:name w:val="Основной текст с отступом 2 Знак1"/>
    <w:basedOn w:val="a2"/>
    <w:uiPriority w:val="99"/>
    <w:semiHidden/>
    <w:rsid w:val="002E6E06"/>
    <w:rPr>
      <w:sz w:val="28"/>
      <w:lang w:val="uk-UA" w:eastAsia="ru-RU"/>
    </w:rPr>
  </w:style>
  <w:style w:type="character" w:styleId="afc">
    <w:name w:val="page number"/>
    <w:rsid w:val="002E6E06"/>
  </w:style>
  <w:style w:type="paragraph" w:styleId="32">
    <w:name w:val="Body Text 3"/>
    <w:basedOn w:val="a"/>
    <w:link w:val="33"/>
    <w:rsid w:val="002E6E06"/>
    <w:pPr>
      <w:spacing w:after="120"/>
    </w:pPr>
    <w:rPr>
      <w:noProof/>
      <w:sz w:val="16"/>
      <w:szCs w:val="16"/>
    </w:rPr>
  </w:style>
  <w:style w:type="character" w:customStyle="1" w:styleId="33">
    <w:name w:val="Основной текст 3 Знак"/>
    <w:basedOn w:val="a2"/>
    <w:link w:val="32"/>
    <w:rsid w:val="002E6E06"/>
    <w:rPr>
      <w:noProof/>
      <w:sz w:val="16"/>
      <w:szCs w:val="16"/>
      <w:lang w:val="uk-UA" w:eastAsia="ru-RU"/>
    </w:rPr>
  </w:style>
  <w:style w:type="paragraph" w:customStyle="1" w:styleId="6">
    <w:name w:val="заголовок 6"/>
    <w:basedOn w:val="a"/>
    <w:next w:val="a"/>
    <w:rsid w:val="002E6E06"/>
    <w:pPr>
      <w:keepNext/>
      <w:jc w:val="center"/>
    </w:pPr>
    <w:rPr>
      <w:b/>
    </w:rPr>
  </w:style>
  <w:style w:type="paragraph" w:customStyle="1" w:styleId="26">
    <w:name w:val="заголовок 2"/>
    <w:basedOn w:val="a"/>
    <w:next w:val="a"/>
    <w:rsid w:val="002E6E06"/>
    <w:pPr>
      <w:keepNext/>
      <w:jc w:val="center"/>
    </w:pPr>
    <w:rPr>
      <w:sz w:val="48"/>
    </w:rPr>
  </w:style>
  <w:style w:type="paragraph" w:customStyle="1" w:styleId="27">
    <w:name w:val="Обычный2"/>
    <w:rsid w:val="002E6E06"/>
    <w:pPr>
      <w:widowControl w:val="0"/>
      <w:spacing w:line="300" w:lineRule="auto"/>
      <w:ind w:firstLine="560"/>
      <w:jc w:val="both"/>
    </w:pPr>
    <w:rPr>
      <w:snapToGrid w:val="0"/>
      <w:sz w:val="16"/>
      <w:lang w:val="uk-UA" w:eastAsia="ru-RU"/>
    </w:rPr>
  </w:style>
  <w:style w:type="paragraph" w:styleId="28">
    <w:name w:val="Body Text 2"/>
    <w:basedOn w:val="a"/>
    <w:link w:val="215"/>
    <w:rsid w:val="002E6E06"/>
    <w:pPr>
      <w:spacing w:after="120" w:line="480" w:lineRule="auto"/>
    </w:pPr>
    <w:rPr>
      <w:noProof/>
      <w:sz w:val="24"/>
      <w:szCs w:val="24"/>
    </w:rPr>
  </w:style>
  <w:style w:type="character" w:customStyle="1" w:styleId="215">
    <w:name w:val="Основной текст 2 Знак1"/>
    <w:basedOn w:val="a2"/>
    <w:link w:val="28"/>
    <w:rsid w:val="002E6E06"/>
    <w:rPr>
      <w:noProof/>
      <w:sz w:val="24"/>
      <w:szCs w:val="24"/>
      <w:lang w:val="uk-UA" w:eastAsia="ru-RU"/>
    </w:rPr>
  </w:style>
  <w:style w:type="paragraph" w:styleId="34">
    <w:name w:val="Body Text Indent 3"/>
    <w:basedOn w:val="a"/>
    <w:link w:val="35"/>
    <w:uiPriority w:val="99"/>
    <w:rsid w:val="002E6E06"/>
    <w:pPr>
      <w:spacing w:after="120"/>
      <w:ind w:left="283"/>
    </w:pPr>
    <w:rPr>
      <w:noProof/>
      <w:sz w:val="16"/>
      <w:szCs w:val="16"/>
    </w:rPr>
  </w:style>
  <w:style w:type="character" w:customStyle="1" w:styleId="35">
    <w:name w:val="Основной текст с отступом 3 Знак"/>
    <w:basedOn w:val="a2"/>
    <w:link w:val="34"/>
    <w:uiPriority w:val="99"/>
    <w:rsid w:val="002E6E06"/>
    <w:rPr>
      <w:noProof/>
      <w:sz w:val="16"/>
      <w:szCs w:val="16"/>
      <w:lang w:val="uk-UA" w:eastAsia="ru-RU"/>
    </w:rPr>
  </w:style>
  <w:style w:type="paragraph" w:customStyle="1" w:styleId="Default">
    <w:name w:val="Default"/>
    <w:rsid w:val="002E6E06"/>
    <w:pPr>
      <w:autoSpaceDE w:val="0"/>
      <w:autoSpaceDN w:val="0"/>
      <w:adjustRightInd w:val="0"/>
    </w:pPr>
    <w:rPr>
      <w:color w:val="000000"/>
      <w:sz w:val="24"/>
      <w:szCs w:val="24"/>
      <w:lang w:eastAsia="ru-RU"/>
    </w:rPr>
  </w:style>
  <w:style w:type="character" w:customStyle="1" w:styleId="FontStyle41">
    <w:name w:val="Font Style41"/>
    <w:rsid w:val="002E6E06"/>
    <w:rPr>
      <w:rFonts w:ascii="Times New Roman" w:hAnsi="Times New Roman" w:cs="Times New Roman"/>
      <w:sz w:val="18"/>
      <w:szCs w:val="18"/>
    </w:rPr>
  </w:style>
  <w:style w:type="paragraph" w:customStyle="1" w:styleId="Standard">
    <w:name w:val="Standard"/>
    <w:rsid w:val="002E6E06"/>
    <w:pPr>
      <w:suppressAutoHyphens/>
      <w:autoSpaceDN w:val="0"/>
      <w:spacing w:after="200" w:line="276" w:lineRule="auto"/>
      <w:textAlignment w:val="baseline"/>
    </w:pPr>
    <w:rPr>
      <w:rFonts w:ascii="Calibri" w:hAnsi="Calibri" w:cs="Calibri"/>
      <w:kern w:val="3"/>
      <w:sz w:val="22"/>
      <w:szCs w:val="22"/>
      <w:lang w:val="uk-UA" w:eastAsia="zh-CN"/>
    </w:rPr>
  </w:style>
  <w:style w:type="character" w:customStyle="1" w:styleId="29">
    <w:name w:val="Основной шрифт абзаца2"/>
    <w:rsid w:val="002E6E06"/>
  </w:style>
  <w:style w:type="paragraph" w:customStyle="1" w:styleId="2a">
    <w:name w:val="Указатель2"/>
    <w:basedOn w:val="a"/>
    <w:rsid w:val="002E6E06"/>
    <w:pPr>
      <w:suppressLineNumbers/>
      <w:suppressAutoHyphens/>
      <w:spacing w:after="200" w:line="276" w:lineRule="auto"/>
    </w:pPr>
    <w:rPr>
      <w:rFonts w:ascii="Calibri" w:hAnsi="Calibri" w:cs="Arial"/>
      <w:sz w:val="22"/>
      <w:szCs w:val="22"/>
      <w:lang w:eastAsia="zh-CN"/>
    </w:rPr>
  </w:style>
  <w:style w:type="paragraph" w:customStyle="1" w:styleId="1f0">
    <w:name w:val="Название объекта1"/>
    <w:basedOn w:val="a"/>
    <w:rsid w:val="002E6E06"/>
    <w:pPr>
      <w:suppressLineNumbers/>
      <w:suppressAutoHyphens/>
      <w:spacing w:before="120" w:after="120" w:line="276" w:lineRule="auto"/>
    </w:pPr>
    <w:rPr>
      <w:rFonts w:ascii="Calibri" w:hAnsi="Calibri" w:cs="Arial"/>
      <w:i/>
      <w:iCs/>
      <w:sz w:val="24"/>
      <w:szCs w:val="24"/>
      <w:lang w:eastAsia="zh-CN"/>
    </w:rPr>
  </w:style>
  <w:style w:type="paragraph" w:customStyle="1" w:styleId="Heading">
    <w:name w:val="Heading"/>
    <w:basedOn w:val="Standard"/>
    <w:next w:val="a"/>
    <w:rsid w:val="002E6E06"/>
    <w:pPr>
      <w:spacing w:after="0" w:line="240" w:lineRule="auto"/>
      <w:jc w:val="center"/>
      <w:textAlignment w:val="auto"/>
    </w:pPr>
    <w:rPr>
      <w:rFonts w:ascii="Times New Roman" w:hAnsi="Times New Roman" w:cs="Times New Roman"/>
      <w:b/>
      <w:bCs/>
      <w:sz w:val="28"/>
      <w:szCs w:val="28"/>
    </w:rPr>
  </w:style>
  <w:style w:type="table" w:styleId="afd">
    <w:name w:val="Table Grid"/>
    <w:basedOn w:val="a3"/>
    <w:rsid w:val="002E6E0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576-2017-&#1088;" TargetMode="External"/><Relationship Id="rId18" Type="http://schemas.openxmlformats.org/officeDocument/2006/relationships/hyperlink" Target="https://zakon.rada.gov.ua/laws/show/z1718-16" TargetMode="External"/><Relationship Id="rId26" Type="http://schemas.openxmlformats.org/officeDocument/2006/relationships/hyperlink" Target="http://sfs.gov.ua/data/files/2822.doc" TargetMode="External"/><Relationship Id="rId39" Type="http://schemas.openxmlformats.org/officeDocument/2006/relationships/hyperlink" Target="http://bibl.com.ua/pshologiya/570/index.html" TargetMode="External"/><Relationship Id="rId21" Type="http://schemas.openxmlformats.org/officeDocument/2006/relationships/hyperlink" Target="http://document.ua/pro-zatverdzhennja-metodichnih-rekomendacii-shodo-pidgotovki-doc328690.html" TargetMode="External"/><Relationship Id="rId34" Type="http://schemas.openxmlformats.org/officeDocument/2006/relationships/hyperlink" Target="http://skaz.com.ua/voennoe/11986/index.html?page=3" TargetMode="External"/><Relationship Id="rId42" Type="http://schemas.openxmlformats.org/officeDocument/2006/relationships/hyperlink" Target="https://pidruchniki.com/1122061444728/istoriya/viniknennya_ukrayinskogo_kozatstva_" TargetMode="External"/><Relationship Id="rId47" Type="http://schemas.openxmlformats.org/officeDocument/2006/relationships/hyperlink" Target="https://fakty.com.ua/ua/videos/najkryvavishyj-etap-vijny-na-balkanah-yak-ukrayintsi-vryatuvaly-zhyttya-tysyacham-musulman/" TargetMode="External"/><Relationship Id="rId50" Type="http://schemas.openxmlformats.org/officeDocument/2006/relationships/hyperlink" Target="https://dovidnykmpz.info/wp-content/uploads/2018/06/.pdf" TargetMode="External"/><Relationship Id="rId55" Type="http://schemas.openxmlformats.org/officeDocument/2006/relationships/hyperlink" Target="https://pidruchniki.com/1258052544723/istoriya/litovsko&#160;polska_doba_ukrayin-skoyi_istoriyi_" TargetMode="External"/><Relationship Id="rId63" Type="http://schemas.openxmlformats.org/officeDocument/2006/relationships/hyperlink" Target="http://files.mip.gov.ua/files/2018/donbascapture" TargetMode="External"/><Relationship Id="rId68" Type="http://schemas.openxmlformats.org/officeDocument/2006/relationships/hyperlink" Target="http://files.mip.gov.ua/files/2019/semenivka"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zakon2.rada.gov.ua/laws/show/86-2018-&#1088;" TargetMode="External"/><Relationship Id="rId29" Type="http://schemas.openxmlformats.org/officeDocument/2006/relationships/hyperlink" Target="http://bitec.nuou.org.ua/?page_id=620" TargetMode="External"/><Relationship Id="rId11" Type="http://schemas.openxmlformats.org/officeDocument/2006/relationships/hyperlink" Target="http://zakon2.rada.gov.ua/laws/show/1699-18" TargetMode="External"/><Relationship Id="rId24" Type="http://schemas.openxmlformats.org/officeDocument/2006/relationships/hyperlink" Target="http://sfs.gov.ua/data/files/2824.doc" TargetMode="External"/><Relationship Id="rId32" Type="http://schemas.openxmlformats.org/officeDocument/2006/relationships/hyperlink" Target="https://uchebnik-online.net/book/338-metodika-vixovnoyi-roboti-u-vijskovix-pidrozdilax-metodichka-petrenko-vm/33-62-individualna-vixovna-robota-z-osobovim-skladom-pidrozdilu.html" TargetMode="External"/><Relationship Id="rId37" Type="http://schemas.openxmlformats.org/officeDocument/2006/relationships/hyperlink" Target="https://mil.univ.kiev.ua/files/161_238475.pdf" TargetMode="External"/><Relationship Id="rId40" Type="http://schemas.openxmlformats.org/officeDocument/2006/relationships/hyperlink" Target="https://stud.com.ua/144698/pedagogika/literatura" TargetMode="External"/><Relationship Id="rId45" Type="http://schemas.openxmlformats.org/officeDocument/2006/relationships/hyperlink" Target="http://litopys.org.ua/" TargetMode="External"/><Relationship Id="rId53" Type="http://schemas.openxmlformats.org/officeDocument/2006/relationships/hyperlink" Target="http://www.lsej.org.ua/3_2019/8.pdf" TargetMode="External"/><Relationship Id="rId58" Type="http://schemas.openxmlformats.org/officeDocument/2006/relationships/hyperlink" Target="https://allref.com.ua/uk/skachaty/Ukrayins-ki_viiyskovi_formuvannya_" TargetMode="External"/><Relationship Id="rId66" Type="http://schemas.openxmlformats.org/officeDocument/2006/relationships/hyperlink" Target="http://files.mip.gov.ua/files/2019/semeniv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5.rada.gov.ua/laws/show/765-2017-&#1088;" TargetMode="External"/><Relationship Id="rId23" Type="http://schemas.openxmlformats.org/officeDocument/2006/relationships/hyperlink" Target="http://sfs.gov.ua/data/files/2823.doc" TargetMode="External"/><Relationship Id="rId28" Type="http://schemas.openxmlformats.org/officeDocument/2006/relationships/hyperlink" Target="http://sfs.gov.ua/data/files/2826.doc" TargetMode="External"/><Relationship Id="rId36" Type="http://schemas.openxmlformats.org/officeDocument/2006/relationships/hyperlink" Target="https://studopedia.com.ua/1_212362_organizatsiya-individualnoi-vihovnoi-roboti-v-pidrozdili.html" TargetMode="External"/><Relationship Id="rId49" Type="http://schemas.openxmlformats.org/officeDocument/2006/relationships/hyperlink" Target="https://ranok.ictv.ua/ua/videos/povstanska-armiya-poliska-sich-bula-pershoosnovoyu-upa/" TargetMode="External"/><Relationship Id="rId57" Type="http://schemas.openxmlformats.org/officeDocument/2006/relationships/hyperlink" Target="https://history.vn.ua/book/new/62.html" TargetMode="External"/><Relationship Id="rId61" Type="http://schemas.openxmlformats.org/officeDocument/2006/relationships/hyperlink" Target="https://mil.in.ua/uk/news/ukrayinski-vijskovi-povernutsya-do-iraku/" TargetMode="External"/><Relationship Id="rId10" Type="http://schemas.openxmlformats.org/officeDocument/2006/relationships/hyperlink" Target="http://zakon2.rada.gov.ua/laws/show/1700-18" TargetMode="External"/><Relationship Id="rId19" Type="http://schemas.openxmlformats.org/officeDocument/2006/relationships/hyperlink" Target="https://zakon.rada.gov.ua/rada/show/v0031884-17" TargetMode="External"/><Relationship Id="rId31" Type="http://schemas.openxmlformats.org/officeDocument/2006/relationships/hyperlink" Target="https://old.mon.gov.ua/ua/about-ministry/normative/4068-" TargetMode="External"/><Relationship Id="rId44" Type="http://schemas.openxmlformats.org/officeDocument/2006/relationships/hyperlink" Target="http://incognita.day.kyiv.ua/roman-velikij,-samoderzhecz-ukrayini-rusi.html" TargetMode="External"/><Relationship Id="rId52" Type="http://schemas.openxmlformats.org/officeDocument/2006/relationships/hyperlink" Target="http://www.territoryterror.org.ua/uk/resources/calendar/details/?newsid=254" TargetMode="External"/><Relationship Id="rId60" Type="http://schemas.openxmlformats.org/officeDocument/2006/relationships/hyperlink" Target="https://www.istpravda.com.ua/short/2014/05/6/142776/" TargetMode="External"/><Relationship Id="rId65" Type="http://schemas.openxmlformats.org/officeDocument/2006/relationships/hyperlink" Target="http://files.mip.gov.ua/files/2019/semenivka"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1042;&#1110;&#1081;&#1089;&#1100;&#1082;&#1086;&#1074;&#1072;_&#1089;&#1087;&#1088;&#1072;&#1074;&#1072;" TargetMode="External"/><Relationship Id="rId14" Type="http://schemas.openxmlformats.org/officeDocument/2006/relationships/hyperlink" Target="http://zakon0.rada.gov.ua/laws/show/601-2017-&#1088;" TargetMode="External"/><Relationship Id="rId22" Type="http://schemas.openxmlformats.org/officeDocument/2006/relationships/hyperlink" Target="https://zakon.rada.gov.ua/rada/show/v0839884-17" TargetMode="External"/><Relationship Id="rId27" Type="http://schemas.openxmlformats.org/officeDocument/2006/relationships/hyperlink" Target="http://sfs.gov.ua/data/files/2825.doc" TargetMode="External"/><Relationship Id="rId30" Type="http://schemas.openxmlformats.org/officeDocument/2006/relationships/hyperlink" Target="http://www.mil.gov.ua/news/2018/11/01/zavdannya-shhodo-zapobigannya-korupczii-v-zbrojnih" TargetMode="External"/><Relationship Id="rId35" Type="http://schemas.openxmlformats.org/officeDocument/2006/relationships/hyperlink" Target="http://sessiya.com.ua/moreinfo.php?diplomID=3486" TargetMode="External"/><Relationship Id="rId43" Type="http://schemas.openxmlformats.org/officeDocument/2006/relationships/hyperlink" Target="http://volynmuseum.com.ua/news/vivedennju_" TargetMode="External"/><Relationship Id="rId48" Type="http://schemas.openxmlformats.org/officeDocument/2006/relationships/hyperlink" Target="https://www.president.gov.ua/documents/8062014-17816" TargetMode="External"/><Relationship Id="rId56" Type="http://schemas.openxmlformats.org/officeDocument/2006/relationships/hyperlink" Target="https://history.vn.ua/article/91.html" TargetMode="External"/><Relationship Id="rId64" Type="http://schemas.openxmlformats.org/officeDocument/2006/relationships/hyperlink" Target="http://files.mip.gov.ua/files/2019/semenivka" TargetMode="External"/><Relationship Id="rId69" Type="http://schemas.openxmlformats.org/officeDocument/2006/relationships/hyperlink" Target="http://files.mip.gov.ua/files/2019/&#1089;&#1110;ber" TargetMode="External"/><Relationship Id="rId8" Type="http://schemas.openxmlformats.org/officeDocument/2006/relationships/hyperlink" Target="https://uk.wikipedia.org/wiki/&#1057;&#1087;&#1077;&#1094;&#1110;&#1072;&#1083;&#1100;&#1085;&#1110;&#1089;&#1090;&#1100;" TargetMode="External"/><Relationship Id="rId51" Type="http://schemas.openxmlformats.org/officeDocument/2006/relationships/hyperlink" Target="http://kyivrus.inf.ua/" TargetMode="External"/><Relationship Id="rId72"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zakon3.rada.gov.ua/laws/show/265-2015-&#1087;" TargetMode="External"/><Relationship Id="rId17" Type="http://schemas.openxmlformats.org/officeDocument/2006/relationships/hyperlink" Target="https://zakon.rada.gov.ua/laws/show/z1479-16" TargetMode="External"/><Relationship Id="rId25" Type="http://schemas.openxmlformats.org/officeDocument/2006/relationships/hyperlink" Target="http://sfs.gov.ua/data/files/2827.doc" TargetMode="External"/><Relationship Id="rId33" Type="http://schemas.openxmlformats.org/officeDocument/2006/relationships/hyperlink" Target="http://medbib.in.ua/metodika-analizu-pidvedennya-pidsumkiv-stanu.html" TargetMode="External"/><Relationship Id="rId38" Type="http://schemas.openxmlformats.org/officeDocument/2006/relationships/hyperlink" Target="https://studopedia.com.ua/1_212368_metodika-provedennya-osnovnih-form-vihovnoi-roboti.html" TargetMode="External"/><Relationship Id="rId46" Type="http://schemas.openxmlformats.org/officeDocument/2006/relationships/hyperlink" Target="https://knowledge.allbest.ru/history/3c0b65635b2bc79b4c53b89521216d36_0.html" TargetMode="External"/><Relationship Id="rId59" Type="http://schemas.openxmlformats.org/officeDocument/2006/relationships/hyperlink" Target="https://zaxid.net/ukrayinska_galitska_armiya__viysko_intelektualiv_i_mittsiv_%20n1289869" TargetMode="External"/><Relationship Id="rId67" Type="http://schemas.openxmlformats.org/officeDocument/2006/relationships/hyperlink" Target="http://files.mip.gov.ua/files/2019/svidkykrym" TargetMode="External"/><Relationship Id="rId20" Type="http://schemas.openxmlformats.org/officeDocument/2006/relationships/hyperlink" Target="https://zakon.rada.gov.ua/rada/show/v0234884-17" TargetMode="External"/><Relationship Id="rId41" Type="http://schemas.openxmlformats.org/officeDocument/2006/relationships/hyperlink" Target="https://fakty.com.ua/ua/ukraine/suspilstvo/20150507-1550170/" TargetMode="External"/><Relationship Id="rId54" Type="http://schemas.openxmlformats.org/officeDocument/2006/relationships/hyperlink" Target="https://www.president.gov.ua/documents/582020-32537" TargetMode="External"/><Relationship Id="rId62" Type="http://schemas.openxmlformats.org/officeDocument/2006/relationships/hyperlink" Target="http://files.mip.gov.ua/riles/" TargetMode="External"/><Relationship Id="rId70" Type="http://schemas.openxmlformats.org/officeDocument/2006/relationships/hyperlink" Target="https://24tv.ua/zakon_pro_natsionalnu_bezpeku_ukrayini_2018_vse_pro_zakon_natsbezpeki_n933297"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45263</Words>
  <Characters>258002</Characters>
  <Application>Microsoft Office Word</Application>
  <DocSecurity>0</DocSecurity>
  <Lines>2150</Lines>
  <Paragraphs>605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2020-06-24T11:50:00Z</dcterms:created>
  <dcterms:modified xsi:type="dcterms:W3CDTF">2020-07-03T08:04:00Z</dcterms:modified>
</cp:coreProperties>
</file>