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0DB" w:rsidRPr="00491E9C" w:rsidRDefault="002F20DB" w:rsidP="002F20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91E9C">
        <w:rPr>
          <w:rFonts w:ascii="Times New Roman" w:hAnsi="Times New Roman"/>
          <w:b/>
          <w:sz w:val="24"/>
          <w:szCs w:val="24"/>
          <w:lang w:val="uk-UA"/>
        </w:rPr>
        <w:t>Результати вико</w:t>
      </w:r>
      <w:r>
        <w:rPr>
          <w:rFonts w:ascii="Times New Roman" w:hAnsi="Times New Roman"/>
          <w:b/>
          <w:sz w:val="24"/>
          <w:szCs w:val="24"/>
          <w:lang w:val="uk-UA"/>
        </w:rPr>
        <w:t>нання навчальної роботи</w:t>
      </w:r>
      <w:bookmarkStart w:id="0" w:name="_GoBack"/>
      <w:bookmarkEnd w:id="0"/>
    </w:p>
    <w:p w:rsidR="002F20DB" w:rsidRPr="00491E9C" w:rsidRDefault="002F20DB" w:rsidP="002F20D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491E9C">
        <w:rPr>
          <w:rFonts w:ascii="Times New Roman" w:hAnsi="Times New Roman"/>
          <w:sz w:val="24"/>
          <w:szCs w:val="24"/>
          <w:lang w:val="uk-UA"/>
        </w:rPr>
        <w:t>науково-педагогічного працівника кафедри військової підготовки</w:t>
      </w:r>
    </w:p>
    <w:p w:rsidR="002F20DB" w:rsidRPr="00491E9C" w:rsidRDefault="002F20DB" w:rsidP="002F20D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491E9C">
        <w:rPr>
          <w:rFonts w:ascii="Times New Roman" w:hAnsi="Times New Roman"/>
          <w:sz w:val="24"/>
          <w:szCs w:val="24"/>
          <w:lang w:val="uk-UA"/>
        </w:rPr>
        <w:t>Туртаєва</w:t>
      </w:r>
      <w:proofErr w:type="spellEnd"/>
      <w:r w:rsidRPr="00491E9C">
        <w:rPr>
          <w:rFonts w:ascii="Times New Roman" w:hAnsi="Times New Roman"/>
          <w:sz w:val="24"/>
          <w:szCs w:val="24"/>
          <w:lang w:val="uk-UA"/>
        </w:rPr>
        <w:t xml:space="preserve"> Юрія Володимировича</w:t>
      </w:r>
    </w:p>
    <w:p w:rsidR="002F20DB" w:rsidRPr="00491E9C" w:rsidRDefault="002F20DB" w:rsidP="002F20D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491E9C">
        <w:rPr>
          <w:rFonts w:ascii="Times New Roman" w:hAnsi="Times New Roman"/>
          <w:sz w:val="24"/>
          <w:szCs w:val="24"/>
          <w:lang w:val="uk-UA"/>
        </w:rPr>
        <w:t>старший викладач, 1 ставка</w:t>
      </w:r>
    </w:p>
    <w:p w:rsidR="002F20DB" w:rsidRDefault="002F20DB" w:rsidP="002F20D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491E9C">
        <w:rPr>
          <w:rFonts w:ascii="Times New Roman" w:hAnsi="Times New Roman"/>
          <w:sz w:val="24"/>
          <w:szCs w:val="24"/>
          <w:lang w:val="uk-UA"/>
        </w:rPr>
        <w:t xml:space="preserve">за </w:t>
      </w:r>
      <w:r>
        <w:rPr>
          <w:rFonts w:ascii="Times New Roman" w:hAnsi="Times New Roman"/>
          <w:sz w:val="24"/>
          <w:szCs w:val="24"/>
          <w:lang w:val="uk-UA"/>
        </w:rPr>
        <w:t>лютий</w:t>
      </w:r>
      <w:r w:rsidRPr="00491E9C">
        <w:rPr>
          <w:rFonts w:ascii="Times New Roman" w:hAnsi="Times New Roman"/>
          <w:sz w:val="24"/>
          <w:szCs w:val="24"/>
          <w:lang w:val="uk-UA"/>
        </w:rPr>
        <w:t xml:space="preserve"> 202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Pr="00491E9C">
        <w:rPr>
          <w:rFonts w:ascii="Times New Roman" w:hAnsi="Times New Roman"/>
          <w:sz w:val="24"/>
          <w:szCs w:val="24"/>
          <w:lang w:val="uk-UA"/>
        </w:rPr>
        <w:t xml:space="preserve"> року</w:t>
      </w:r>
    </w:p>
    <w:p w:rsidR="002F20DB" w:rsidRPr="00446CD6" w:rsidRDefault="002F20DB" w:rsidP="002F20D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60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993"/>
        <w:gridCol w:w="1207"/>
        <w:gridCol w:w="6730"/>
      </w:tblGrid>
      <w:tr w:rsidR="002F20DB" w:rsidRPr="003211D8" w:rsidTr="00630545">
        <w:trPr>
          <w:trHeight w:val="375"/>
        </w:trPr>
        <w:tc>
          <w:tcPr>
            <w:tcW w:w="167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F20DB" w:rsidRPr="003211D8" w:rsidRDefault="002F20DB" w:rsidP="0063054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211D8">
              <w:rPr>
                <w:rFonts w:ascii="Times New Roman" w:hAnsi="Times New Roman"/>
                <w:lang w:val="uk-UA"/>
              </w:rPr>
              <w:t>Види робіт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F20DB" w:rsidRPr="003211D8" w:rsidRDefault="002F20DB" w:rsidP="0063054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211D8">
              <w:rPr>
                <w:rFonts w:ascii="Times New Roman" w:hAnsi="Times New Roman"/>
                <w:lang w:val="uk-UA"/>
              </w:rPr>
              <w:t>Години</w:t>
            </w:r>
          </w:p>
        </w:tc>
        <w:tc>
          <w:tcPr>
            <w:tcW w:w="120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2F20DB" w:rsidRPr="003211D8" w:rsidRDefault="002F20DB" w:rsidP="0063054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Фор</w:t>
            </w:r>
            <w:r w:rsidRPr="003211D8">
              <w:rPr>
                <w:rFonts w:ascii="Times New Roman" w:hAnsi="Times New Roman"/>
                <w:lang w:val="uk-UA"/>
              </w:rPr>
              <w:t>ми</w:t>
            </w:r>
          </w:p>
        </w:tc>
        <w:tc>
          <w:tcPr>
            <w:tcW w:w="67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2F20DB" w:rsidRPr="003211D8" w:rsidRDefault="002F20DB" w:rsidP="0063054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211D8">
              <w:rPr>
                <w:rFonts w:ascii="Times New Roman" w:hAnsi="Times New Roman"/>
                <w:lang w:val="uk-UA"/>
              </w:rPr>
              <w:t>Результати роботи</w:t>
            </w:r>
          </w:p>
        </w:tc>
      </w:tr>
      <w:tr w:rsidR="002F20DB" w:rsidRPr="003211D8" w:rsidTr="00630545">
        <w:trPr>
          <w:trHeight w:val="911"/>
        </w:trPr>
        <w:tc>
          <w:tcPr>
            <w:tcW w:w="1673" w:type="dxa"/>
            <w:vMerge w:val="restart"/>
            <w:vAlign w:val="center"/>
          </w:tcPr>
          <w:p w:rsidR="002F20DB" w:rsidRPr="003211D8" w:rsidRDefault="002F20DB" w:rsidP="0063054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211D8">
              <w:rPr>
                <w:rFonts w:ascii="Times New Roman" w:hAnsi="Times New Roman"/>
                <w:lang w:val="uk-UA"/>
              </w:rPr>
              <w:t>Навчальна</w:t>
            </w:r>
            <w:r>
              <w:rPr>
                <w:rFonts w:ascii="Times New Roman" w:hAnsi="Times New Roman"/>
                <w:lang w:val="uk-UA"/>
              </w:rPr>
              <w:t xml:space="preserve"> робота</w:t>
            </w:r>
          </w:p>
          <w:p w:rsidR="002F20DB" w:rsidRPr="003211D8" w:rsidRDefault="002F20DB" w:rsidP="0063054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(факт.)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F20DB" w:rsidRPr="007864CD" w:rsidRDefault="002F20DB" w:rsidP="00630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864CD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2F20DB" w:rsidRPr="007864CD" w:rsidRDefault="002F20DB" w:rsidP="00630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864CD">
              <w:rPr>
                <w:rFonts w:ascii="Times New Roman" w:hAnsi="Times New Roman"/>
                <w:sz w:val="20"/>
                <w:szCs w:val="20"/>
                <w:lang w:val="uk-UA"/>
              </w:rPr>
              <w:t>Лекції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2F20DB" w:rsidRPr="007864CD" w:rsidRDefault="002F20DB" w:rsidP="00630545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864CD">
              <w:rPr>
                <w:rFonts w:ascii="Times New Roman" w:hAnsi="Times New Roman"/>
                <w:sz w:val="20"/>
                <w:szCs w:val="20"/>
                <w:lang w:val="uk-UA"/>
              </w:rPr>
              <w:t>031. ПДП.</w:t>
            </w:r>
            <w:r w:rsidRPr="007864CD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Pr="007864CD">
              <w:rPr>
                <w:rFonts w:ascii="Times New Roman" w:hAnsi="Times New Roman"/>
                <w:sz w:val="20"/>
                <w:szCs w:val="20"/>
                <w:lang w:val="uk-UA" w:eastAsia="ru-RU"/>
              </w:rPr>
              <w:t>1/1. Предмет, мета та задачі вивчення модуля «Повітрянодесантна підготовка», його роль та місце в системі підготовки офіцера-десантника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– 2 години.</w:t>
            </w:r>
          </w:p>
          <w:p w:rsidR="002F20DB" w:rsidRPr="007864CD" w:rsidRDefault="002F20DB" w:rsidP="00630545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864C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141. МРОС.1/1. </w:t>
            </w:r>
            <w:r w:rsidRPr="007864CD">
              <w:rPr>
                <w:rFonts w:ascii="Times New Roman" w:hAnsi="Times New Roman"/>
                <w:sz w:val="20"/>
                <w:szCs w:val="20"/>
                <w:lang w:val="uk-UA" w:eastAsia="ru-RU"/>
              </w:rPr>
              <w:t>Основи управлінської діяльності командира підрозділу.</w:t>
            </w:r>
          </w:p>
          <w:p w:rsidR="002F20DB" w:rsidRPr="007864CD" w:rsidRDefault="002F20DB" w:rsidP="00630545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864CD">
              <w:rPr>
                <w:rFonts w:ascii="Times New Roman" w:hAnsi="Times New Roman"/>
                <w:sz w:val="20"/>
                <w:szCs w:val="20"/>
                <w:lang w:val="uk-UA" w:eastAsia="ru-RU"/>
              </w:rPr>
              <w:t>Управлінська діяльність командира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– 2 години.</w:t>
            </w:r>
          </w:p>
          <w:p w:rsidR="002F20DB" w:rsidRPr="007864CD" w:rsidRDefault="002F20DB" w:rsidP="00630545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7864CD">
              <w:rPr>
                <w:rFonts w:ascii="Times New Roman" w:hAnsi="Times New Roman"/>
                <w:sz w:val="20"/>
                <w:szCs w:val="20"/>
                <w:lang w:val="uk-UA"/>
              </w:rPr>
              <w:t>121. УПДП.1/1.</w:t>
            </w:r>
            <w:r w:rsidRPr="007864CD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Pr="007864CD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Теоретичні основи управлінської діяльності. </w:t>
            </w:r>
          </w:p>
          <w:p w:rsidR="002F20DB" w:rsidRPr="007864CD" w:rsidRDefault="002F20DB" w:rsidP="00630545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Сутність управління – 2 години.</w:t>
            </w:r>
          </w:p>
        </w:tc>
      </w:tr>
      <w:tr w:rsidR="002F20DB" w:rsidRPr="00F62159" w:rsidTr="00630545">
        <w:trPr>
          <w:trHeight w:val="162"/>
        </w:trPr>
        <w:tc>
          <w:tcPr>
            <w:tcW w:w="1673" w:type="dxa"/>
            <w:vMerge/>
            <w:vAlign w:val="center"/>
          </w:tcPr>
          <w:p w:rsidR="002F20DB" w:rsidRPr="003211D8" w:rsidRDefault="002F20DB" w:rsidP="0063054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F20DB" w:rsidRPr="007864CD" w:rsidRDefault="002F20DB" w:rsidP="00630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864CD">
              <w:rPr>
                <w:rFonts w:ascii="Times New Roman" w:hAnsi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2F20DB" w:rsidRPr="007864CD" w:rsidRDefault="002F20DB" w:rsidP="00630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864C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ПЗ з ½ взводу 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2F20DB" w:rsidRDefault="002F20DB" w:rsidP="00630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031,021. </w:t>
            </w:r>
            <w:r w:rsidRPr="00821D8D">
              <w:rPr>
                <w:rFonts w:ascii="Times New Roman" w:hAnsi="Times New Roman"/>
                <w:sz w:val="20"/>
                <w:szCs w:val="20"/>
                <w:lang w:val="uk-UA"/>
              </w:rPr>
              <w:t>БЗСО. 4/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  <w:r w:rsidRPr="00821D8D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821D8D">
              <w:rPr>
                <w:rFonts w:ascii="Times New Roman" w:hAnsi="Times New Roman"/>
                <w:sz w:val="20"/>
                <w:szCs w:val="20"/>
                <w:lang w:val="uk-UA"/>
              </w:rPr>
              <w:t>Правил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а стрільби із озброєння БТР і гранатометів – 4 години;</w:t>
            </w:r>
          </w:p>
          <w:p w:rsidR="002F20DB" w:rsidRDefault="002F20DB" w:rsidP="00630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141,131,121. 7/1. Матеріальна частина 7,62 мм ККМ – 6 годин;</w:t>
            </w:r>
          </w:p>
          <w:p w:rsidR="002F20DB" w:rsidRDefault="002F20DB" w:rsidP="00630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141,131,121. 7/3. Матеріальна частина 7,62 мм снайперської гвинтівки СГД – 6 годин;</w:t>
            </w:r>
          </w:p>
          <w:p w:rsidR="002F20DB" w:rsidRDefault="002F20DB" w:rsidP="00630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141,131,121. 7/5. Матеріальна частина 9 мм пістолету ПМ – 3 години;</w:t>
            </w:r>
          </w:p>
          <w:p w:rsidR="002F20DB" w:rsidRDefault="002F20DB" w:rsidP="00630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141,131,121. 7/7. Матеріальна частина 40 мм під ствольного гранатомету ГП-25 – 3 години;</w:t>
            </w:r>
          </w:p>
          <w:p w:rsidR="002F20DB" w:rsidRDefault="002F20DB" w:rsidP="00630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021. </w:t>
            </w:r>
            <w:r w:rsidRPr="00821D8D">
              <w:rPr>
                <w:rFonts w:ascii="Times New Roman" w:hAnsi="Times New Roman"/>
                <w:sz w:val="20"/>
                <w:szCs w:val="20"/>
                <w:lang w:val="uk-UA"/>
              </w:rPr>
              <w:t>БЗСО. 4/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  <w:r w:rsidRPr="00821D8D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821D8D">
              <w:rPr>
                <w:rFonts w:ascii="Times New Roman" w:hAnsi="Times New Roman"/>
                <w:sz w:val="20"/>
                <w:szCs w:val="20"/>
                <w:lang w:val="uk-UA"/>
              </w:rPr>
              <w:t>Правил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а стрільби із гранатометів – 2 години;</w:t>
            </w:r>
          </w:p>
          <w:p w:rsidR="002F20DB" w:rsidRPr="00F62159" w:rsidRDefault="002F20DB" w:rsidP="00630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141,131. 7/9. Матеріальна частина 40 мм  гранатомету РПГ-7(18,22) – 4 години;</w:t>
            </w:r>
          </w:p>
        </w:tc>
      </w:tr>
      <w:tr w:rsidR="002F20DB" w:rsidRPr="00F62159" w:rsidTr="00630545">
        <w:trPr>
          <w:trHeight w:val="162"/>
        </w:trPr>
        <w:tc>
          <w:tcPr>
            <w:tcW w:w="1673" w:type="dxa"/>
            <w:vMerge/>
            <w:vAlign w:val="center"/>
          </w:tcPr>
          <w:p w:rsidR="002F20DB" w:rsidRPr="003211D8" w:rsidRDefault="002F20DB" w:rsidP="0063054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F20DB" w:rsidRPr="007864CD" w:rsidRDefault="002F20DB" w:rsidP="00630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864CD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2F20DB" w:rsidRPr="007864CD" w:rsidRDefault="002F20DB" w:rsidP="00630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864CD">
              <w:rPr>
                <w:rFonts w:ascii="Times New Roman" w:hAnsi="Times New Roman"/>
                <w:sz w:val="20"/>
                <w:szCs w:val="20"/>
                <w:lang w:val="uk-UA"/>
              </w:rPr>
              <w:t>ПЗ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2F20DB" w:rsidRPr="00821D8D" w:rsidRDefault="002F20DB" w:rsidP="00630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21D8D">
              <w:rPr>
                <w:rFonts w:ascii="Times New Roman" w:hAnsi="Times New Roman"/>
                <w:sz w:val="20"/>
                <w:szCs w:val="20"/>
                <w:lang w:val="uk-UA"/>
              </w:rPr>
              <w:t>021. БЗСО. 5/1. Вогневі тренування. Виконання вправ навчальних стрільб</w:t>
            </w:r>
          </w:p>
        </w:tc>
      </w:tr>
      <w:tr w:rsidR="002F20DB" w:rsidRPr="003211D8" w:rsidTr="00630545">
        <w:trPr>
          <w:trHeight w:val="162"/>
        </w:trPr>
        <w:tc>
          <w:tcPr>
            <w:tcW w:w="1673" w:type="dxa"/>
            <w:vMerge/>
            <w:vAlign w:val="center"/>
          </w:tcPr>
          <w:p w:rsidR="002F20DB" w:rsidRPr="003211D8" w:rsidRDefault="002F20DB" w:rsidP="0063054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F20DB" w:rsidRPr="007864CD" w:rsidRDefault="002F20DB" w:rsidP="00630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Pr="007864CD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2F20DB" w:rsidRPr="007864CD" w:rsidRDefault="002F20DB" w:rsidP="00630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864CD">
              <w:rPr>
                <w:rFonts w:ascii="Times New Roman" w:hAnsi="Times New Roman"/>
                <w:sz w:val="20"/>
                <w:szCs w:val="20"/>
                <w:lang w:val="uk-UA"/>
              </w:rPr>
              <w:t>ГЗ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2F20DB" w:rsidRDefault="002F20DB" w:rsidP="00630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031,021. </w:t>
            </w:r>
            <w:r w:rsidRPr="00821D8D">
              <w:rPr>
                <w:rFonts w:ascii="Times New Roman" w:hAnsi="Times New Roman"/>
                <w:sz w:val="20"/>
                <w:szCs w:val="20"/>
                <w:lang w:val="uk-UA"/>
              </w:rPr>
              <w:t>БЗСО. 4/1.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821D8D">
              <w:rPr>
                <w:rFonts w:ascii="Times New Roman" w:hAnsi="Times New Roman"/>
                <w:sz w:val="20"/>
                <w:szCs w:val="20"/>
                <w:lang w:val="uk-UA"/>
              </w:rPr>
              <w:t>Правил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а стрільби із стрілецької зброї – 4 години;</w:t>
            </w:r>
          </w:p>
          <w:p w:rsidR="002F20DB" w:rsidRDefault="002F20DB" w:rsidP="00630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031. ПДП. 2/1. Матеріальна части основного парашута Д-6 – 2 години;</w:t>
            </w:r>
          </w:p>
          <w:p w:rsidR="002F20DB" w:rsidRDefault="002F20DB" w:rsidP="00630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031. ПДП. 2/3. Матеріальна части запасного парашута З-5 – 2 години;</w:t>
            </w:r>
          </w:p>
          <w:p w:rsidR="002F20DB" w:rsidRDefault="002F20DB" w:rsidP="00630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031. ПДП. 2/4. Матеріальна части парашута Д-6, серії 4. К.З. – 2 години;</w:t>
            </w:r>
          </w:p>
          <w:p w:rsidR="002F20DB" w:rsidRPr="00821D8D" w:rsidRDefault="002F20DB" w:rsidP="00630545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864CD">
              <w:rPr>
                <w:rFonts w:ascii="Times New Roman" w:hAnsi="Times New Roman"/>
                <w:sz w:val="20"/>
                <w:szCs w:val="20"/>
                <w:lang w:val="uk-UA"/>
              </w:rPr>
              <w:t>121. УПДП.1/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Pr="007864CD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7864CD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Організація обліку особового складу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– 2 години.</w:t>
            </w:r>
          </w:p>
        </w:tc>
      </w:tr>
      <w:tr w:rsidR="002F20DB" w:rsidRPr="003211D8" w:rsidTr="00630545">
        <w:trPr>
          <w:trHeight w:val="162"/>
        </w:trPr>
        <w:tc>
          <w:tcPr>
            <w:tcW w:w="1673" w:type="dxa"/>
            <w:vMerge/>
            <w:vAlign w:val="center"/>
          </w:tcPr>
          <w:p w:rsidR="002F20DB" w:rsidRPr="003211D8" w:rsidRDefault="002F20DB" w:rsidP="0063054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F20DB" w:rsidRPr="007864CD" w:rsidRDefault="002F20DB" w:rsidP="00630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864CD">
              <w:rPr>
                <w:rFonts w:ascii="Times New Roman" w:hAnsi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2F20DB" w:rsidRDefault="002F20DB" w:rsidP="0063054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Ін.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2F20DB" w:rsidRPr="00BA0705" w:rsidRDefault="002F20DB" w:rsidP="00630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0705">
              <w:rPr>
                <w:rFonts w:ascii="Times New Roman" w:hAnsi="Times New Roman"/>
                <w:sz w:val="20"/>
                <w:szCs w:val="20"/>
                <w:lang w:val="uk-UA"/>
              </w:rPr>
              <w:t>031, 021, 121, 131</w:t>
            </w:r>
          </w:p>
        </w:tc>
      </w:tr>
    </w:tbl>
    <w:p w:rsidR="00944FBF" w:rsidRPr="002F20DB" w:rsidRDefault="002F20DB">
      <w:pPr>
        <w:rPr>
          <w:lang w:val="uk-UA"/>
        </w:rPr>
      </w:pPr>
    </w:p>
    <w:sectPr w:rsidR="00944FBF" w:rsidRPr="002F2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0DB"/>
    <w:rsid w:val="00247504"/>
    <w:rsid w:val="002F20DB"/>
    <w:rsid w:val="0074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0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20D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0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20D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Туртаев</dc:creator>
  <cp:lastModifiedBy>Туртаев</cp:lastModifiedBy>
  <cp:revision>1</cp:revision>
  <dcterms:created xsi:type="dcterms:W3CDTF">2022-02-17T11:56:00Z</dcterms:created>
  <dcterms:modified xsi:type="dcterms:W3CDTF">2022-02-17T11:57:00Z</dcterms:modified>
</cp:coreProperties>
</file>